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52F" w:rsidRDefault="00CC50B6">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14552F" w:rsidRDefault="0014552F"/>
    <w:p w:rsidR="0014552F" w:rsidRDefault="00CC50B6">
      <w:pPr>
        <w:pStyle w:val="PURTOCHeader1"/>
      </w:pPr>
      <w:bookmarkStart w:id="0" w:name="_GoBack"/>
      <w:bookmarkEnd w:id="0"/>
      <w:r>
        <w:t>Microsofts volymlicensiering</w:t>
      </w:r>
    </w:p>
    <w:p w:rsidR="0014552F" w:rsidRDefault="00CC50B6">
      <w:pPr>
        <w:pStyle w:val="PURTitlePage"/>
      </w:pPr>
      <w:r>
        <w:t>Produktanvändningsrättigheter</w:t>
      </w:r>
    </w:p>
    <w:p w:rsidR="0014552F" w:rsidRDefault="0014552F"/>
    <w:p w:rsidR="0014552F" w:rsidRDefault="00CC50B6">
      <w:r>
        <w:t xml:space="preserve">Svenska | </w:t>
      </w:r>
      <w:proofErr w:type="gramStart"/>
      <w:r>
        <w:t>april</w:t>
      </w:r>
      <w:proofErr w:type="gramEnd"/>
      <w:r>
        <w:t xml:space="preserve"> 2015</w:t>
      </w:r>
    </w:p>
    <w:p w:rsidR="0014552F" w:rsidRDefault="0014552F"/>
    <w:p w:rsidR="0014552F" w:rsidRDefault="00CC50B6">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14552F" w:rsidRDefault="00CC50B6">
      <w:pPr>
        <w:pStyle w:val="PURSectionHeading"/>
        <w:pageBreakBefore/>
      </w:pPr>
      <w:bookmarkStart w:id="1" w:name="_Sec4"/>
      <w:r>
        <w:lastRenderedPageBreak/>
        <w:t>Innehållsförteckning</w:t>
      </w:r>
    </w:p>
    <w:p w:rsidR="0014552F" w:rsidRDefault="0014552F">
      <w:pPr>
        <w:pStyle w:val="PURBody-Indented"/>
      </w:pPr>
    </w:p>
    <w:p w:rsidR="0014552F" w:rsidRDefault="0014552F">
      <w:pPr>
        <w:sectPr w:rsidR="0014552F">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CC50B6" w:rsidRDefault="00CC50B6">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7219" w:history="1">
        <w:r w:rsidRPr="001901AD">
          <w:rPr>
            <w:rStyle w:val="Hyperlink"/>
            <w:noProof/>
          </w:rPr>
          <w:t>Inledning</w:t>
        </w:r>
        <w:r>
          <w:rPr>
            <w:noProof/>
          </w:rPr>
          <w:tab/>
        </w:r>
        <w:r>
          <w:rPr>
            <w:noProof/>
          </w:rPr>
          <w:fldChar w:fldCharType="begin"/>
        </w:r>
        <w:r>
          <w:rPr>
            <w:noProof/>
          </w:rPr>
          <w:instrText xml:space="preserve"> PAGEREF _Toc414967219 \h </w:instrText>
        </w:r>
        <w:r>
          <w:rPr>
            <w:noProof/>
          </w:rPr>
        </w:r>
        <w:r>
          <w:rPr>
            <w:noProof/>
          </w:rPr>
          <w:fldChar w:fldCharType="separate"/>
        </w:r>
        <w:r>
          <w:rPr>
            <w:noProof/>
          </w:rPr>
          <w:t>4</w:t>
        </w:r>
        <w:r>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220" w:history="1">
        <w:r w:rsidR="00CC50B6" w:rsidRPr="001901AD">
          <w:rPr>
            <w:rStyle w:val="Hyperlink"/>
            <w:noProof/>
          </w:rPr>
          <w:t>Universella licensvillkor</w:t>
        </w:r>
        <w:r w:rsidR="00CC50B6">
          <w:rPr>
            <w:noProof/>
          </w:rPr>
          <w:tab/>
        </w:r>
        <w:r w:rsidR="00CC50B6">
          <w:rPr>
            <w:noProof/>
          </w:rPr>
          <w:fldChar w:fldCharType="begin"/>
        </w:r>
        <w:r w:rsidR="00CC50B6">
          <w:rPr>
            <w:noProof/>
          </w:rPr>
          <w:instrText xml:space="preserve"> PAGEREF _Toc414967220 \h </w:instrText>
        </w:r>
        <w:r w:rsidR="00CC50B6">
          <w:rPr>
            <w:noProof/>
          </w:rPr>
        </w:r>
        <w:r w:rsidR="00CC50B6">
          <w:rPr>
            <w:noProof/>
          </w:rPr>
          <w:fldChar w:fldCharType="separate"/>
        </w:r>
        <w:r w:rsidR="00CC50B6">
          <w:rPr>
            <w:noProof/>
          </w:rPr>
          <w:t>7</w:t>
        </w:r>
        <w:r w:rsidR="00CC50B6">
          <w:rPr>
            <w:noProof/>
          </w:rPr>
          <w:fldChar w:fldCharType="end"/>
        </w:r>
      </w:hyperlink>
    </w:p>
    <w:p w:rsidR="00CC50B6" w:rsidRDefault="00C02EDB">
      <w:pPr>
        <w:pStyle w:val="TOC2"/>
        <w:rPr>
          <w:rFonts w:eastAsiaTheme="minorEastAsia"/>
          <w:noProof/>
          <w:color w:val="auto"/>
          <w:sz w:val="22"/>
        </w:rPr>
      </w:pPr>
      <w:hyperlink w:anchor="_Toc414967221" w:history="1">
        <w:r w:rsidR="00CC50B6" w:rsidRPr="001901AD">
          <w:rPr>
            <w:rStyle w:val="Hyperlink"/>
            <w:noProof/>
          </w:rPr>
          <w:t>Definitioner</w:t>
        </w:r>
        <w:r w:rsidR="00CC50B6">
          <w:rPr>
            <w:noProof/>
          </w:rPr>
          <w:tab/>
        </w:r>
        <w:r w:rsidR="00CC50B6">
          <w:rPr>
            <w:noProof/>
          </w:rPr>
          <w:fldChar w:fldCharType="begin"/>
        </w:r>
        <w:r w:rsidR="00CC50B6">
          <w:rPr>
            <w:noProof/>
          </w:rPr>
          <w:instrText xml:space="preserve"> PAGEREF _Toc414967221 \h </w:instrText>
        </w:r>
        <w:r w:rsidR="00CC50B6">
          <w:rPr>
            <w:noProof/>
          </w:rPr>
        </w:r>
        <w:r w:rsidR="00CC50B6">
          <w:rPr>
            <w:noProof/>
          </w:rPr>
          <w:fldChar w:fldCharType="separate"/>
        </w:r>
        <w:r w:rsidR="00CC50B6">
          <w:rPr>
            <w:noProof/>
          </w:rPr>
          <w:t>7</w:t>
        </w:r>
        <w:r w:rsidR="00CC50B6">
          <w:rPr>
            <w:noProof/>
          </w:rPr>
          <w:fldChar w:fldCharType="end"/>
        </w:r>
      </w:hyperlink>
    </w:p>
    <w:p w:rsidR="00CC50B6" w:rsidRDefault="00C02EDB">
      <w:pPr>
        <w:pStyle w:val="TOC2"/>
        <w:rPr>
          <w:rFonts w:eastAsiaTheme="minorEastAsia"/>
          <w:noProof/>
          <w:color w:val="auto"/>
          <w:sz w:val="22"/>
        </w:rPr>
      </w:pPr>
      <w:hyperlink w:anchor="_Toc414967222" w:history="1">
        <w:r w:rsidR="00CC50B6" w:rsidRPr="001901AD">
          <w:rPr>
            <w:rStyle w:val="Hyperlink"/>
            <w:noProof/>
          </w:rPr>
          <w:t>Dina användningsrättigheter</w:t>
        </w:r>
        <w:r w:rsidR="00CC50B6">
          <w:rPr>
            <w:noProof/>
          </w:rPr>
          <w:tab/>
        </w:r>
        <w:r w:rsidR="00CC50B6">
          <w:rPr>
            <w:noProof/>
          </w:rPr>
          <w:fldChar w:fldCharType="begin"/>
        </w:r>
        <w:r w:rsidR="00CC50B6">
          <w:rPr>
            <w:noProof/>
          </w:rPr>
          <w:instrText xml:space="preserve"> PAGEREF _Toc414967222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23" w:history="1">
        <w:r w:rsidR="00CC50B6" w:rsidRPr="001901AD">
          <w:rPr>
            <w:rStyle w:val="Hyperlink"/>
            <w:noProof/>
          </w:rPr>
          <w:t>Rättigheter att använda andra versioner</w:t>
        </w:r>
        <w:r w:rsidR="00CC50B6">
          <w:rPr>
            <w:noProof/>
          </w:rPr>
          <w:tab/>
        </w:r>
        <w:r w:rsidR="00CC50B6">
          <w:rPr>
            <w:noProof/>
          </w:rPr>
          <w:fldChar w:fldCharType="begin"/>
        </w:r>
        <w:r w:rsidR="00CC50B6">
          <w:rPr>
            <w:noProof/>
          </w:rPr>
          <w:instrText xml:space="preserve"> PAGEREF _Toc414967223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24" w:history="1">
        <w:r w:rsidR="00CC50B6" w:rsidRPr="001901AD">
          <w:rPr>
            <w:rStyle w:val="Hyperlink"/>
            <w:noProof/>
          </w:rPr>
          <w:t>Programvara från tredje part</w:t>
        </w:r>
        <w:r w:rsidR="00CC50B6">
          <w:rPr>
            <w:noProof/>
          </w:rPr>
          <w:tab/>
        </w:r>
        <w:r w:rsidR="00CC50B6">
          <w:rPr>
            <w:noProof/>
          </w:rPr>
          <w:fldChar w:fldCharType="begin"/>
        </w:r>
        <w:r w:rsidR="00CC50B6">
          <w:rPr>
            <w:noProof/>
          </w:rPr>
          <w:instrText xml:space="preserve"> PAGEREF _Toc414967224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25" w:history="1">
        <w:r w:rsidR="00CC50B6" w:rsidRPr="001901AD">
          <w:rPr>
            <w:rStyle w:val="Hyperlink"/>
            <w:noProof/>
          </w:rPr>
          <w:t>Förhandsutgiven kod</w:t>
        </w:r>
        <w:r w:rsidR="00CC50B6">
          <w:rPr>
            <w:noProof/>
          </w:rPr>
          <w:tab/>
        </w:r>
        <w:r w:rsidR="00CC50B6">
          <w:rPr>
            <w:noProof/>
          </w:rPr>
          <w:fldChar w:fldCharType="begin"/>
        </w:r>
        <w:r w:rsidR="00CC50B6">
          <w:rPr>
            <w:noProof/>
          </w:rPr>
          <w:instrText xml:space="preserve"> PAGEREF _Toc414967225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26" w:history="1">
        <w:r w:rsidR="00CC50B6" w:rsidRPr="001901AD">
          <w:rPr>
            <w:rStyle w:val="Hyperlink"/>
            <w:noProof/>
          </w:rPr>
          <w:t>Uppdateringar och tillägg</w:t>
        </w:r>
        <w:r w:rsidR="00CC50B6">
          <w:rPr>
            <w:noProof/>
          </w:rPr>
          <w:tab/>
        </w:r>
        <w:r w:rsidR="00CC50B6">
          <w:rPr>
            <w:noProof/>
          </w:rPr>
          <w:fldChar w:fldCharType="begin"/>
        </w:r>
        <w:r w:rsidR="00CC50B6">
          <w:rPr>
            <w:noProof/>
          </w:rPr>
          <w:instrText xml:space="preserve"> PAGEREF _Toc414967226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27" w:history="1">
        <w:r w:rsidR="00CC50B6" w:rsidRPr="001901AD">
          <w:rPr>
            <w:rStyle w:val="Hyperlink"/>
            <w:noProof/>
          </w:rPr>
          <w:t>Ingen kommersiell hosting</w:t>
        </w:r>
        <w:r w:rsidR="00CC50B6">
          <w:rPr>
            <w:noProof/>
          </w:rPr>
          <w:tab/>
        </w:r>
        <w:r w:rsidR="00CC50B6">
          <w:rPr>
            <w:noProof/>
          </w:rPr>
          <w:fldChar w:fldCharType="begin"/>
        </w:r>
        <w:r w:rsidR="00CC50B6">
          <w:rPr>
            <w:noProof/>
          </w:rPr>
          <w:instrText xml:space="preserve"> PAGEREF _Toc414967227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28" w:history="1">
        <w:r w:rsidR="00CC50B6" w:rsidRPr="001901AD">
          <w:rPr>
            <w:rStyle w:val="Hyperlink"/>
            <w:noProof/>
          </w:rPr>
          <w:t>Tekniska begränsningar</w:t>
        </w:r>
        <w:r w:rsidR="00CC50B6">
          <w:rPr>
            <w:noProof/>
          </w:rPr>
          <w:tab/>
        </w:r>
        <w:r w:rsidR="00CC50B6">
          <w:rPr>
            <w:noProof/>
          </w:rPr>
          <w:fldChar w:fldCharType="begin"/>
        </w:r>
        <w:r w:rsidR="00CC50B6">
          <w:rPr>
            <w:noProof/>
          </w:rPr>
          <w:instrText xml:space="preserve"> PAGEREF _Toc414967228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29" w:history="1">
        <w:r w:rsidR="00CC50B6" w:rsidRPr="001901AD">
          <w:rPr>
            <w:rStyle w:val="Hyperlink"/>
            <w:noProof/>
          </w:rPr>
          <w:t>Övriga rättigheter</w:t>
        </w:r>
        <w:r w:rsidR="00CC50B6">
          <w:rPr>
            <w:noProof/>
          </w:rPr>
          <w:tab/>
        </w:r>
        <w:r w:rsidR="00CC50B6">
          <w:rPr>
            <w:noProof/>
          </w:rPr>
          <w:fldChar w:fldCharType="begin"/>
        </w:r>
        <w:r w:rsidR="00CC50B6">
          <w:rPr>
            <w:noProof/>
          </w:rPr>
          <w:instrText xml:space="preserve"> PAGEREF _Toc414967229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30" w:history="1">
        <w:r w:rsidR="00CC50B6" w:rsidRPr="001901AD">
          <w:rPr>
            <w:rStyle w:val="Hyperlink"/>
            <w:noProof/>
          </w:rPr>
          <w:t>Dokumentation</w:t>
        </w:r>
        <w:r w:rsidR="00CC50B6">
          <w:rPr>
            <w:noProof/>
          </w:rPr>
          <w:tab/>
        </w:r>
        <w:r w:rsidR="00CC50B6">
          <w:rPr>
            <w:noProof/>
          </w:rPr>
          <w:fldChar w:fldCharType="begin"/>
        </w:r>
        <w:r w:rsidR="00CC50B6">
          <w:rPr>
            <w:noProof/>
          </w:rPr>
          <w:instrText xml:space="preserve"> PAGEREF _Toc414967230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31" w:history="1">
        <w:r w:rsidR="00CC50B6" w:rsidRPr="001901AD">
          <w:rPr>
            <w:rStyle w:val="Hyperlink"/>
            <w:noProof/>
          </w:rPr>
          <w:t>Hantering av outsourcingprogramvara</w:t>
        </w:r>
        <w:r w:rsidR="00CC50B6">
          <w:rPr>
            <w:noProof/>
          </w:rPr>
          <w:tab/>
        </w:r>
        <w:r w:rsidR="00CC50B6">
          <w:rPr>
            <w:noProof/>
          </w:rPr>
          <w:fldChar w:fldCharType="begin"/>
        </w:r>
        <w:r w:rsidR="00CC50B6">
          <w:rPr>
            <w:noProof/>
          </w:rPr>
          <w:instrText xml:space="preserve"> PAGEREF _Toc414967231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32" w:history="1">
        <w:r w:rsidR="00CC50B6" w:rsidRPr="001901AD">
          <w:rPr>
            <w:rStyle w:val="Hyperlink"/>
            <w:noProof/>
          </w:rPr>
          <w:t>Vidareöverlåtelse av licens</w:t>
        </w:r>
        <w:r w:rsidR="00CC50B6">
          <w:rPr>
            <w:noProof/>
          </w:rPr>
          <w:tab/>
        </w:r>
        <w:r w:rsidR="00CC50B6">
          <w:rPr>
            <w:noProof/>
          </w:rPr>
          <w:fldChar w:fldCharType="begin"/>
        </w:r>
        <w:r w:rsidR="00CC50B6">
          <w:rPr>
            <w:noProof/>
          </w:rPr>
          <w:instrText xml:space="preserve"> PAGEREF _Toc414967232 \h </w:instrText>
        </w:r>
        <w:r w:rsidR="00CC50B6">
          <w:rPr>
            <w:noProof/>
          </w:rPr>
        </w:r>
        <w:r w:rsidR="00CC50B6">
          <w:rPr>
            <w:noProof/>
          </w:rPr>
          <w:fldChar w:fldCharType="separate"/>
        </w:r>
        <w:r w:rsidR="00CC50B6">
          <w:rPr>
            <w:noProof/>
          </w:rPr>
          <w:t>9</w:t>
        </w:r>
        <w:r w:rsidR="00CC50B6">
          <w:rPr>
            <w:noProof/>
          </w:rPr>
          <w:fldChar w:fldCharType="end"/>
        </w:r>
      </w:hyperlink>
    </w:p>
    <w:p w:rsidR="00CC50B6" w:rsidRDefault="00C02EDB">
      <w:pPr>
        <w:pStyle w:val="TOC2"/>
        <w:rPr>
          <w:rFonts w:eastAsiaTheme="minorEastAsia"/>
          <w:noProof/>
          <w:color w:val="auto"/>
          <w:sz w:val="22"/>
        </w:rPr>
      </w:pPr>
      <w:hyperlink w:anchor="_Toc414967233" w:history="1">
        <w:r w:rsidR="00CC50B6" w:rsidRPr="001901AD">
          <w:rPr>
            <w:rStyle w:val="Hyperlink"/>
            <w:noProof/>
          </w:rPr>
          <w:t>Produktaktivering</w:t>
        </w:r>
        <w:r w:rsidR="00CC50B6">
          <w:rPr>
            <w:noProof/>
          </w:rPr>
          <w:tab/>
        </w:r>
        <w:r w:rsidR="00CC50B6">
          <w:rPr>
            <w:noProof/>
          </w:rPr>
          <w:fldChar w:fldCharType="begin"/>
        </w:r>
        <w:r w:rsidR="00CC50B6">
          <w:rPr>
            <w:noProof/>
          </w:rPr>
          <w:instrText xml:space="preserve"> PAGEREF _Toc414967233 \h </w:instrText>
        </w:r>
        <w:r w:rsidR="00CC50B6">
          <w:rPr>
            <w:noProof/>
          </w:rPr>
        </w:r>
        <w:r w:rsidR="00CC50B6">
          <w:rPr>
            <w:noProof/>
          </w:rPr>
          <w:fldChar w:fldCharType="separate"/>
        </w:r>
        <w:r w:rsidR="00CC50B6">
          <w:rPr>
            <w:noProof/>
          </w:rPr>
          <w:t>10</w:t>
        </w:r>
        <w:r w:rsidR="00CC50B6">
          <w:rPr>
            <w:noProof/>
          </w:rPr>
          <w:fldChar w:fldCharType="end"/>
        </w:r>
      </w:hyperlink>
    </w:p>
    <w:p w:rsidR="00CC50B6" w:rsidRDefault="00C02EDB">
      <w:pPr>
        <w:pStyle w:val="TOC2"/>
        <w:rPr>
          <w:rFonts w:eastAsiaTheme="minorEastAsia"/>
          <w:noProof/>
          <w:color w:val="auto"/>
          <w:sz w:val="22"/>
        </w:rPr>
      </w:pPr>
      <w:hyperlink w:anchor="_Toc414967234" w:history="1">
        <w:r w:rsidR="00CC50B6" w:rsidRPr="001901AD">
          <w:rPr>
            <w:rStyle w:val="Hyperlink"/>
            <w:noProof/>
          </w:rPr>
          <w:t>Ytterligare funktioner/valfri tjänst</w:t>
        </w:r>
        <w:r w:rsidR="00CC50B6">
          <w:rPr>
            <w:noProof/>
          </w:rPr>
          <w:tab/>
        </w:r>
        <w:r w:rsidR="00CC50B6">
          <w:rPr>
            <w:noProof/>
          </w:rPr>
          <w:fldChar w:fldCharType="begin"/>
        </w:r>
        <w:r w:rsidR="00CC50B6">
          <w:rPr>
            <w:noProof/>
          </w:rPr>
          <w:instrText xml:space="preserve"> PAGEREF _Toc414967234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35" w:history="1">
        <w:r w:rsidR="00CC50B6" w:rsidRPr="001901AD">
          <w:rPr>
            <w:rStyle w:val="Hyperlink"/>
            <w:noProof/>
          </w:rPr>
          <w:t>Använda fler än en produkt eller funktion samtidigt</w:t>
        </w:r>
        <w:r w:rsidR="00CC50B6">
          <w:rPr>
            <w:noProof/>
          </w:rPr>
          <w:tab/>
        </w:r>
        <w:r w:rsidR="00CC50B6">
          <w:rPr>
            <w:noProof/>
          </w:rPr>
          <w:fldChar w:fldCharType="begin"/>
        </w:r>
        <w:r w:rsidR="00CC50B6">
          <w:rPr>
            <w:noProof/>
          </w:rPr>
          <w:instrText xml:space="preserve"> PAGEREF _Toc414967235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36" w:history="1">
        <w:r w:rsidR="00CC50B6" w:rsidRPr="001901AD">
          <w:rPr>
            <w:rStyle w:val="Hyperlink"/>
            <w:noProof/>
          </w:rPr>
          <w:t>Teckensnitt</w:t>
        </w:r>
        <w:r w:rsidR="00CC50B6">
          <w:rPr>
            <w:noProof/>
          </w:rPr>
          <w:tab/>
        </w:r>
        <w:r w:rsidR="00CC50B6">
          <w:rPr>
            <w:noProof/>
          </w:rPr>
          <w:fldChar w:fldCharType="begin"/>
        </w:r>
        <w:r w:rsidR="00CC50B6">
          <w:rPr>
            <w:noProof/>
          </w:rPr>
          <w:instrText xml:space="preserve"> PAGEREF _Toc414967236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37" w:history="1">
        <w:r w:rsidR="00CC50B6" w:rsidRPr="001901AD">
          <w:rPr>
            <w:rStyle w:val="Hyperlink"/>
            <w:noProof/>
          </w:rPr>
          <w:t>Windows-programvarukomponenter</w:t>
        </w:r>
        <w:r w:rsidR="00CC50B6">
          <w:rPr>
            <w:noProof/>
          </w:rPr>
          <w:tab/>
        </w:r>
        <w:r w:rsidR="00CC50B6">
          <w:rPr>
            <w:noProof/>
          </w:rPr>
          <w:fldChar w:fldCharType="begin"/>
        </w:r>
        <w:r w:rsidR="00CC50B6">
          <w:rPr>
            <w:noProof/>
          </w:rPr>
          <w:instrText xml:space="preserve"> PAGEREF _Toc414967237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38" w:history="1">
        <w:r w:rsidR="00CC50B6" w:rsidRPr="001901AD">
          <w:rPr>
            <w:rStyle w:val="Hyperlink"/>
            <w:noProof/>
          </w:rPr>
          <w:t>Benchmark-testning</w:t>
        </w:r>
        <w:r w:rsidR="00CC50B6">
          <w:rPr>
            <w:noProof/>
          </w:rPr>
          <w:tab/>
        </w:r>
        <w:r w:rsidR="00CC50B6">
          <w:rPr>
            <w:noProof/>
          </w:rPr>
          <w:fldChar w:fldCharType="begin"/>
        </w:r>
        <w:r w:rsidR="00CC50B6">
          <w:rPr>
            <w:noProof/>
          </w:rPr>
          <w:instrText xml:space="preserve"> PAGEREF _Toc414967238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39" w:history="1">
        <w:r w:rsidR="00CC50B6" w:rsidRPr="001901AD">
          <w:rPr>
            <w:rStyle w:val="Hyperlink"/>
            <w:noProof/>
          </w:rPr>
          <w:t>Produkter som omfattar SQL Server-teknik</w:t>
        </w:r>
        <w:r w:rsidR="00CC50B6">
          <w:rPr>
            <w:noProof/>
          </w:rPr>
          <w:tab/>
        </w:r>
        <w:r w:rsidR="00CC50B6">
          <w:rPr>
            <w:noProof/>
          </w:rPr>
          <w:fldChar w:fldCharType="begin"/>
        </w:r>
        <w:r w:rsidR="00CC50B6">
          <w:rPr>
            <w:noProof/>
          </w:rPr>
          <w:instrText xml:space="preserve"> PAGEREF _Toc414967239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40" w:history="1">
        <w:r w:rsidR="00CC50B6" w:rsidRPr="001901AD">
          <w:rPr>
            <w:rStyle w:val="Hyperlink"/>
            <w:noProof/>
          </w:rPr>
          <w:t>SQL Server Reporting Services Map Report Item</w:t>
        </w:r>
        <w:r w:rsidR="00CC50B6">
          <w:rPr>
            <w:noProof/>
          </w:rPr>
          <w:tab/>
        </w:r>
        <w:r w:rsidR="00CC50B6">
          <w:rPr>
            <w:noProof/>
          </w:rPr>
          <w:fldChar w:fldCharType="begin"/>
        </w:r>
        <w:r w:rsidR="00CC50B6">
          <w:rPr>
            <w:noProof/>
          </w:rPr>
          <w:instrText xml:space="preserve"> PAGEREF _Toc414967240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41" w:history="1">
        <w:r w:rsidR="00CC50B6" w:rsidRPr="001901AD">
          <w:rPr>
            <w:rStyle w:val="Hyperlink"/>
            <w:noProof/>
          </w:rPr>
          <w:t>Multiplexing</w:t>
        </w:r>
        <w:r w:rsidR="00CC50B6">
          <w:rPr>
            <w:noProof/>
          </w:rPr>
          <w:tab/>
        </w:r>
        <w:r w:rsidR="00CC50B6">
          <w:rPr>
            <w:noProof/>
          </w:rPr>
          <w:fldChar w:fldCharType="begin"/>
        </w:r>
        <w:r w:rsidR="00CC50B6">
          <w:rPr>
            <w:noProof/>
          </w:rPr>
          <w:instrText xml:space="preserve"> PAGEREF _Toc414967241 \h </w:instrText>
        </w:r>
        <w:r w:rsidR="00CC50B6">
          <w:rPr>
            <w:noProof/>
          </w:rPr>
        </w:r>
        <w:r w:rsidR="00CC50B6">
          <w:rPr>
            <w:noProof/>
          </w:rPr>
          <w:fldChar w:fldCharType="separate"/>
        </w:r>
        <w:r w:rsidR="00CC50B6">
          <w:rPr>
            <w:noProof/>
          </w:rPr>
          <w:t>11</w:t>
        </w:r>
        <w:r w:rsidR="00CC50B6">
          <w:rPr>
            <w:noProof/>
          </w:rPr>
          <w:fldChar w:fldCharType="end"/>
        </w:r>
      </w:hyperlink>
    </w:p>
    <w:p w:rsidR="00CC50B6" w:rsidRDefault="00C02EDB">
      <w:pPr>
        <w:pStyle w:val="TOC2"/>
        <w:rPr>
          <w:rFonts w:eastAsiaTheme="minorEastAsia"/>
          <w:noProof/>
          <w:color w:val="auto"/>
          <w:sz w:val="22"/>
        </w:rPr>
      </w:pPr>
      <w:hyperlink w:anchor="_Toc414967242" w:history="1">
        <w:r w:rsidR="00CC50B6" w:rsidRPr="001901AD">
          <w:rPr>
            <w:rStyle w:val="Hyperlink"/>
            <w:noProof/>
          </w:rPr>
          <w:t>System Center-paket</w:t>
        </w:r>
        <w:r w:rsidR="00CC50B6">
          <w:rPr>
            <w:noProof/>
          </w:rPr>
          <w:tab/>
        </w:r>
        <w:r w:rsidR="00CC50B6">
          <w:rPr>
            <w:noProof/>
          </w:rPr>
          <w:fldChar w:fldCharType="begin"/>
        </w:r>
        <w:r w:rsidR="00CC50B6">
          <w:rPr>
            <w:noProof/>
          </w:rPr>
          <w:instrText xml:space="preserve"> PAGEREF _Toc414967242 \h </w:instrText>
        </w:r>
        <w:r w:rsidR="00CC50B6">
          <w:rPr>
            <w:noProof/>
          </w:rPr>
        </w:r>
        <w:r w:rsidR="00CC50B6">
          <w:rPr>
            <w:noProof/>
          </w:rPr>
          <w:fldChar w:fldCharType="separate"/>
        </w:r>
        <w:r w:rsidR="00CC50B6">
          <w:rPr>
            <w:noProof/>
          </w:rPr>
          <w:t>12</w:t>
        </w:r>
        <w:r w:rsidR="00CC50B6">
          <w:rPr>
            <w:noProof/>
          </w:rPr>
          <w:fldChar w:fldCharType="end"/>
        </w:r>
      </w:hyperlink>
    </w:p>
    <w:p w:rsidR="00CC50B6" w:rsidRDefault="00C02EDB">
      <w:pPr>
        <w:pStyle w:val="TOC2"/>
        <w:rPr>
          <w:rFonts w:eastAsiaTheme="minorEastAsia"/>
          <w:noProof/>
          <w:color w:val="auto"/>
          <w:sz w:val="22"/>
        </w:rPr>
      </w:pPr>
      <w:hyperlink w:anchor="_Toc414967243" w:history="1">
        <w:r w:rsidR="00CC50B6" w:rsidRPr="001901AD">
          <w:rPr>
            <w:rStyle w:val="Hyperlink"/>
            <w:noProof/>
          </w:rPr>
          <w:t>Distribuerbar kod</w:t>
        </w:r>
        <w:r w:rsidR="00CC50B6">
          <w:rPr>
            <w:noProof/>
          </w:rPr>
          <w:tab/>
        </w:r>
        <w:r w:rsidR="00CC50B6">
          <w:rPr>
            <w:noProof/>
          </w:rPr>
          <w:fldChar w:fldCharType="begin"/>
        </w:r>
        <w:r w:rsidR="00CC50B6">
          <w:rPr>
            <w:noProof/>
          </w:rPr>
          <w:instrText xml:space="preserve"> PAGEREF _Toc414967243 \h </w:instrText>
        </w:r>
        <w:r w:rsidR="00CC50B6">
          <w:rPr>
            <w:noProof/>
          </w:rPr>
        </w:r>
        <w:r w:rsidR="00CC50B6">
          <w:rPr>
            <w:noProof/>
          </w:rPr>
          <w:fldChar w:fldCharType="separate"/>
        </w:r>
        <w:r w:rsidR="00CC50B6">
          <w:rPr>
            <w:noProof/>
          </w:rPr>
          <w:t>12</w:t>
        </w:r>
        <w:r w:rsidR="00CC50B6">
          <w:rPr>
            <w:noProof/>
          </w:rPr>
          <w:fldChar w:fldCharType="end"/>
        </w:r>
      </w:hyperlink>
    </w:p>
    <w:p w:rsidR="00CC50B6" w:rsidRDefault="00C02EDB">
      <w:pPr>
        <w:pStyle w:val="TOC2"/>
        <w:rPr>
          <w:rFonts w:eastAsiaTheme="minorEastAsia"/>
          <w:noProof/>
          <w:color w:val="auto"/>
          <w:sz w:val="22"/>
        </w:rPr>
      </w:pPr>
      <w:hyperlink w:anchor="_Toc414967244" w:history="1">
        <w:r w:rsidR="00CC50B6" w:rsidRPr="001901AD">
          <w:rPr>
            <w:rStyle w:val="Hyperlink"/>
            <w:noProof/>
          </w:rPr>
          <w:t>Programvara och tjänster</w:t>
        </w:r>
        <w:r w:rsidR="00CC50B6">
          <w:rPr>
            <w:noProof/>
          </w:rPr>
          <w:tab/>
        </w:r>
        <w:r w:rsidR="00CC50B6">
          <w:rPr>
            <w:noProof/>
          </w:rPr>
          <w:fldChar w:fldCharType="begin"/>
        </w:r>
        <w:r w:rsidR="00CC50B6">
          <w:rPr>
            <w:noProof/>
          </w:rPr>
          <w:instrText xml:space="preserve"> PAGEREF _Toc414967244 \h </w:instrText>
        </w:r>
        <w:r w:rsidR="00CC50B6">
          <w:rPr>
            <w:noProof/>
          </w:rPr>
        </w:r>
        <w:r w:rsidR="00CC50B6">
          <w:rPr>
            <w:noProof/>
          </w:rPr>
          <w:fldChar w:fldCharType="separate"/>
        </w:r>
        <w:r w:rsidR="00CC50B6">
          <w:rPr>
            <w:noProof/>
          </w:rPr>
          <w:t>13</w:t>
        </w:r>
        <w:r w:rsidR="00CC50B6">
          <w:rPr>
            <w:noProof/>
          </w:rPr>
          <w:fldChar w:fldCharType="end"/>
        </w:r>
      </w:hyperlink>
    </w:p>
    <w:p w:rsidR="00CC50B6" w:rsidRDefault="00C02EDB">
      <w:pPr>
        <w:pStyle w:val="TOC2"/>
        <w:rPr>
          <w:rFonts w:eastAsiaTheme="minorEastAsia"/>
          <w:noProof/>
          <w:color w:val="auto"/>
          <w:sz w:val="22"/>
        </w:rPr>
      </w:pPr>
      <w:hyperlink w:anchor="_Toc414967245" w:history="1">
        <w:r w:rsidR="00CC50B6" w:rsidRPr="001901AD">
          <w:rPr>
            <w:rStyle w:val="Hyperlink"/>
            <w:noProof/>
          </w:rPr>
          <w:t>Skapa och lagra instanser</w:t>
        </w:r>
        <w:r w:rsidR="00CC50B6">
          <w:rPr>
            <w:noProof/>
          </w:rPr>
          <w:tab/>
        </w:r>
        <w:r w:rsidR="00CC50B6">
          <w:rPr>
            <w:noProof/>
          </w:rPr>
          <w:fldChar w:fldCharType="begin"/>
        </w:r>
        <w:r w:rsidR="00CC50B6">
          <w:rPr>
            <w:noProof/>
          </w:rPr>
          <w:instrText xml:space="preserve"> PAGEREF _Toc414967245 \h </w:instrText>
        </w:r>
        <w:r w:rsidR="00CC50B6">
          <w:rPr>
            <w:noProof/>
          </w:rPr>
        </w:r>
        <w:r w:rsidR="00CC50B6">
          <w:rPr>
            <w:noProof/>
          </w:rPr>
          <w:fldChar w:fldCharType="separate"/>
        </w:r>
        <w:r w:rsidR="00CC50B6">
          <w:rPr>
            <w:noProof/>
          </w:rPr>
          <w:t>13</w:t>
        </w:r>
        <w:r w:rsidR="00CC50B6">
          <w:rPr>
            <w:noProof/>
          </w:rPr>
          <w:fldChar w:fldCharType="end"/>
        </w:r>
      </w:hyperlink>
    </w:p>
    <w:p w:rsidR="00CC50B6" w:rsidRDefault="00C02EDB">
      <w:pPr>
        <w:pStyle w:val="TOC2"/>
        <w:rPr>
          <w:rFonts w:eastAsiaTheme="minorEastAsia"/>
          <w:noProof/>
          <w:color w:val="auto"/>
          <w:sz w:val="22"/>
        </w:rPr>
      </w:pPr>
      <w:hyperlink w:anchor="_Toc414967246" w:history="1">
        <w:r w:rsidR="00CC50B6" w:rsidRPr="001901AD">
          <w:rPr>
            <w:rStyle w:val="Hyperlink"/>
            <w:noProof/>
          </w:rPr>
          <w:t>Ingen separering av programvaran</w:t>
        </w:r>
        <w:r w:rsidR="00CC50B6">
          <w:rPr>
            <w:noProof/>
          </w:rPr>
          <w:tab/>
        </w:r>
        <w:r w:rsidR="00CC50B6">
          <w:rPr>
            <w:noProof/>
          </w:rPr>
          <w:fldChar w:fldCharType="begin"/>
        </w:r>
        <w:r w:rsidR="00CC50B6">
          <w:rPr>
            <w:noProof/>
          </w:rPr>
          <w:instrText xml:space="preserve"> PAGEREF _Toc414967246 \h </w:instrText>
        </w:r>
        <w:r w:rsidR="00CC50B6">
          <w:rPr>
            <w:noProof/>
          </w:rPr>
        </w:r>
        <w:r w:rsidR="00CC50B6">
          <w:rPr>
            <w:noProof/>
          </w:rPr>
          <w:fldChar w:fldCharType="separate"/>
        </w:r>
        <w:r w:rsidR="00CC50B6">
          <w:rPr>
            <w:noProof/>
          </w:rPr>
          <w:t>13</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247" w:history="1">
        <w:r w:rsidR="00CC50B6" w:rsidRPr="001901AD">
          <w:rPr>
            <w:rStyle w:val="Hyperlink"/>
            <w:noProof/>
          </w:rPr>
          <w:t>Desktopapplikationer (per enhet)</w:t>
        </w:r>
        <w:r w:rsidR="00CC50B6">
          <w:rPr>
            <w:noProof/>
          </w:rPr>
          <w:tab/>
        </w:r>
        <w:r w:rsidR="00CC50B6">
          <w:rPr>
            <w:noProof/>
          </w:rPr>
          <w:fldChar w:fldCharType="begin"/>
        </w:r>
        <w:r w:rsidR="00CC50B6">
          <w:rPr>
            <w:noProof/>
          </w:rPr>
          <w:instrText xml:space="preserve"> PAGEREF _Toc414967247 \h </w:instrText>
        </w:r>
        <w:r w:rsidR="00CC50B6">
          <w:rPr>
            <w:noProof/>
          </w:rPr>
        </w:r>
        <w:r w:rsidR="00CC50B6">
          <w:rPr>
            <w:noProof/>
          </w:rPr>
          <w:fldChar w:fldCharType="separate"/>
        </w:r>
        <w:r w:rsidR="00CC50B6">
          <w:rPr>
            <w:noProof/>
          </w:rPr>
          <w:t>14</w:t>
        </w:r>
        <w:r w:rsidR="00CC50B6">
          <w:rPr>
            <w:noProof/>
          </w:rPr>
          <w:fldChar w:fldCharType="end"/>
        </w:r>
      </w:hyperlink>
    </w:p>
    <w:p w:rsidR="00CC50B6" w:rsidRDefault="00C02EDB">
      <w:pPr>
        <w:pStyle w:val="TOC2"/>
        <w:rPr>
          <w:rFonts w:eastAsiaTheme="minorEastAsia"/>
          <w:noProof/>
          <w:color w:val="auto"/>
          <w:sz w:val="22"/>
        </w:rPr>
      </w:pPr>
      <w:hyperlink w:anchor="_Toc414967248" w:history="1">
        <w:r w:rsidR="00CC50B6" w:rsidRPr="001901AD">
          <w:rPr>
            <w:rStyle w:val="Hyperlink"/>
            <w:noProof/>
          </w:rPr>
          <w:t>Access 2013</w:t>
        </w:r>
        <w:r w:rsidR="00CC50B6">
          <w:rPr>
            <w:noProof/>
          </w:rPr>
          <w:tab/>
        </w:r>
        <w:r w:rsidR="00CC50B6">
          <w:rPr>
            <w:noProof/>
          </w:rPr>
          <w:fldChar w:fldCharType="begin"/>
        </w:r>
        <w:r w:rsidR="00CC50B6">
          <w:rPr>
            <w:noProof/>
          </w:rPr>
          <w:instrText xml:space="preserve"> PAGEREF _Toc414967248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49" w:history="1">
        <w:r w:rsidR="00CC50B6" w:rsidRPr="001901AD">
          <w:rPr>
            <w:rStyle w:val="Hyperlink"/>
            <w:noProof/>
          </w:rPr>
          <w:t>Excel 2013</w:t>
        </w:r>
        <w:r w:rsidR="00CC50B6">
          <w:rPr>
            <w:noProof/>
          </w:rPr>
          <w:tab/>
        </w:r>
        <w:r w:rsidR="00CC50B6">
          <w:rPr>
            <w:noProof/>
          </w:rPr>
          <w:fldChar w:fldCharType="begin"/>
        </w:r>
        <w:r w:rsidR="00CC50B6">
          <w:rPr>
            <w:noProof/>
          </w:rPr>
          <w:instrText xml:space="preserve"> PAGEREF _Toc414967249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50" w:history="1">
        <w:r w:rsidR="00CC50B6" w:rsidRPr="001901AD">
          <w:rPr>
            <w:rStyle w:val="Hyperlink"/>
            <w:noProof/>
          </w:rPr>
          <w:t>Excel för Mac 2011</w:t>
        </w:r>
        <w:r w:rsidR="00CC50B6">
          <w:rPr>
            <w:noProof/>
          </w:rPr>
          <w:tab/>
        </w:r>
        <w:r w:rsidR="00CC50B6">
          <w:rPr>
            <w:noProof/>
          </w:rPr>
          <w:fldChar w:fldCharType="begin"/>
        </w:r>
        <w:r w:rsidR="00CC50B6">
          <w:rPr>
            <w:noProof/>
          </w:rPr>
          <w:instrText xml:space="preserve"> PAGEREF _Toc414967250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51" w:history="1">
        <w:r w:rsidR="00CC50B6" w:rsidRPr="001901AD">
          <w:rPr>
            <w:rStyle w:val="Hyperlink"/>
            <w:noProof/>
          </w:rPr>
          <w:t>InfoPath 2013</w:t>
        </w:r>
        <w:r w:rsidR="00CC50B6">
          <w:rPr>
            <w:noProof/>
          </w:rPr>
          <w:tab/>
        </w:r>
        <w:r w:rsidR="00CC50B6">
          <w:rPr>
            <w:noProof/>
          </w:rPr>
          <w:fldChar w:fldCharType="begin"/>
        </w:r>
        <w:r w:rsidR="00CC50B6">
          <w:rPr>
            <w:noProof/>
          </w:rPr>
          <w:instrText xml:space="preserve"> PAGEREF _Toc414967251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52" w:history="1">
        <w:r w:rsidR="00CC50B6" w:rsidRPr="001901AD">
          <w:rPr>
            <w:rStyle w:val="Hyperlink"/>
            <w:noProof/>
          </w:rPr>
          <w:t>Lync för Mac 2011</w:t>
        </w:r>
        <w:r w:rsidR="00CC50B6">
          <w:rPr>
            <w:noProof/>
          </w:rPr>
          <w:tab/>
        </w:r>
        <w:r w:rsidR="00CC50B6">
          <w:rPr>
            <w:noProof/>
          </w:rPr>
          <w:fldChar w:fldCharType="begin"/>
        </w:r>
        <w:r w:rsidR="00CC50B6">
          <w:rPr>
            <w:noProof/>
          </w:rPr>
          <w:instrText xml:space="preserve"> PAGEREF _Toc414967252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53" w:history="1">
        <w:r w:rsidR="00CC50B6" w:rsidRPr="001901AD">
          <w:rPr>
            <w:rStyle w:val="Hyperlink"/>
            <w:noProof/>
          </w:rPr>
          <w:t>Office för Mac Standard 2011</w:t>
        </w:r>
        <w:r w:rsidR="00CC50B6">
          <w:rPr>
            <w:noProof/>
          </w:rPr>
          <w:tab/>
        </w:r>
        <w:r w:rsidR="00CC50B6">
          <w:rPr>
            <w:noProof/>
          </w:rPr>
          <w:fldChar w:fldCharType="begin"/>
        </w:r>
        <w:r w:rsidR="00CC50B6">
          <w:rPr>
            <w:noProof/>
          </w:rPr>
          <w:instrText xml:space="preserve"> PAGEREF _Toc414967253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54" w:history="1">
        <w:r w:rsidR="00CC50B6" w:rsidRPr="001901AD">
          <w:rPr>
            <w:rStyle w:val="Hyperlink"/>
            <w:noProof/>
          </w:rPr>
          <w:t>Kommersiella användningsrättigheter för Office Home &amp; Student 2013 RT</w:t>
        </w:r>
        <w:r w:rsidR="00CC50B6">
          <w:rPr>
            <w:noProof/>
          </w:rPr>
          <w:tab/>
        </w:r>
        <w:r w:rsidR="00CC50B6">
          <w:rPr>
            <w:noProof/>
          </w:rPr>
          <w:fldChar w:fldCharType="begin"/>
        </w:r>
        <w:r w:rsidR="00CC50B6">
          <w:rPr>
            <w:noProof/>
          </w:rPr>
          <w:instrText xml:space="preserve"> PAGEREF _Toc414967254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55" w:history="1">
        <w:r w:rsidR="00CC50B6" w:rsidRPr="001901AD">
          <w:rPr>
            <w:rStyle w:val="Hyperlink"/>
            <w:noProof/>
          </w:rPr>
          <w:t>Office Multi Language Pack 2013</w:t>
        </w:r>
        <w:r w:rsidR="00CC50B6">
          <w:rPr>
            <w:noProof/>
          </w:rPr>
          <w:tab/>
        </w:r>
        <w:r w:rsidR="00CC50B6">
          <w:rPr>
            <w:noProof/>
          </w:rPr>
          <w:fldChar w:fldCharType="begin"/>
        </w:r>
        <w:r w:rsidR="00CC50B6">
          <w:rPr>
            <w:noProof/>
          </w:rPr>
          <w:instrText xml:space="preserve"> PAGEREF _Toc414967255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56" w:history="1">
        <w:r w:rsidR="00CC50B6" w:rsidRPr="001901AD">
          <w:rPr>
            <w:rStyle w:val="Hyperlink"/>
            <w:noProof/>
          </w:rPr>
          <w:t>Office Professional Plus 2013</w:t>
        </w:r>
        <w:r w:rsidR="00CC50B6">
          <w:rPr>
            <w:noProof/>
          </w:rPr>
          <w:tab/>
        </w:r>
        <w:r w:rsidR="00CC50B6">
          <w:rPr>
            <w:noProof/>
          </w:rPr>
          <w:fldChar w:fldCharType="begin"/>
        </w:r>
        <w:r w:rsidR="00CC50B6">
          <w:rPr>
            <w:noProof/>
          </w:rPr>
          <w:instrText xml:space="preserve"> PAGEREF _Toc414967256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57" w:history="1">
        <w:r w:rsidR="00CC50B6" w:rsidRPr="001901AD">
          <w:rPr>
            <w:rStyle w:val="Hyperlink"/>
            <w:noProof/>
          </w:rPr>
          <w:t>Office Standard 2013</w:t>
        </w:r>
        <w:r w:rsidR="00CC50B6">
          <w:rPr>
            <w:noProof/>
          </w:rPr>
          <w:tab/>
        </w:r>
        <w:r w:rsidR="00CC50B6">
          <w:rPr>
            <w:noProof/>
          </w:rPr>
          <w:fldChar w:fldCharType="begin"/>
        </w:r>
        <w:r w:rsidR="00CC50B6">
          <w:rPr>
            <w:noProof/>
          </w:rPr>
          <w:instrText xml:space="preserve"> PAGEREF _Toc414967257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58" w:history="1">
        <w:r w:rsidR="00CC50B6" w:rsidRPr="001901AD">
          <w:rPr>
            <w:rStyle w:val="Hyperlink"/>
            <w:noProof/>
          </w:rPr>
          <w:t>OneNote 2013</w:t>
        </w:r>
        <w:r w:rsidR="00CC50B6">
          <w:rPr>
            <w:noProof/>
          </w:rPr>
          <w:tab/>
        </w:r>
        <w:r w:rsidR="00CC50B6">
          <w:rPr>
            <w:noProof/>
          </w:rPr>
          <w:fldChar w:fldCharType="begin"/>
        </w:r>
        <w:r w:rsidR="00CC50B6">
          <w:rPr>
            <w:noProof/>
          </w:rPr>
          <w:instrText xml:space="preserve"> PAGEREF _Toc414967258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59" w:history="1">
        <w:r w:rsidR="00CC50B6" w:rsidRPr="001901AD">
          <w:rPr>
            <w:rStyle w:val="Hyperlink"/>
            <w:noProof/>
          </w:rPr>
          <w:t>Outlook 2013</w:t>
        </w:r>
        <w:r w:rsidR="00CC50B6">
          <w:rPr>
            <w:noProof/>
          </w:rPr>
          <w:tab/>
        </w:r>
        <w:r w:rsidR="00CC50B6">
          <w:rPr>
            <w:noProof/>
          </w:rPr>
          <w:fldChar w:fldCharType="begin"/>
        </w:r>
        <w:r w:rsidR="00CC50B6">
          <w:rPr>
            <w:noProof/>
          </w:rPr>
          <w:instrText xml:space="preserve"> PAGEREF _Toc414967259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60" w:history="1">
        <w:r w:rsidR="00CC50B6" w:rsidRPr="001901AD">
          <w:rPr>
            <w:rStyle w:val="Hyperlink"/>
            <w:noProof/>
          </w:rPr>
          <w:t>Outlook för Mac 2011</w:t>
        </w:r>
        <w:r w:rsidR="00CC50B6">
          <w:rPr>
            <w:noProof/>
          </w:rPr>
          <w:tab/>
        </w:r>
        <w:r w:rsidR="00CC50B6">
          <w:rPr>
            <w:noProof/>
          </w:rPr>
          <w:fldChar w:fldCharType="begin"/>
        </w:r>
        <w:r w:rsidR="00CC50B6">
          <w:rPr>
            <w:noProof/>
          </w:rPr>
          <w:instrText xml:space="preserve"> PAGEREF _Toc414967260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61" w:history="1">
        <w:r w:rsidR="00CC50B6" w:rsidRPr="001901AD">
          <w:rPr>
            <w:rStyle w:val="Hyperlink"/>
            <w:noProof/>
          </w:rPr>
          <w:t>PowerPoint 2013</w:t>
        </w:r>
        <w:r w:rsidR="00CC50B6">
          <w:rPr>
            <w:noProof/>
          </w:rPr>
          <w:tab/>
        </w:r>
        <w:r w:rsidR="00CC50B6">
          <w:rPr>
            <w:noProof/>
          </w:rPr>
          <w:fldChar w:fldCharType="begin"/>
        </w:r>
        <w:r w:rsidR="00CC50B6">
          <w:rPr>
            <w:noProof/>
          </w:rPr>
          <w:instrText xml:space="preserve"> PAGEREF _Toc414967261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62" w:history="1">
        <w:r w:rsidR="00CC50B6" w:rsidRPr="001901AD">
          <w:rPr>
            <w:rStyle w:val="Hyperlink"/>
            <w:noProof/>
          </w:rPr>
          <w:t>PowerPoint för Mac 2011</w:t>
        </w:r>
        <w:r w:rsidR="00CC50B6">
          <w:rPr>
            <w:noProof/>
          </w:rPr>
          <w:tab/>
        </w:r>
        <w:r w:rsidR="00CC50B6">
          <w:rPr>
            <w:noProof/>
          </w:rPr>
          <w:fldChar w:fldCharType="begin"/>
        </w:r>
        <w:r w:rsidR="00CC50B6">
          <w:rPr>
            <w:noProof/>
          </w:rPr>
          <w:instrText xml:space="preserve"> PAGEREF _Toc414967262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63" w:history="1">
        <w:r w:rsidR="00CC50B6" w:rsidRPr="001901AD">
          <w:rPr>
            <w:rStyle w:val="Hyperlink"/>
            <w:noProof/>
          </w:rPr>
          <w:t>Project Professional 2013</w:t>
        </w:r>
        <w:r w:rsidR="00CC50B6">
          <w:rPr>
            <w:noProof/>
          </w:rPr>
          <w:tab/>
        </w:r>
        <w:r w:rsidR="00CC50B6">
          <w:rPr>
            <w:noProof/>
          </w:rPr>
          <w:fldChar w:fldCharType="begin"/>
        </w:r>
        <w:r w:rsidR="00CC50B6">
          <w:rPr>
            <w:noProof/>
          </w:rPr>
          <w:instrText xml:space="preserve"> PAGEREF _Toc414967263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64" w:history="1">
        <w:r w:rsidR="00CC50B6" w:rsidRPr="001901AD">
          <w:rPr>
            <w:rStyle w:val="Hyperlink"/>
            <w:noProof/>
          </w:rPr>
          <w:t>Project Standard 2013</w:t>
        </w:r>
        <w:r w:rsidR="00CC50B6">
          <w:rPr>
            <w:noProof/>
          </w:rPr>
          <w:tab/>
        </w:r>
        <w:r w:rsidR="00CC50B6">
          <w:rPr>
            <w:noProof/>
          </w:rPr>
          <w:fldChar w:fldCharType="begin"/>
        </w:r>
        <w:r w:rsidR="00CC50B6">
          <w:rPr>
            <w:noProof/>
          </w:rPr>
          <w:instrText xml:space="preserve"> PAGEREF _Toc414967264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65" w:history="1">
        <w:r w:rsidR="00CC50B6" w:rsidRPr="001901AD">
          <w:rPr>
            <w:rStyle w:val="Hyperlink"/>
            <w:noProof/>
          </w:rPr>
          <w:t>Publisher 2013</w:t>
        </w:r>
        <w:r w:rsidR="00CC50B6">
          <w:rPr>
            <w:noProof/>
          </w:rPr>
          <w:tab/>
        </w:r>
        <w:r w:rsidR="00CC50B6">
          <w:rPr>
            <w:noProof/>
          </w:rPr>
          <w:fldChar w:fldCharType="begin"/>
        </w:r>
        <w:r w:rsidR="00CC50B6">
          <w:rPr>
            <w:noProof/>
          </w:rPr>
          <w:instrText xml:space="preserve"> PAGEREF _Toc414967265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66" w:history="1">
        <w:r w:rsidR="00CC50B6" w:rsidRPr="001901AD">
          <w:rPr>
            <w:rStyle w:val="Hyperlink"/>
            <w:noProof/>
          </w:rPr>
          <w:t>Hyresrättigheter för Office</w:t>
        </w:r>
        <w:r w:rsidR="00CC50B6">
          <w:rPr>
            <w:noProof/>
          </w:rPr>
          <w:tab/>
        </w:r>
        <w:r w:rsidR="00CC50B6">
          <w:rPr>
            <w:noProof/>
          </w:rPr>
          <w:fldChar w:fldCharType="begin"/>
        </w:r>
        <w:r w:rsidR="00CC50B6">
          <w:rPr>
            <w:noProof/>
          </w:rPr>
          <w:instrText xml:space="preserve"> PAGEREF _Toc414967266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67" w:history="1">
        <w:r w:rsidR="00CC50B6" w:rsidRPr="001901AD">
          <w:rPr>
            <w:rStyle w:val="Hyperlink"/>
            <w:noProof/>
          </w:rPr>
          <w:t>Skype för Business 2015</w:t>
        </w:r>
        <w:r w:rsidR="00CC50B6">
          <w:rPr>
            <w:noProof/>
          </w:rPr>
          <w:tab/>
        </w:r>
        <w:r w:rsidR="00CC50B6">
          <w:rPr>
            <w:noProof/>
          </w:rPr>
          <w:fldChar w:fldCharType="begin"/>
        </w:r>
        <w:r w:rsidR="00CC50B6">
          <w:rPr>
            <w:noProof/>
          </w:rPr>
          <w:instrText xml:space="preserve"> PAGEREF _Toc414967267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68" w:history="1">
        <w:r w:rsidR="00CC50B6" w:rsidRPr="001901AD">
          <w:rPr>
            <w:rStyle w:val="Hyperlink"/>
            <w:noProof/>
          </w:rPr>
          <w:t>Visio 2013 Professional</w:t>
        </w:r>
        <w:r w:rsidR="00CC50B6">
          <w:rPr>
            <w:noProof/>
          </w:rPr>
          <w:tab/>
        </w:r>
        <w:r w:rsidR="00CC50B6">
          <w:rPr>
            <w:noProof/>
          </w:rPr>
          <w:fldChar w:fldCharType="begin"/>
        </w:r>
        <w:r w:rsidR="00CC50B6">
          <w:rPr>
            <w:noProof/>
          </w:rPr>
          <w:instrText xml:space="preserve"> PAGEREF _Toc414967268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69" w:history="1">
        <w:r w:rsidR="00CC50B6" w:rsidRPr="001901AD">
          <w:rPr>
            <w:rStyle w:val="Hyperlink"/>
            <w:noProof/>
          </w:rPr>
          <w:t>Visio 2013 Standard</w:t>
        </w:r>
        <w:r w:rsidR="00CC50B6">
          <w:rPr>
            <w:noProof/>
          </w:rPr>
          <w:tab/>
        </w:r>
        <w:r w:rsidR="00CC50B6">
          <w:rPr>
            <w:noProof/>
          </w:rPr>
          <w:fldChar w:fldCharType="begin"/>
        </w:r>
        <w:r w:rsidR="00CC50B6">
          <w:rPr>
            <w:noProof/>
          </w:rPr>
          <w:instrText xml:space="preserve"> PAGEREF _Toc414967269 \h </w:instrText>
        </w:r>
        <w:r w:rsidR="00CC50B6">
          <w:rPr>
            <w:noProof/>
          </w:rPr>
        </w:r>
        <w:r w:rsidR="00CC50B6">
          <w:rPr>
            <w:noProof/>
          </w:rPr>
          <w:fldChar w:fldCharType="separate"/>
        </w:r>
        <w:r w:rsidR="00CC50B6">
          <w:rPr>
            <w:noProof/>
          </w:rPr>
          <w:t>19</w:t>
        </w:r>
        <w:r w:rsidR="00CC50B6">
          <w:rPr>
            <w:noProof/>
          </w:rPr>
          <w:fldChar w:fldCharType="end"/>
        </w:r>
      </w:hyperlink>
    </w:p>
    <w:p w:rsidR="00CC50B6" w:rsidRDefault="00C02EDB">
      <w:pPr>
        <w:pStyle w:val="TOC2"/>
        <w:rPr>
          <w:rFonts w:eastAsiaTheme="minorEastAsia"/>
          <w:noProof/>
          <w:color w:val="auto"/>
          <w:sz w:val="22"/>
        </w:rPr>
      </w:pPr>
      <w:hyperlink w:anchor="_Toc414967270" w:history="1">
        <w:r w:rsidR="00CC50B6" w:rsidRPr="001901AD">
          <w:rPr>
            <w:rStyle w:val="Hyperlink"/>
            <w:noProof/>
          </w:rPr>
          <w:t>Word 2013</w:t>
        </w:r>
        <w:r w:rsidR="00CC50B6">
          <w:rPr>
            <w:noProof/>
          </w:rPr>
          <w:tab/>
        </w:r>
        <w:r w:rsidR="00CC50B6">
          <w:rPr>
            <w:noProof/>
          </w:rPr>
          <w:fldChar w:fldCharType="begin"/>
        </w:r>
        <w:r w:rsidR="00CC50B6">
          <w:rPr>
            <w:noProof/>
          </w:rPr>
          <w:instrText xml:space="preserve"> PAGEREF _Toc414967270 \h </w:instrText>
        </w:r>
        <w:r w:rsidR="00CC50B6">
          <w:rPr>
            <w:noProof/>
          </w:rPr>
        </w:r>
        <w:r w:rsidR="00CC50B6">
          <w:rPr>
            <w:noProof/>
          </w:rPr>
          <w:fldChar w:fldCharType="separate"/>
        </w:r>
        <w:r w:rsidR="00CC50B6">
          <w:rPr>
            <w:noProof/>
          </w:rPr>
          <w:t>19</w:t>
        </w:r>
        <w:r w:rsidR="00CC50B6">
          <w:rPr>
            <w:noProof/>
          </w:rPr>
          <w:fldChar w:fldCharType="end"/>
        </w:r>
      </w:hyperlink>
    </w:p>
    <w:p w:rsidR="00CC50B6" w:rsidRDefault="00C02EDB">
      <w:pPr>
        <w:pStyle w:val="TOC2"/>
        <w:rPr>
          <w:rFonts w:eastAsiaTheme="minorEastAsia"/>
          <w:noProof/>
          <w:color w:val="auto"/>
          <w:sz w:val="22"/>
        </w:rPr>
      </w:pPr>
      <w:hyperlink w:anchor="_Toc414967271" w:history="1">
        <w:r w:rsidR="00CC50B6" w:rsidRPr="001901AD">
          <w:rPr>
            <w:rStyle w:val="Hyperlink"/>
            <w:noProof/>
          </w:rPr>
          <w:t>Word för Mac 2011</w:t>
        </w:r>
        <w:r w:rsidR="00CC50B6">
          <w:rPr>
            <w:noProof/>
          </w:rPr>
          <w:tab/>
        </w:r>
        <w:r w:rsidR="00CC50B6">
          <w:rPr>
            <w:noProof/>
          </w:rPr>
          <w:fldChar w:fldCharType="begin"/>
        </w:r>
        <w:r w:rsidR="00CC50B6">
          <w:rPr>
            <w:noProof/>
          </w:rPr>
          <w:instrText xml:space="preserve"> PAGEREF _Toc414967271 \h </w:instrText>
        </w:r>
        <w:r w:rsidR="00CC50B6">
          <w:rPr>
            <w:noProof/>
          </w:rPr>
        </w:r>
        <w:r w:rsidR="00CC50B6">
          <w:rPr>
            <w:noProof/>
          </w:rPr>
          <w:fldChar w:fldCharType="separate"/>
        </w:r>
        <w:r w:rsidR="00CC50B6">
          <w:rPr>
            <w:noProof/>
          </w:rPr>
          <w:t>19</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272" w:history="1">
        <w:r w:rsidR="00CC50B6" w:rsidRPr="001901AD">
          <w:rPr>
            <w:rStyle w:val="Hyperlink"/>
            <w:noProof/>
          </w:rPr>
          <w:t>Desktopoperativsystem (per exemplar per enhet)</w:t>
        </w:r>
        <w:r w:rsidR="00CC50B6">
          <w:rPr>
            <w:noProof/>
          </w:rPr>
          <w:tab/>
        </w:r>
        <w:r w:rsidR="00CC50B6">
          <w:rPr>
            <w:noProof/>
          </w:rPr>
          <w:fldChar w:fldCharType="begin"/>
        </w:r>
        <w:r w:rsidR="00CC50B6">
          <w:rPr>
            <w:noProof/>
          </w:rPr>
          <w:instrText xml:space="preserve"> PAGEREF _Toc414967272 \h </w:instrText>
        </w:r>
        <w:r w:rsidR="00CC50B6">
          <w:rPr>
            <w:noProof/>
          </w:rPr>
        </w:r>
        <w:r w:rsidR="00CC50B6">
          <w:rPr>
            <w:noProof/>
          </w:rPr>
          <w:fldChar w:fldCharType="separate"/>
        </w:r>
        <w:r w:rsidR="00CC50B6">
          <w:rPr>
            <w:noProof/>
          </w:rPr>
          <w:t>20</w:t>
        </w:r>
        <w:r w:rsidR="00CC50B6">
          <w:rPr>
            <w:noProof/>
          </w:rPr>
          <w:fldChar w:fldCharType="end"/>
        </w:r>
      </w:hyperlink>
    </w:p>
    <w:p w:rsidR="00CC50B6" w:rsidRDefault="00C02EDB">
      <w:pPr>
        <w:pStyle w:val="TOC2"/>
        <w:rPr>
          <w:rFonts w:eastAsiaTheme="minorEastAsia"/>
          <w:noProof/>
          <w:color w:val="auto"/>
          <w:sz w:val="22"/>
        </w:rPr>
      </w:pPr>
      <w:hyperlink w:anchor="_Toc414967273" w:history="1">
        <w:r w:rsidR="00CC50B6" w:rsidRPr="001901AD">
          <w:rPr>
            <w:rStyle w:val="Hyperlink"/>
            <w:noProof/>
          </w:rPr>
          <w:t>Hyresrättigheter för Windows</w:t>
        </w:r>
        <w:r w:rsidR="00CC50B6">
          <w:rPr>
            <w:noProof/>
          </w:rPr>
          <w:tab/>
        </w:r>
        <w:r w:rsidR="00CC50B6">
          <w:rPr>
            <w:noProof/>
          </w:rPr>
          <w:fldChar w:fldCharType="begin"/>
        </w:r>
        <w:r w:rsidR="00CC50B6">
          <w:rPr>
            <w:noProof/>
          </w:rPr>
          <w:instrText xml:space="preserve"> PAGEREF _Toc414967273 \h </w:instrText>
        </w:r>
        <w:r w:rsidR="00CC50B6">
          <w:rPr>
            <w:noProof/>
          </w:rPr>
        </w:r>
        <w:r w:rsidR="00CC50B6">
          <w:rPr>
            <w:noProof/>
          </w:rPr>
          <w:fldChar w:fldCharType="separate"/>
        </w:r>
        <w:r w:rsidR="00CC50B6">
          <w:rPr>
            <w:noProof/>
          </w:rPr>
          <w:t>21</w:t>
        </w:r>
        <w:r w:rsidR="00CC50B6">
          <w:rPr>
            <w:noProof/>
          </w:rPr>
          <w:fldChar w:fldCharType="end"/>
        </w:r>
      </w:hyperlink>
    </w:p>
    <w:p w:rsidR="00CC50B6" w:rsidRDefault="00C02EDB">
      <w:pPr>
        <w:pStyle w:val="TOC2"/>
        <w:rPr>
          <w:rFonts w:eastAsiaTheme="minorEastAsia"/>
          <w:noProof/>
          <w:color w:val="auto"/>
          <w:sz w:val="22"/>
        </w:rPr>
      </w:pPr>
      <w:hyperlink w:anchor="_Toc414967274" w:history="1">
        <w:r w:rsidR="00CC50B6" w:rsidRPr="001901AD">
          <w:rPr>
            <w:rStyle w:val="Hyperlink"/>
            <w:noProof/>
          </w:rPr>
          <w:t>Windows 8.1 Pro och Enterprise</w:t>
        </w:r>
        <w:r w:rsidR="00CC50B6">
          <w:rPr>
            <w:noProof/>
          </w:rPr>
          <w:tab/>
        </w:r>
        <w:r w:rsidR="00CC50B6">
          <w:rPr>
            <w:noProof/>
          </w:rPr>
          <w:fldChar w:fldCharType="begin"/>
        </w:r>
        <w:r w:rsidR="00CC50B6">
          <w:rPr>
            <w:noProof/>
          </w:rPr>
          <w:instrText xml:space="preserve"> PAGEREF _Toc414967274 \h </w:instrText>
        </w:r>
        <w:r w:rsidR="00CC50B6">
          <w:rPr>
            <w:noProof/>
          </w:rPr>
        </w:r>
        <w:r w:rsidR="00CC50B6">
          <w:rPr>
            <w:noProof/>
          </w:rPr>
          <w:fldChar w:fldCharType="separate"/>
        </w:r>
        <w:r w:rsidR="00CC50B6">
          <w:rPr>
            <w:noProof/>
          </w:rPr>
          <w:t>21</w:t>
        </w:r>
        <w:r w:rsidR="00CC50B6">
          <w:rPr>
            <w:noProof/>
          </w:rPr>
          <w:fldChar w:fldCharType="end"/>
        </w:r>
      </w:hyperlink>
    </w:p>
    <w:p w:rsidR="00CC50B6" w:rsidRDefault="00C02EDB">
      <w:pPr>
        <w:pStyle w:val="TOC2"/>
        <w:rPr>
          <w:rFonts w:eastAsiaTheme="minorEastAsia"/>
          <w:noProof/>
          <w:color w:val="auto"/>
          <w:sz w:val="22"/>
        </w:rPr>
      </w:pPr>
      <w:hyperlink w:anchor="_Toc414967275" w:history="1">
        <w:r w:rsidR="00CC50B6" w:rsidRPr="001901AD">
          <w:rPr>
            <w:rStyle w:val="Hyperlink"/>
            <w:noProof/>
          </w:rPr>
          <w:t>Windows Embedded 8.1 Industry Pro och Enterprise</w:t>
        </w:r>
        <w:r w:rsidR="00CC50B6">
          <w:rPr>
            <w:noProof/>
          </w:rPr>
          <w:tab/>
        </w:r>
        <w:r w:rsidR="00CC50B6">
          <w:rPr>
            <w:noProof/>
          </w:rPr>
          <w:fldChar w:fldCharType="begin"/>
        </w:r>
        <w:r w:rsidR="00CC50B6">
          <w:rPr>
            <w:noProof/>
          </w:rPr>
          <w:instrText xml:space="preserve"> PAGEREF _Toc414967275 \h </w:instrText>
        </w:r>
        <w:r w:rsidR="00CC50B6">
          <w:rPr>
            <w:noProof/>
          </w:rPr>
        </w:r>
        <w:r w:rsidR="00CC50B6">
          <w:rPr>
            <w:noProof/>
          </w:rPr>
          <w:fldChar w:fldCharType="separate"/>
        </w:r>
        <w:r w:rsidR="00CC50B6">
          <w:rPr>
            <w:noProof/>
          </w:rPr>
          <w:t>22</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276" w:history="1">
        <w:r w:rsidR="00CC50B6" w:rsidRPr="001901AD">
          <w:rPr>
            <w:rStyle w:val="Hyperlink"/>
            <w:noProof/>
          </w:rPr>
          <w:t>Servrar: Processor/CAL (processorlicens + CAL + valfri extern anslutning)</w:t>
        </w:r>
        <w:r w:rsidR="00CC50B6">
          <w:rPr>
            <w:noProof/>
          </w:rPr>
          <w:tab/>
        </w:r>
        <w:r w:rsidR="00CC50B6">
          <w:rPr>
            <w:noProof/>
          </w:rPr>
          <w:fldChar w:fldCharType="begin"/>
        </w:r>
        <w:r w:rsidR="00CC50B6">
          <w:rPr>
            <w:noProof/>
          </w:rPr>
          <w:instrText xml:space="preserve"> PAGEREF _Toc414967276 \h </w:instrText>
        </w:r>
        <w:r w:rsidR="00CC50B6">
          <w:rPr>
            <w:noProof/>
          </w:rPr>
        </w:r>
        <w:r w:rsidR="00CC50B6">
          <w:rPr>
            <w:noProof/>
          </w:rPr>
          <w:fldChar w:fldCharType="separate"/>
        </w:r>
        <w:r w:rsidR="00CC50B6">
          <w:rPr>
            <w:noProof/>
          </w:rPr>
          <w:t>23</w:t>
        </w:r>
        <w:r w:rsidR="00CC50B6">
          <w:rPr>
            <w:noProof/>
          </w:rPr>
          <w:fldChar w:fldCharType="end"/>
        </w:r>
      </w:hyperlink>
    </w:p>
    <w:p w:rsidR="00CC50B6" w:rsidRDefault="00C02EDB">
      <w:pPr>
        <w:pStyle w:val="TOC2"/>
        <w:rPr>
          <w:rFonts w:eastAsiaTheme="minorEastAsia"/>
          <w:noProof/>
          <w:color w:val="auto"/>
          <w:sz w:val="22"/>
        </w:rPr>
      </w:pPr>
      <w:hyperlink w:anchor="_Toc414967277" w:history="1">
        <w:r w:rsidR="00CC50B6" w:rsidRPr="001901AD">
          <w:rPr>
            <w:rStyle w:val="Hyperlink"/>
            <w:noProof/>
          </w:rPr>
          <w:t>Windows Server 2012 R2 Datacenter</w:t>
        </w:r>
        <w:r w:rsidR="00CC50B6">
          <w:rPr>
            <w:noProof/>
          </w:rPr>
          <w:tab/>
        </w:r>
        <w:r w:rsidR="00CC50B6">
          <w:rPr>
            <w:noProof/>
          </w:rPr>
          <w:fldChar w:fldCharType="begin"/>
        </w:r>
        <w:r w:rsidR="00CC50B6">
          <w:rPr>
            <w:noProof/>
          </w:rPr>
          <w:instrText xml:space="preserve"> PAGEREF _Toc414967277 \h </w:instrText>
        </w:r>
        <w:r w:rsidR="00CC50B6">
          <w:rPr>
            <w:noProof/>
          </w:rPr>
        </w:r>
        <w:r w:rsidR="00CC50B6">
          <w:rPr>
            <w:noProof/>
          </w:rPr>
          <w:fldChar w:fldCharType="separate"/>
        </w:r>
        <w:r w:rsidR="00CC50B6">
          <w:rPr>
            <w:noProof/>
          </w:rPr>
          <w:t>24</w:t>
        </w:r>
        <w:r w:rsidR="00CC50B6">
          <w:rPr>
            <w:noProof/>
          </w:rPr>
          <w:fldChar w:fldCharType="end"/>
        </w:r>
      </w:hyperlink>
    </w:p>
    <w:p w:rsidR="00CC50B6" w:rsidRDefault="00C02EDB">
      <w:pPr>
        <w:pStyle w:val="TOC2"/>
        <w:rPr>
          <w:rFonts w:eastAsiaTheme="minorEastAsia"/>
          <w:noProof/>
          <w:color w:val="auto"/>
          <w:sz w:val="22"/>
        </w:rPr>
      </w:pPr>
      <w:hyperlink w:anchor="_Toc414967278" w:history="1">
        <w:r w:rsidR="00CC50B6" w:rsidRPr="001901AD">
          <w:rPr>
            <w:rStyle w:val="Hyperlink"/>
            <w:noProof/>
          </w:rPr>
          <w:t>Windows Server 2012 R2 Standard</w:t>
        </w:r>
        <w:r w:rsidR="00CC50B6">
          <w:rPr>
            <w:noProof/>
          </w:rPr>
          <w:tab/>
        </w:r>
        <w:r w:rsidR="00CC50B6">
          <w:rPr>
            <w:noProof/>
          </w:rPr>
          <w:fldChar w:fldCharType="begin"/>
        </w:r>
        <w:r w:rsidR="00CC50B6">
          <w:rPr>
            <w:noProof/>
          </w:rPr>
          <w:instrText xml:space="preserve"> PAGEREF _Toc414967278 \h </w:instrText>
        </w:r>
        <w:r w:rsidR="00CC50B6">
          <w:rPr>
            <w:noProof/>
          </w:rPr>
        </w:r>
        <w:r w:rsidR="00CC50B6">
          <w:rPr>
            <w:noProof/>
          </w:rPr>
          <w:fldChar w:fldCharType="separate"/>
        </w:r>
        <w:r w:rsidR="00CC50B6">
          <w:rPr>
            <w:noProof/>
          </w:rPr>
          <w:t>25</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279" w:history="1">
        <w:r w:rsidR="00CC50B6" w:rsidRPr="001901AD">
          <w:rPr>
            <w:rStyle w:val="Hyperlink"/>
            <w:noProof/>
          </w:rPr>
          <w:t>Servrar: Server/CAL (serverlicens + CAL + valfri extern anslutning)</w:t>
        </w:r>
        <w:r w:rsidR="00CC50B6">
          <w:rPr>
            <w:noProof/>
          </w:rPr>
          <w:tab/>
        </w:r>
        <w:r w:rsidR="00CC50B6">
          <w:rPr>
            <w:noProof/>
          </w:rPr>
          <w:fldChar w:fldCharType="begin"/>
        </w:r>
        <w:r w:rsidR="00CC50B6">
          <w:rPr>
            <w:noProof/>
          </w:rPr>
          <w:instrText xml:space="preserve"> PAGEREF _Toc414967279 \h </w:instrText>
        </w:r>
        <w:r w:rsidR="00CC50B6">
          <w:rPr>
            <w:noProof/>
          </w:rPr>
        </w:r>
        <w:r w:rsidR="00CC50B6">
          <w:rPr>
            <w:noProof/>
          </w:rPr>
          <w:fldChar w:fldCharType="separate"/>
        </w:r>
        <w:r w:rsidR="00CC50B6">
          <w:rPr>
            <w:noProof/>
          </w:rPr>
          <w:t>28</w:t>
        </w:r>
        <w:r w:rsidR="00CC50B6">
          <w:rPr>
            <w:noProof/>
          </w:rPr>
          <w:fldChar w:fldCharType="end"/>
        </w:r>
      </w:hyperlink>
    </w:p>
    <w:p w:rsidR="00CC50B6" w:rsidRDefault="00C02EDB">
      <w:pPr>
        <w:pStyle w:val="TOC2"/>
        <w:rPr>
          <w:rFonts w:eastAsiaTheme="minorEastAsia"/>
          <w:noProof/>
          <w:color w:val="auto"/>
          <w:sz w:val="22"/>
        </w:rPr>
      </w:pPr>
      <w:hyperlink w:anchor="_Toc414967280" w:history="1">
        <w:r w:rsidR="00CC50B6" w:rsidRPr="001901AD">
          <w:rPr>
            <w:rStyle w:val="Hyperlink"/>
            <w:noProof/>
          </w:rPr>
          <w:t>Exchange Server 2013 Enterprise</w:t>
        </w:r>
        <w:r w:rsidR="00CC50B6">
          <w:rPr>
            <w:noProof/>
          </w:rPr>
          <w:tab/>
        </w:r>
        <w:r w:rsidR="00CC50B6">
          <w:rPr>
            <w:noProof/>
          </w:rPr>
          <w:fldChar w:fldCharType="begin"/>
        </w:r>
        <w:r w:rsidR="00CC50B6">
          <w:rPr>
            <w:noProof/>
          </w:rPr>
          <w:instrText xml:space="preserve"> PAGEREF _Toc414967280 \h </w:instrText>
        </w:r>
        <w:r w:rsidR="00CC50B6">
          <w:rPr>
            <w:noProof/>
          </w:rPr>
        </w:r>
        <w:r w:rsidR="00CC50B6">
          <w:rPr>
            <w:noProof/>
          </w:rPr>
          <w:fldChar w:fldCharType="separate"/>
        </w:r>
        <w:r w:rsidR="00CC50B6">
          <w:rPr>
            <w:noProof/>
          </w:rPr>
          <w:t>29</w:t>
        </w:r>
        <w:r w:rsidR="00CC50B6">
          <w:rPr>
            <w:noProof/>
          </w:rPr>
          <w:fldChar w:fldCharType="end"/>
        </w:r>
      </w:hyperlink>
    </w:p>
    <w:p w:rsidR="00CC50B6" w:rsidRDefault="00C02EDB">
      <w:pPr>
        <w:pStyle w:val="TOC2"/>
        <w:rPr>
          <w:rFonts w:eastAsiaTheme="minorEastAsia"/>
          <w:noProof/>
          <w:color w:val="auto"/>
          <w:sz w:val="22"/>
        </w:rPr>
      </w:pPr>
      <w:hyperlink w:anchor="_Toc414967281" w:history="1">
        <w:r w:rsidR="00CC50B6" w:rsidRPr="001901AD">
          <w:rPr>
            <w:rStyle w:val="Hyperlink"/>
            <w:noProof/>
          </w:rPr>
          <w:t>Exchange Server 2013 Standard</w:t>
        </w:r>
        <w:r w:rsidR="00CC50B6">
          <w:rPr>
            <w:noProof/>
          </w:rPr>
          <w:tab/>
        </w:r>
        <w:r w:rsidR="00CC50B6">
          <w:rPr>
            <w:noProof/>
          </w:rPr>
          <w:fldChar w:fldCharType="begin"/>
        </w:r>
        <w:r w:rsidR="00CC50B6">
          <w:rPr>
            <w:noProof/>
          </w:rPr>
          <w:instrText xml:space="preserve"> PAGEREF _Toc414967281 \h </w:instrText>
        </w:r>
        <w:r w:rsidR="00CC50B6">
          <w:rPr>
            <w:noProof/>
          </w:rPr>
        </w:r>
        <w:r w:rsidR="00CC50B6">
          <w:rPr>
            <w:noProof/>
          </w:rPr>
          <w:fldChar w:fldCharType="separate"/>
        </w:r>
        <w:r w:rsidR="00CC50B6">
          <w:rPr>
            <w:noProof/>
          </w:rPr>
          <w:t>30</w:t>
        </w:r>
        <w:r w:rsidR="00CC50B6">
          <w:rPr>
            <w:noProof/>
          </w:rPr>
          <w:fldChar w:fldCharType="end"/>
        </w:r>
      </w:hyperlink>
    </w:p>
    <w:p w:rsidR="00CC50B6" w:rsidRDefault="00C02EDB">
      <w:pPr>
        <w:pStyle w:val="TOC2"/>
        <w:rPr>
          <w:rFonts w:eastAsiaTheme="minorEastAsia"/>
          <w:noProof/>
          <w:color w:val="auto"/>
          <w:sz w:val="22"/>
        </w:rPr>
      </w:pPr>
      <w:hyperlink w:anchor="_Toc414967282" w:history="1">
        <w:r w:rsidR="00CC50B6" w:rsidRPr="001901AD">
          <w:rPr>
            <w:rStyle w:val="Hyperlink"/>
            <w:noProof/>
          </w:rPr>
          <w:t>Microsoft Dynamics AX 2012 R3 Server</w:t>
        </w:r>
        <w:r w:rsidR="00CC50B6">
          <w:rPr>
            <w:noProof/>
          </w:rPr>
          <w:tab/>
        </w:r>
        <w:r w:rsidR="00CC50B6">
          <w:rPr>
            <w:noProof/>
          </w:rPr>
          <w:fldChar w:fldCharType="begin"/>
        </w:r>
        <w:r w:rsidR="00CC50B6">
          <w:rPr>
            <w:noProof/>
          </w:rPr>
          <w:instrText xml:space="preserve"> PAGEREF _Toc414967282 \h </w:instrText>
        </w:r>
        <w:r w:rsidR="00CC50B6">
          <w:rPr>
            <w:noProof/>
          </w:rPr>
        </w:r>
        <w:r w:rsidR="00CC50B6">
          <w:rPr>
            <w:noProof/>
          </w:rPr>
          <w:fldChar w:fldCharType="separate"/>
        </w:r>
        <w:r w:rsidR="00CC50B6">
          <w:rPr>
            <w:noProof/>
          </w:rPr>
          <w:t>31</w:t>
        </w:r>
        <w:r w:rsidR="00CC50B6">
          <w:rPr>
            <w:noProof/>
          </w:rPr>
          <w:fldChar w:fldCharType="end"/>
        </w:r>
      </w:hyperlink>
    </w:p>
    <w:p w:rsidR="00CC50B6" w:rsidRDefault="00C02EDB">
      <w:pPr>
        <w:pStyle w:val="TOC2"/>
        <w:rPr>
          <w:rFonts w:eastAsiaTheme="minorEastAsia"/>
          <w:noProof/>
          <w:color w:val="auto"/>
          <w:sz w:val="22"/>
        </w:rPr>
      </w:pPr>
      <w:hyperlink w:anchor="_Toc414967283" w:history="1">
        <w:r w:rsidR="00CC50B6" w:rsidRPr="001901AD">
          <w:rPr>
            <w:rStyle w:val="Hyperlink"/>
            <w:noProof/>
          </w:rPr>
          <w:t>Microsoft Dynamics AX 2012 R3 Store Server</w:t>
        </w:r>
        <w:r w:rsidR="00CC50B6">
          <w:rPr>
            <w:noProof/>
          </w:rPr>
          <w:tab/>
        </w:r>
        <w:r w:rsidR="00CC50B6">
          <w:rPr>
            <w:noProof/>
          </w:rPr>
          <w:fldChar w:fldCharType="begin"/>
        </w:r>
        <w:r w:rsidR="00CC50B6">
          <w:rPr>
            <w:noProof/>
          </w:rPr>
          <w:instrText xml:space="preserve"> PAGEREF _Toc414967283 \h </w:instrText>
        </w:r>
        <w:r w:rsidR="00CC50B6">
          <w:rPr>
            <w:noProof/>
          </w:rPr>
        </w:r>
        <w:r w:rsidR="00CC50B6">
          <w:rPr>
            <w:noProof/>
          </w:rPr>
          <w:fldChar w:fldCharType="separate"/>
        </w:r>
        <w:r w:rsidR="00CC50B6">
          <w:rPr>
            <w:noProof/>
          </w:rPr>
          <w:t>31</w:t>
        </w:r>
        <w:r w:rsidR="00CC50B6">
          <w:rPr>
            <w:noProof/>
          </w:rPr>
          <w:fldChar w:fldCharType="end"/>
        </w:r>
      </w:hyperlink>
    </w:p>
    <w:p w:rsidR="00CC50B6" w:rsidRDefault="00C02EDB">
      <w:pPr>
        <w:pStyle w:val="TOC2"/>
        <w:rPr>
          <w:rFonts w:eastAsiaTheme="minorEastAsia"/>
          <w:noProof/>
          <w:color w:val="auto"/>
          <w:sz w:val="22"/>
        </w:rPr>
      </w:pPr>
      <w:hyperlink w:anchor="_Toc414967284" w:history="1">
        <w:r w:rsidR="00CC50B6" w:rsidRPr="001901AD">
          <w:rPr>
            <w:rStyle w:val="Hyperlink"/>
            <w:noProof/>
          </w:rPr>
          <w:t>Microsoft Dynamics CRM 2015 Server</w:t>
        </w:r>
        <w:r w:rsidR="00CC50B6">
          <w:rPr>
            <w:noProof/>
          </w:rPr>
          <w:tab/>
        </w:r>
        <w:r w:rsidR="00CC50B6">
          <w:rPr>
            <w:noProof/>
          </w:rPr>
          <w:fldChar w:fldCharType="begin"/>
        </w:r>
        <w:r w:rsidR="00CC50B6">
          <w:rPr>
            <w:noProof/>
          </w:rPr>
          <w:instrText xml:space="preserve"> PAGEREF _Toc414967284 \h </w:instrText>
        </w:r>
        <w:r w:rsidR="00CC50B6">
          <w:rPr>
            <w:noProof/>
          </w:rPr>
        </w:r>
        <w:r w:rsidR="00CC50B6">
          <w:rPr>
            <w:noProof/>
          </w:rPr>
          <w:fldChar w:fldCharType="separate"/>
        </w:r>
        <w:r w:rsidR="00CC50B6">
          <w:rPr>
            <w:noProof/>
          </w:rPr>
          <w:t>32</w:t>
        </w:r>
        <w:r w:rsidR="00CC50B6">
          <w:rPr>
            <w:noProof/>
          </w:rPr>
          <w:fldChar w:fldCharType="end"/>
        </w:r>
      </w:hyperlink>
    </w:p>
    <w:p w:rsidR="00CC50B6" w:rsidRDefault="00C02EDB">
      <w:pPr>
        <w:pStyle w:val="TOC2"/>
        <w:rPr>
          <w:rFonts w:eastAsiaTheme="minorEastAsia"/>
          <w:noProof/>
          <w:color w:val="auto"/>
          <w:sz w:val="22"/>
        </w:rPr>
      </w:pPr>
      <w:hyperlink w:anchor="_Toc414967285" w:history="1">
        <w:r w:rsidR="00CC50B6" w:rsidRPr="001901AD">
          <w:rPr>
            <w:rStyle w:val="Hyperlink"/>
            <w:noProof/>
          </w:rPr>
          <w:t>Microsoft Office Audit och Control Management Server 2013</w:t>
        </w:r>
        <w:r w:rsidR="00CC50B6">
          <w:rPr>
            <w:noProof/>
          </w:rPr>
          <w:tab/>
        </w:r>
        <w:r w:rsidR="00CC50B6">
          <w:rPr>
            <w:noProof/>
          </w:rPr>
          <w:fldChar w:fldCharType="begin"/>
        </w:r>
        <w:r w:rsidR="00CC50B6">
          <w:rPr>
            <w:noProof/>
          </w:rPr>
          <w:instrText xml:space="preserve"> PAGEREF _Toc414967285 \h </w:instrText>
        </w:r>
        <w:r w:rsidR="00CC50B6">
          <w:rPr>
            <w:noProof/>
          </w:rPr>
        </w:r>
        <w:r w:rsidR="00CC50B6">
          <w:rPr>
            <w:noProof/>
          </w:rPr>
          <w:fldChar w:fldCharType="separate"/>
        </w:r>
        <w:r w:rsidR="00CC50B6">
          <w:rPr>
            <w:noProof/>
          </w:rPr>
          <w:t>33</w:t>
        </w:r>
        <w:r w:rsidR="00CC50B6">
          <w:rPr>
            <w:noProof/>
          </w:rPr>
          <w:fldChar w:fldCharType="end"/>
        </w:r>
      </w:hyperlink>
    </w:p>
    <w:p w:rsidR="00CC50B6" w:rsidRDefault="00C02EDB">
      <w:pPr>
        <w:pStyle w:val="TOC2"/>
        <w:rPr>
          <w:rFonts w:eastAsiaTheme="minorEastAsia"/>
          <w:noProof/>
          <w:color w:val="auto"/>
          <w:sz w:val="22"/>
        </w:rPr>
      </w:pPr>
      <w:hyperlink w:anchor="_Toc414967286" w:history="1">
        <w:r w:rsidR="00CC50B6" w:rsidRPr="001901AD">
          <w:rPr>
            <w:rStyle w:val="Hyperlink"/>
            <w:noProof/>
          </w:rPr>
          <w:t>Project Server 2013</w:t>
        </w:r>
        <w:r w:rsidR="00CC50B6">
          <w:rPr>
            <w:noProof/>
          </w:rPr>
          <w:tab/>
        </w:r>
        <w:r w:rsidR="00CC50B6">
          <w:rPr>
            <w:noProof/>
          </w:rPr>
          <w:fldChar w:fldCharType="begin"/>
        </w:r>
        <w:r w:rsidR="00CC50B6">
          <w:rPr>
            <w:noProof/>
          </w:rPr>
          <w:instrText xml:space="preserve"> PAGEREF _Toc414967286 \h </w:instrText>
        </w:r>
        <w:r w:rsidR="00CC50B6">
          <w:rPr>
            <w:noProof/>
          </w:rPr>
        </w:r>
        <w:r w:rsidR="00CC50B6">
          <w:rPr>
            <w:noProof/>
          </w:rPr>
          <w:fldChar w:fldCharType="separate"/>
        </w:r>
        <w:r w:rsidR="00CC50B6">
          <w:rPr>
            <w:noProof/>
          </w:rPr>
          <w:t>33</w:t>
        </w:r>
        <w:r w:rsidR="00CC50B6">
          <w:rPr>
            <w:noProof/>
          </w:rPr>
          <w:fldChar w:fldCharType="end"/>
        </w:r>
      </w:hyperlink>
    </w:p>
    <w:p w:rsidR="00CC50B6" w:rsidRDefault="00C02EDB">
      <w:pPr>
        <w:pStyle w:val="TOC2"/>
        <w:rPr>
          <w:rFonts w:eastAsiaTheme="minorEastAsia"/>
          <w:noProof/>
          <w:color w:val="auto"/>
          <w:sz w:val="22"/>
        </w:rPr>
      </w:pPr>
      <w:hyperlink w:anchor="_Toc414967287" w:history="1">
        <w:r w:rsidR="00CC50B6" w:rsidRPr="001901AD">
          <w:rPr>
            <w:rStyle w:val="Hyperlink"/>
            <w:noProof/>
          </w:rPr>
          <w:t>SharePoint Server 2013</w:t>
        </w:r>
        <w:r w:rsidR="00CC50B6">
          <w:rPr>
            <w:noProof/>
          </w:rPr>
          <w:tab/>
        </w:r>
        <w:r w:rsidR="00CC50B6">
          <w:rPr>
            <w:noProof/>
          </w:rPr>
          <w:fldChar w:fldCharType="begin"/>
        </w:r>
        <w:r w:rsidR="00CC50B6">
          <w:rPr>
            <w:noProof/>
          </w:rPr>
          <w:instrText xml:space="preserve"> PAGEREF _Toc414967287 \h </w:instrText>
        </w:r>
        <w:r w:rsidR="00CC50B6">
          <w:rPr>
            <w:noProof/>
          </w:rPr>
        </w:r>
        <w:r w:rsidR="00CC50B6">
          <w:rPr>
            <w:noProof/>
          </w:rPr>
          <w:fldChar w:fldCharType="separate"/>
        </w:r>
        <w:r w:rsidR="00CC50B6">
          <w:rPr>
            <w:noProof/>
          </w:rPr>
          <w:t>34</w:t>
        </w:r>
        <w:r w:rsidR="00CC50B6">
          <w:rPr>
            <w:noProof/>
          </w:rPr>
          <w:fldChar w:fldCharType="end"/>
        </w:r>
      </w:hyperlink>
    </w:p>
    <w:p w:rsidR="00CC50B6" w:rsidRDefault="00C02EDB">
      <w:pPr>
        <w:pStyle w:val="TOC2"/>
        <w:rPr>
          <w:rFonts w:eastAsiaTheme="minorEastAsia"/>
          <w:noProof/>
          <w:color w:val="auto"/>
          <w:sz w:val="22"/>
        </w:rPr>
      </w:pPr>
      <w:hyperlink w:anchor="_Toc414967288" w:history="1">
        <w:r w:rsidR="00CC50B6" w:rsidRPr="001901AD">
          <w:rPr>
            <w:rStyle w:val="Hyperlink"/>
            <w:noProof/>
          </w:rPr>
          <w:t>Skype för Business Server 2015</w:t>
        </w:r>
        <w:r w:rsidR="00CC50B6">
          <w:rPr>
            <w:noProof/>
          </w:rPr>
          <w:tab/>
        </w:r>
        <w:r w:rsidR="00CC50B6">
          <w:rPr>
            <w:noProof/>
          </w:rPr>
          <w:fldChar w:fldCharType="begin"/>
        </w:r>
        <w:r w:rsidR="00CC50B6">
          <w:rPr>
            <w:noProof/>
          </w:rPr>
          <w:instrText xml:space="preserve"> PAGEREF _Toc414967288 \h </w:instrText>
        </w:r>
        <w:r w:rsidR="00CC50B6">
          <w:rPr>
            <w:noProof/>
          </w:rPr>
        </w:r>
        <w:r w:rsidR="00CC50B6">
          <w:rPr>
            <w:noProof/>
          </w:rPr>
          <w:fldChar w:fldCharType="separate"/>
        </w:r>
        <w:r w:rsidR="00CC50B6">
          <w:rPr>
            <w:noProof/>
          </w:rPr>
          <w:t>35</w:t>
        </w:r>
        <w:r w:rsidR="00CC50B6">
          <w:rPr>
            <w:noProof/>
          </w:rPr>
          <w:fldChar w:fldCharType="end"/>
        </w:r>
      </w:hyperlink>
    </w:p>
    <w:p w:rsidR="00CC50B6" w:rsidRDefault="00C02EDB">
      <w:pPr>
        <w:pStyle w:val="TOC2"/>
        <w:rPr>
          <w:rFonts w:eastAsiaTheme="minorEastAsia"/>
          <w:noProof/>
          <w:color w:val="auto"/>
          <w:sz w:val="22"/>
        </w:rPr>
      </w:pPr>
      <w:hyperlink w:anchor="_Toc414967289" w:history="1">
        <w:r w:rsidR="00CC50B6" w:rsidRPr="001901AD">
          <w:rPr>
            <w:rStyle w:val="Hyperlink"/>
            <w:noProof/>
          </w:rPr>
          <w:t>SQL Server 2014 Business Intelligence</w:t>
        </w:r>
        <w:r w:rsidR="00CC50B6">
          <w:rPr>
            <w:noProof/>
          </w:rPr>
          <w:tab/>
        </w:r>
        <w:r w:rsidR="00CC50B6">
          <w:rPr>
            <w:noProof/>
          </w:rPr>
          <w:fldChar w:fldCharType="begin"/>
        </w:r>
        <w:r w:rsidR="00CC50B6">
          <w:rPr>
            <w:noProof/>
          </w:rPr>
          <w:instrText xml:space="preserve"> PAGEREF _Toc414967289 \h </w:instrText>
        </w:r>
        <w:r w:rsidR="00CC50B6">
          <w:rPr>
            <w:noProof/>
          </w:rPr>
        </w:r>
        <w:r w:rsidR="00CC50B6">
          <w:rPr>
            <w:noProof/>
          </w:rPr>
          <w:fldChar w:fldCharType="separate"/>
        </w:r>
        <w:r w:rsidR="00CC50B6">
          <w:rPr>
            <w:noProof/>
          </w:rPr>
          <w:t>36</w:t>
        </w:r>
        <w:r w:rsidR="00CC50B6">
          <w:rPr>
            <w:noProof/>
          </w:rPr>
          <w:fldChar w:fldCharType="end"/>
        </w:r>
      </w:hyperlink>
    </w:p>
    <w:p w:rsidR="00CC50B6" w:rsidRDefault="00C02EDB">
      <w:pPr>
        <w:pStyle w:val="TOC2"/>
        <w:rPr>
          <w:rFonts w:eastAsiaTheme="minorEastAsia"/>
          <w:noProof/>
          <w:color w:val="auto"/>
          <w:sz w:val="22"/>
        </w:rPr>
      </w:pPr>
      <w:hyperlink w:anchor="_Toc414967290" w:history="1">
        <w:r w:rsidR="00CC50B6" w:rsidRPr="001901AD">
          <w:rPr>
            <w:rStyle w:val="Hyperlink"/>
            <w:noProof/>
          </w:rPr>
          <w:t>SQL Server 2014 Enterprise</w:t>
        </w:r>
        <w:r w:rsidR="00CC50B6">
          <w:rPr>
            <w:noProof/>
          </w:rPr>
          <w:tab/>
        </w:r>
        <w:r w:rsidR="00CC50B6">
          <w:rPr>
            <w:noProof/>
          </w:rPr>
          <w:fldChar w:fldCharType="begin"/>
        </w:r>
        <w:r w:rsidR="00CC50B6">
          <w:rPr>
            <w:noProof/>
          </w:rPr>
          <w:instrText xml:space="preserve"> PAGEREF _Toc414967290 \h </w:instrText>
        </w:r>
        <w:r w:rsidR="00CC50B6">
          <w:rPr>
            <w:noProof/>
          </w:rPr>
        </w:r>
        <w:r w:rsidR="00CC50B6">
          <w:rPr>
            <w:noProof/>
          </w:rPr>
          <w:fldChar w:fldCharType="separate"/>
        </w:r>
        <w:r w:rsidR="00CC50B6">
          <w:rPr>
            <w:noProof/>
          </w:rPr>
          <w:t>37</w:t>
        </w:r>
        <w:r w:rsidR="00CC50B6">
          <w:rPr>
            <w:noProof/>
          </w:rPr>
          <w:fldChar w:fldCharType="end"/>
        </w:r>
      </w:hyperlink>
    </w:p>
    <w:p w:rsidR="00CC50B6" w:rsidRDefault="00C02EDB">
      <w:pPr>
        <w:pStyle w:val="TOC2"/>
        <w:rPr>
          <w:rFonts w:eastAsiaTheme="minorEastAsia"/>
          <w:noProof/>
          <w:color w:val="auto"/>
          <w:sz w:val="22"/>
        </w:rPr>
      </w:pPr>
      <w:hyperlink w:anchor="_Toc414967291" w:history="1">
        <w:r w:rsidR="00CC50B6" w:rsidRPr="001901AD">
          <w:rPr>
            <w:rStyle w:val="Hyperlink"/>
            <w:noProof/>
          </w:rPr>
          <w:t>SQL Server 2014 Standard</w:t>
        </w:r>
        <w:r w:rsidR="00CC50B6">
          <w:rPr>
            <w:noProof/>
          </w:rPr>
          <w:tab/>
        </w:r>
        <w:r w:rsidR="00CC50B6">
          <w:rPr>
            <w:noProof/>
          </w:rPr>
          <w:fldChar w:fldCharType="begin"/>
        </w:r>
        <w:r w:rsidR="00CC50B6">
          <w:rPr>
            <w:noProof/>
          </w:rPr>
          <w:instrText xml:space="preserve"> PAGEREF _Toc414967291 \h </w:instrText>
        </w:r>
        <w:r w:rsidR="00CC50B6">
          <w:rPr>
            <w:noProof/>
          </w:rPr>
        </w:r>
        <w:r w:rsidR="00CC50B6">
          <w:rPr>
            <w:noProof/>
          </w:rPr>
          <w:fldChar w:fldCharType="separate"/>
        </w:r>
        <w:r w:rsidR="00CC50B6">
          <w:rPr>
            <w:noProof/>
          </w:rPr>
          <w:t>37</w:t>
        </w:r>
        <w:r w:rsidR="00CC50B6">
          <w:rPr>
            <w:noProof/>
          </w:rPr>
          <w:fldChar w:fldCharType="end"/>
        </w:r>
      </w:hyperlink>
    </w:p>
    <w:p w:rsidR="00CC50B6" w:rsidRDefault="00C02EDB">
      <w:pPr>
        <w:pStyle w:val="TOC2"/>
        <w:rPr>
          <w:rFonts w:eastAsiaTheme="minorEastAsia"/>
          <w:noProof/>
          <w:color w:val="auto"/>
          <w:sz w:val="22"/>
        </w:rPr>
      </w:pPr>
      <w:hyperlink w:anchor="_Toc414967292" w:history="1">
        <w:r w:rsidR="00CC50B6" w:rsidRPr="001901AD">
          <w:rPr>
            <w:rStyle w:val="Hyperlink"/>
            <w:noProof/>
          </w:rPr>
          <w:t>Visual Studio Team Foundation Server 2013 med SQL Server 2014-teknik</w:t>
        </w:r>
        <w:r w:rsidR="00CC50B6">
          <w:rPr>
            <w:noProof/>
          </w:rPr>
          <w:tab/>
        </w:r>
        <w:r w:rsidR="00CC50B6">
          <w:rPr>
            <w:noProof/>
          </w:rPr>
          <w:fldChar w:fldCharType="begin"/>
        </w:r>
        <w:r w:rsidR="00CC50B6">
          <w:rPr>
            <w:noProof/>
          </w:rPr>
          <w:instrText xml:space="preserve"> PAGEREF _Toc414967292 \h </w:instrText>
        </w:r>
        <w:r w:rsidR="00CC50B6">
          <w:rPr>
            <w:noProof/>
          </w:rPr>
        </w:r>
        <w:r w:rsidR="00CC50B6">
          <w:rPr>
            <w:noProof/>
          </w:rPr>
          <w:fldChar w:fldCharType="separate"/>
        </w:r>
        <w:r w:rsidR="00CC50B6">
          <w:rPr>
            <w:noProof/>
          </w:rPr>
          <w:t>37</w:t>
        </w:r>
        <w:r w:rsidR="00CC50B6">
          <w:rPr>
            <w:noProof/>
          </w:rPr>
          <w:fldChar w:fldCharType="end"/>
        </w:r>
      </w:hyperlink>
    </w:p>
    <w:p w:rsidR="00CC50B6" w:rsidRDefault="00C02EDB">
      <w:pPr>
        <w:pStyle w:val="TOC2"/>
        <w:rPr>
          <w:rFonts w:eastAsiaTheme="minorEastAsia"/>
          <w:noProof/>
          <w:color w:val="auto"/>
          <w:sz w:val="22"/>
        </w:rPr>
      </w:pPr>
      <w:hyperlink w:anchor="_Toc414967293" w:history="1">
        <w:r w:rsidR="00CC50B6" w:rsidRPr="001901AD">
          <w:rPr>
            <w:rStyle w:val="Hyperlink"/>
            <w:noProof/>
          </w:rPr>
          <w:t>Windows MultiPoint Server 2012 Premium</w:t>
        </w:r>
        <w:r w:rsidR="00CC50B6">
          <w:rPr>
            <w:noProof/>
          </w:rPr>
          <w:tab/>
        </w:r>
        <w:r w:rsidR="00CC50B6">
          <w:rPr>
            <w:noProof/>
          </w:rPr>
          <w:fldChar w:fldCharType="begin"/>
        </w:r>
        <w:r w:rsidR="00CC50B6">
          <w:rPr>
            <w:noProof/>
          </w:rPr>
          <w:instrText xml:space="preserve"> PAGEREF _Toc414967293 \h </w:instrText>
        </w:r>
        <w:r w:rsidR="00CC50B6">
          <w:rPr>
            <w:noProof/>
          </w:rPr>
        </w:r>
        <w:r w:rsidR="00CC50B6">
          <w:rPr>
            <w:noProof/>
          </w:rPr>
          <w:fldChar w:fldCharType="separate"/>
        </w:r>
        <w:r w:rsidR="00CC50B6">
          <w:rPr>
            <w:noProof/>
          </w:rPr>
          <w:t>38</w:t>
        </w:r>
        <w:r w:rsidR="00CC50B6">
          <w:rPr>
            <w:noProof/>
          </w:rPr>
          <w:fldChar w:fldCharType="end"/>
        </w:r>
      </w:hyperlink>
    </w:p>
    <w:p w:rsidR="00CC50B6" w:rsidRDefault="00C02EDB">
      <w:pPr>
        <w:pStyle w:val="TOC2"/>
        <w:rPr>
          <w:rFonts w:eastAsiaTheme="minorEastAsia"/>
          <w:noProof/>
          <w:color w:val="auto"/>
          <w:sz w:val="22"/>
        </w:rPr>
      </w:pPr>
      <w:hyperlink w:anchor="_Toc414967294" w:history="1">
        <w:r w:rsidR="00CC50B6" w:rsidRPr="001901AD">
          <w:rPr>
            <w:rStyle w:val="Hyperlink"/>
            <w:noProof/>
          </w:rPr>
          <w:t>Windows MultiPoint Server 2012 Standard</w:t>
        </w:r>
        <w:r w:rsidR="00CC50B6">
          <w:rPr>
            <w:noProof/>
          </w:rPr>
          <w:tab/>
        </w:r>
        <w:r w:rsidR="00CC50B6">
          <w:rPr>
            <w:noProof/>
          </w:rPr>
          <w:fldChar w:fldCharType="begin"/>
        </w:r>
        <w:r w:rsidR="00CC50B6">
          <w:rPr>
            <w:noProof/>
          </w:rPr>
          <w:instrText xml:space="preserve"> PAGEREF _Toc414967294 \h </w:instrText>
        </w:r>
        <w:r w:rsidR="00CC50B6">
          <w:rPr>
            <w:noProof/>
          </w:rPr>
        </w:r>
        <w:r w:rsidR="00CC50B6">
          <w:rPr>
            <w:noProof/>
          </w:rPr>
          <w:fldChar w:fldCharType="separate"/>
        </w:r>
        <w:r w:rsidR="00CC50B6">
          <w:rPr>
            <w:noProof/>
          </w:rPr>
          <w:t>40</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295" w:history="1">
        <w:r w:rsidR="00CC50B6" w:rsidRPr="001901AD">
          <w:rPr>
            <w:rStyle w:val="Hyperlink"/>
            <w:noProof/>
          </w:rPr>
          <w:t>Servrar: Per kärna (kärnlicens)</w:t>
        </w:r>
        <w:r w:rsidR="00CC50B6">
          <w:rPr>
            <w:noProof/>
          </w:rPr>
          <w:tab/>
        </w:r>
        <w:r w:rsidR="00CC50B6">
          <w:rPr>
            <w:noProof/>
          </w:rPr>
          <w:fldChar w:fldCharType="begin"/>
        </w:r>
        <w:r w:rsidR="00CC50B6">
          <w:rPr>
            <w:noProof/>
          </w:rPr>
          <w:instrText xml:space="preserve"> PAGEREF _Toc414967295 \h </w:instrText>
        </w:r>
        <w:r w:rsidR="00CC50B6">
          <w:rPr>
            <w:noProof/>
          </w:rPr>
        </w:r>
        <w:r w:rsidR="00CC50B6">
          <w:rPr>
            <w:noProof/>
          </w:rPr>
          <w:fldChar w:fldCharType="separate"/>
        </w:r>
        <w:r w:rsidR="00CC50B6">
          <w:rPr>
            <w:noProof/>
          </w:rPr>
          <w:t>42</w:t>
        </w:r>
        <w:r w:rsidR="00CC50B6">
          <w:rPr>
            <w:noProof/>
          </w:rPr>
          <w:fldChar w:fldCharType="end"/>
        </w:r>
      </w:hyperlink>
    </w:p>
    <w:p w:rsidR="00CC50B6" w:rsidRDefault="00C02EDB">
      <w:pPr>
        <w:pStyle w:val="TOC2"/>
        <w:rPr>
          <w:rFonts w:eastAsiaTheme="minorEastAsia"/>
          <w:noProof/>
          <w:color w:val="auto"/>
          <w:sz w:val="22"/>
        </w:rPr>
      </w:pPr>
      <w:hyperlink w:anchor="_Toc414967296" w:history="1">
        <w:r w:rsidR="00CC50B6" w:rsidRPr="001901AD">
          <w:rPr>
            <w:rStyle w:val="Hyperlink"/>
            <w:noProof/>
          </w:rPr>
          <w:t>BizTalk Server 2013 R2 Branch</w:t>
        </w:r>
        <w:r w:rsidR="00CC50B6">
          <w:rPr>
            <w:noProof/>
          </w:rPr>
          <w:tab/>
        </w:r>
        <w:r w:rsidR="00CC50B6">
          <w:rPr>
            <w:noProof/>
          </w:rPr>
          <w:fldChar w:fldCharType="begin"/>
        </w:r>
        <w:r w:rsidR="00CC50B6">
          <w:rPr>
            <w:noProof/>
          </w:rPr>
          <w:instrText xml:space="preserve"> PAGEREF _Toc414967296 \h </w:instrText>
        </w:r>
        <w:r w:rsidR="00CC50B6">
          <w:rPr>
            <w:noProof/>
          </w:rPr>
        </w:r>
        <w:r w:rsidR="00CC50B6">
          <w:rPr>
            <w:noProof/>
          </w:rPr>
          <w:fldChar w:fldCharType="separate"/>
        </w:r>
        <w:r w:rsidR="00CC50B6">
          <w:rPr>
            <w:noProof/>
          </w:rPr>
          <w:t>42</w:t>
        </w:r>
        <w:r w:rsidR="00CC50B6">
          <w:rPr>
            <w:noProof/>
          </w:rPr>
          <w:fldChar w:fldCharType="end"/>
        </w:r>
      </w:hyperlink>
    </w:p>
    <w:p w:rsidR="00CC50B6" w:rsidRDefault="00C02EDB">
      <w:pPr>
        <w:pStyle w:val="TOC2"/>
        <w:rPr>
          <w:rFonts w:eastAsiaTheme="minorEastAsia"/>
          <w:noProof/>
          <w:color w:val="auto"/>
          <w:sz w:val="22"/>
        </w:rPr>
      </w:pPr>
      <w:hyperlink w:anchor="_Toc414967297" w:history="1">
        <w:r w:rsidR="00CC50B6" w:rsidRPr="001901AD">
          <w:rPr>
            <w:rStyle w:val="Hyperlink"/>
            <w:noProof/>
          </w:rPr>
          <w:t>BizTalk Server 2013 R2 Enterprise</w:t>
        </w:r>
        <w:r w:rsidR="00CC50B6">
          <w:rPr>
            <w:noProof/>
          </w:rPr>
          <w:tab/>
        </w:r>
        <w:r w:rsidR="00CC50B6">
          <w:rPr>
            <w:noProof/>
          </w:rPr>
          <w:fldChar w:fldCharType="begin"/>
        </w:r>
        <w:r w:rsidR="00CC50B6">
          <w:rPr>
            <w:noProof/>
          </w:rPr>
          <w:instrText xml:space="preserve"> PAGEREF _Toc414967297 \h </w:instrText>
        </w:r>
        <w:r w:rsidR="00CC50B6">
          <w:rPr>
            <w:noProof/>
          </w:rPr>
        </w:r>
        <w:r w:rsidR="00CC50B6">
          <w:rPr>
            <w:noProof/>
          </w:rPr>
          <w:fldChar w:fldCharType="separate"/>
        </w:r>
        <w:r w:rsidR="00CC50B6">
          <w:rPr>
            <w:noProof/>
          </w:rPr>
          <w:t>43</w:t>
        </w:r>
        <w:r w:rsidR="00CC50B6">
          <w:rPr>
            <w:noProof/>
          </w:rPr>
          <w:fldChar w:fldCharType="end"/>
        </w:r>
      </w:hyperlink>
    </w:p>
    <w:p w:rsidR="00CC50B6" w:rsidRDefault="00C02EDB">
      <w:pPr>
        <w:pStyle w:val="TOC2"/>
        <w:rPr>
          <w:rFonts w:eastAsiaTheme="minorEastAsia"/>
          <w:noProof/>
          <w:color w:val="auto"/>
          <w:sz w:val="22"/>
        </w:rPr>
      </w:pPr>
      <w:hyperlink w:anchor="_Toc414967298" w:history="1">
        <w:r w:rsidR="00CC50B6" w:rsidRPr="001901AD">
          <w:rPr>
            <w:rStyle w:val="Hyperlink"/>
            <w:noProof/>
          </w:rPr>
          <w:t>BizTalk Server 2013 R2 Standard</w:t>
        </w:r>
        <w:r w:rsidR="00CC50B6">
          <w:rPr>
            <w:noProof/>
          </w:rPr>
          <w:tab/>
        </w:r>
        <w:r w:rsidR="00CC50B6">
          <w:rPr>
            <w:noProof/>
          </w:rPr>
          <w:fldChar w:fldCharType="begin"/>
        </w:r>
        <w:r w:rsidR="00CC50B6">
          <w:rPr>
            <w:noProof/>
          </w:rPr>
          <w:instrText xml:space="preserve"> PAGEREF _Toc414967298 \h </w:instrText>
        </w:r>
        <w:r w:rsidR="00CC50B6">
          <w:rPr>
            <w:noProof/>
          </w:rPr>
        </w:r>
        <w:r w:rsidR="00CC50B6">
          <w:rPr>
            <w:noProof/>
          </w:rPr>
          <w:fldChar w:fldCharType="separate"/>
        </w:r>
        <w:r w:rsidR="00CC50B6">
          <w:rPr>
            <w:noProof/>
          </w:rPr>
          <w:t>43</w:t>
        </w:r>
        <w:r w:rsidR="00CC50B6">
          <w:rPr>
            <w:noProof/>
          </w:rPr>
          <w:fldChar w:fldCharType="end"/>
        </w:r>
      </w:hyperlink>
    </w:p>
    <w:p w:rsidR="00CC50B6" w:rsidRDefault="00C02EDB">
      <w:pPr>
        <w:pStyle w:val="TOC2"/>
        <w:rPr>
          <w:rFonts w:eastAsiaTheme="minorEastAsia"/>
          <w:noProof/>
          <w:color w:val="auto"/>
          <w:sz w:val="22"/>
        </w:rPr>
      </w:pPr>
      <w:hyperlink w:anchor="_Toc414967299" w:history="1">
        <w:r w:rsidR="00CC50B6" w:rsidRPr="001901AD">
          <w:rPr>
            <w:rStyle w:val="Hyperlink"/>
            <w:noProof/>
          </w:rPr>
          <w:t>Microsoft Dynamics AX 2012 R3 Standard Commerce Server Core</w:t>
        </w:r>
        <w:r w:rsidR="00CC50B6">
          <w:rPr>
            <w:noProof/>
          </w:rPr>
          <w:tab/>
        </w:r>
        <w:r w:rsidR="00CC50B6">
          <w:rPr>
            <w:noProof/>
          </w:rPr>
          <w:fldChar w:fldCharType="begin"/>
        </w:r>
        <w:r w:rsidR="00CC50B6">
          <w:rPr>
            <w:noProof/>
          </w:rPr>
          <w:instrText xml:space="preserve"> PAGEREF _Toc414967299 \h </w:instrText>
        </w:r>
        <w:r w:rsidR="00CC50B6">
          <w:rPr>
            <w:noProof/>
          </w:rPr>
        </w:r>
        <w:r w:rsidR="00CC50B6">
          <w:rPr>
            <w:noProof/>
          </w:rPr>
          <w:fldChar w:fldCharType="separate"/>
        </w:r>
        <w:r w:rsidR="00CC50B6">
          <w:rPr>
            <w:noProof/>
          </w:rPr>
          <w:t>43</w:t>
        </w:r>
        <w:r w:rsidR="00CC50B6">
          <w:rPr>
            <w:noProof/>
          </w:rPr>
          <w:fldChar w:fldCharType="end"/>
        </w:r>
      </w:hyperlink>
    </w:p>
    <w:p w:rsidR="00CC50B6" w:rsidRDefault="00C02EDB">
      <w:pPr>
        <w:pStyle w:val="TOC2"/>
        <w:rPr>
          <w:rFonts w:eastAsiaTheme="minorEastAsia"/>
          <w:noProof/>
          <w:color w:val="auto"/>
          <w:sz w:val="22"/>
        </w:rPr>
      </w:pPr>
      <w:hyperlink w:anchor="_Toc414967300" w:history="1">
        <w:r w:rsidR="00CC50B6" w:rsidRPr="001901AD">
          <w:rPr>
            <w:rStyle w:val="Hyperlink"/>
            <w:noProof/>
          </w:rPr>
          <w:t>SQL Server 2012 Parallel Data Warehouse Core</w:t>
        </w:r>
        <w:r w:rsidR="00CC50B6">
          <w:rPr>
            <w:noProof/>
          </w:rPr>
          <w:tab/>
        </w:r>
        <w:r w:rsidR="00CC50B6">
          <w:rPr>
            <w:noProof/>
          </w:rPr>
          <w:fldChar w:fldCharType="begin"/>
        </w:r>
        <w:r w:rsidR="00CC50B6">
          <w:rPr>
            <w:noProof/>
          </w:rPr>
          <w:instrText xml:space="preserve"> PAGEREF _Toc414967300 \h </w:instrText>
        </w:r>
        <w:r w:rsidR="00CC50B6">
          <w:rPr>
            <w:noProof/>
          </w:rPr>
        </w:r>
        <w:r w:rsidR="00CC50B6">
          <w:rPr>
            <w:noProof/>
          </w:rPr>
          <w:fldChar w:fldCharType="separate"/>
        </w:r>
        <w:r w:rsidR="00CC50B6">
          <w:rPr>
            <w:noProof/>
          </w:rPr>
          <w:t>44</w:t>
        </w:r>
        <w:r w:rsidR="00CC50B6">
          <w:rPr>
            <w:noProof/>
          </w:rPr>
          <w:fldChar w:fldCharType="end"/>
        </w:r>
      </w:hyperlink>
    </w:p>
    <w:p w:rsidR="00CC50B6" w:rsidRDefault="00C02EDB">
      <w:pPr>
        <w:pStyle w:val="TOC2"/>
        <w:rPr>
          <w:rFonts w:eastAsiaTheme="minorEastAsia"/>
          <w:noProof/>
          <w:color w:val="auto"/>
          <w:sz w:val="22"/>
        </w:rPr>
      </w:pPr>
      <w:hyperlink w:anchor="_Toc414967301" w:history="1">
        <w:r w:rsidR="00CC50B6" w:rsidRPr="001901AD">
          <w:rPr>
            <w:rStyle w:val="Hyperlink"/>
            <w:noProof/>
          </w:rPr>
          <w:t>SQL Server 2014 Enterprise Core</w:t>
        </w:r>
        <w:r w:rsidR="00CC50B6">
          <w:rPr>
            <w:noProof/>
          </w:rPr>
          <w:tab/>
        </w:r>
        <w:r w:rsidR="00CC50B6">
          <w:rPr>
            <w:noProof/>
          </w:rPr>
          <w:fldChar w:fldCharType="begin"/>
        </w:r>
        <w:r w:rsidR="00CC50B6">
          <w:rPr>
            <w:noProof/>
          </w:rPr>
          <w:instrText xml:space="preserve"> PAGEREF _Toc414967301 \h </w:instrText>
        </w:r>
        <w:r w:rsidR="00CC50B6">
          <w:rPr>
            <w:noProof/>
          </w:rPr>
        </w:r>
        <w:r w:rsidR="00CC50B6">
          <w:rPr>
            <w:noProof/>
          </w:rPr>
          <w:fldChar w:fldCharType="separate"/>
        </w:r>
        <w:r w:rsidR="00CC50B6">
          <w:rPr>
            <w:noProof/>
          </w:rPr>
          <w:t>44</w:t>
        </w:r>
        <w:r w:rsidR="00CC50B6">
          <w:rPr>
            <w:noProof/>
          </w:rPr>
          <w:fldChar w:fldCharType="end"/>
        </w:r>
      </w:hyperlink>
    </w:p>
    <w:p w:rsidR="00CC50B6" w:rsidRDefault="00C02EDB">
      <w:pPr>
        <w:pStyle w:val="TOC2"/>
        <w:rPr>
          <w:rFonts w:eastAsiaTheme="minorEastAsia"/>
          <w:noProof/>
          <w:color w:val="auto"/>
          <w:sz w:val="22"/>
        </w:rPr>
      </w:pPr>
      <w:hyperlink w:anchor="_Toc414967302" w:history="1">
        <w:r w:rsidR="00CC50B6" w:rsidRPr="001901AD">
          <w:rPr>
            <w:rStyle w:val="Hyperlink"/>
            <w:noProof/>
          </w:rPr>
          <w:t>SQL Server 2014 Standard Core</w:t>
        </w:r>
        <w:r w:rsidR="00CC50B6">
          <w:rPr>
            <w:noProof/>
          </w:rPr>
          <w:tab/>
        </w:r>
        <w:r w:rsidR="00CC50B6">
          <w:rPr>
            <w:noProof/>
          </w:rPr>
          <w:fldChar w:fldCharType="begin"/>
        </w:r>
        <w:r w:rsidR="00CC50B6">
          <w:rPr>
            <w:noProof/>
          </w:rPr>
          <w:instrText xml:space="preserve"> PAGEREF _Toc414967302 \h </w:instrText>
        </w:r>
        <w:r w:rsidR="00CC50B6">
          <w:rPr>
            <w:noProof/>
          </w:rPr>
        </w:r>
        <w:r w:rsidR="00CC50B6">
          <w:rPr>
            <w:noProof/>
          </w:rPr>
          <w:fldChar w:fldCharType="separate"/>
        </w:r>
        <w:r w:rsidR="00CC50B6">
          <w:rPr>
            <w:noProof/>
          </w:rPr>
          <w:t>44</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03" w:history="1">
        <w:r w:rsidR="00CC50B6" w:rsidRPr="001901AD">
          <w:rPr>
            <w:rStyle w:val="Hyperlink"/>
            <w:noProof/>
          </w:rPr>
          <w:t>Hanteringsservrar (hanteringslicens [Server eller Klient])</w:t>
        </w:r>
        <w:r w:rsidR="00CC50B6">
          <w:rPr>
            <w:noProof/>
          </w:rPr>
          <w:tab/>
        </w:r>
        <w:r w:rsidR="00CC50B6">
          <w:rPr>
            <w:noProof/>
          </w:rPr>
          <w:fldChar w:fldCharType="begin"/>
        </w:r>
        <w:r w:rsidR="00CC50B6">
          <w:rPr>
            <w:noProof/>
          </w:rPr>
          <w:instrText xml:space="preserve"> PAGEREF _Toc414967303 \h </w:instrText>
        </w:r>
        <w:r w:rsidR="00CC50B6">
          <w:rPr>
            <w:noProof/>
          </w:rPr>
        </w:r>
        <w:r w:rsidR="00CC50B6">
          <w:rPr>
            <w:noProof/>
          </w:rPr>
          <w:fldChar w:fldCharType="separate"/>
        </w:r>
        <w:r w:rsidR="00CC50B6">
          <w:rPr>
            <w:noProof/>
          </w:rPr>
          <w:t>46</w:t>
        </w:r>
        <w:r w:rsidR="00CC50B6">
          <w:rPr>
            <w:noProof/>
          </w:rPr>
          <w:fldChar w:fldCharType="end"/>
        </w:r>
      </w:hyperlink>
    </w:p>
    <w:p w:rsidR="00CC50B6" w:rsidRDefault="00C02EDB">
      <w:pPr>
        <w:pStyle w:val="TOC2"/>
        <w:rPr>
          <w:rFonts w:eastAsiaTheme="minorEastAsia"/>
          <w:noProof/>
          <w:color w:val="auto"/>
          <w:sz w:val="22"/>
        </w:rPr>
      </w:pPr>
      <w:hyperlink w:anchor="_Toc414967304" w:history="1">
        <w:r w:rsidR="00CC50B6" w:rsidRPr="001901AD">
          <w:rPr>
            <w:rStyle w:val="Hyperlink"/>
            <w:noProof/>
          </w:rPr>
          <w:t>System Center 2012 R2 Client Management Suite</w:t>
        </w:r>
        <w:r w:rsidR="00CC50B6">
          <w:rPr>
            <w:noProof/>
          </w:rPr>
          <w:tab/>
        </w:r>
        <w:r w:rsidR="00CC50B6">
          <w:rPr>
            <w:noProof/>
          </w:rPr>
          <w:fldChar w:fldCharType="begin"/>
        </w:r>
        <w:r w:rsidR="00CC50B6">
          <w:rPr>
            <w:noProof/>
          </w:rPr>
          <w:instrText xml:space="preserve"> PAGEREF _Toc414967304 \h </w:instrText>
        </w:r>
        <w:r w:rsidR="00CC50B6">
          <w:rPr>
            <w:noProof/>
          </w:rPr>
        </w:r>
        <w:r w:rsidR="00CC50B6">
          <w:rPr>
            <w:noProof/>
          </w:rPr>
          <w:fldChar w:fldCharType="separate"/>
        </w:r>
        <w:r w:rsidR="00CC50B6">
          <w:rPr>
            <w:noProof/>
          </w:rPr>
          <w:t>47</w:t>
        </w:r>
        <w:r w:rsidR="00CC50B6">
          <w:rPr>
            <w:noProof/>
          </w:rPr>
          <w:fldChar w:fldCharType="end"/>
        </w:r>
      </w:hyperlink>
    </w:p>
    <w:p w:rsidR="00CC50B6" w:rsidRDefault="00C02EDB">
      <w:pPr>
        <w:pStyle w:val="TOC2"/>
        <w:rPr>
          <w:rFonts w:eastAsiaTheme="minorEastAsia"/>
          <w:noProof/>
          <w:color w:val="auto"/>
          <w:sz w:val="22"/>
        </w:rPr>
      </w:pPr>
      <w:hyperlink w:anchor="_Toc414967305" w:history="1">
        <w:r w:rsidR="00CC50B6" w:rsidRPr="001901AD">
          <w:rPr>
            <w:rStyle w:val="Hyperlink"/>
            <w:noProof/>
          </w:rPr>
          <w:t>System Center 2012 R2 Configuration Manager</w:t>
        </w:r>
        <w:r w:rsidR="00CC50B6">
          <w:rPr>
            <w:noProof/>
          </w:rPr>
          <w:tab/>
        </w:r>
        <w:r w:rsidR="00CC50B6">
          <w:rPr>
            <w:noProof/>
          </w:rPr>
          <w:fldChar w:fldCharType="begin"/>
        </w:r>
        <w:r w:rsidR="00CC50B6">
          <w:rPr>
            <w:noProof/>
          </w:rPr>
          <w:instrText xml:space="preserve"> PAGEREF _Toc414967305 \h </w:instrText>
        </w:r>
        <w:r w:rsidR="00CC50B6">
          <w:rPr>
            <w:noProof/>
          </w:rPr>
        </w:r>
        <w:r w:rsidR="00CC50B6">
          <w:rPr>
            <w:noProof/>
          </w:rPr>
          <w:fldChar w:fldCharType="separate"/>
        </w:r>
        <w:r w:rsidR="00CC50B6">
          <w:rPr>
            <w:noProof/>
          </w:rPr>
          <w:t>47</w:t>
        </w:r>
        <w:r w:rsidR="00CC50B6">
          <w:rPr>
            <w:noProof/>
          </w:rPr>
          <w:fldChar w:fldCharType="end"/>
        </w:r>
      </w:hyperlink>
    </w:p>
    <w:p w:rsidR="00CC50B6" w:rsidRDefault="00C02EDB">
      <w:pPr>
        <w:pStyle w:val="TOC2"/>
        <w:rPr>
          <w:rFonts w:eastAsiaTheme="minorEastAsia"/>
          <w:noProof/>
          <w:color w:val="auto"/>
          <w:sz w:val="22"/>
        </w:rPr>
      </w:pPr>
      <w:hyperlink w:anchor="_Toc414967306" w:history="1">
        <w:r w:rsidR="00CC50B6" w:rsidRPr="001901AD">
          <w:rPr>
            <w:rStyle w:val="Hyperlink"/>
            <w:noProof/>
          </w:rPr>
          <w:t>System Center 2012 R2 Datacenter</w:t>
        </w:r>
        <w:r w:rsidR="00CC50B6">
          <w:rPr>
            <w:noProof/>
          </w:rPr>
          <w:tab/>
        </w:r>
        <w:r w:rsidR="00CC50B6">
          <w:rPr>
            <w:noProof/>
          </w:rPr>
          <w:fldChar w:fldCharType="begin"/>
        </w:r>
        <w:r w:rsidR="00CC50B6">
          <w:rPr>
            <w:noProof/>
          </w:rPr>
          <w:instrText xml:space="preserve"> PAGEREF _Toc414967306 \h </w:instrText>
        </w:r>
        <w:r w:rsidR="00CC50B6">
          <w:rPr>
            <w:noProof/>
          </w:rPr>
        </w:r>
        <w:r w:rsidR="00CC50B6">
          <w:rPr>
            <w:noProof/>
          </w:rPr>
          <w:fldChar w:fldCharType="separate"/>
        </w:r>
        <w:r w:rsidR="00CC50B6">
          <w:rPr>
            <w:noProof/>
          </w:rPr>
          <w:t>47</w:t>
        </w:r>
        <w:r w:rsidR="00CC50B6">
          <w:rPr>
            <w:noProof/>
          </w:rPr>
          <w:fldChar w:fldCharType="end"/>
        </w:r>
      </w:hyperlink>
    </w:p>
    <w:p w:rsidR="00CC50B6" w:rsidRDefault="00C02EDB">
      <w:pPr>
        <w:pStyle w:val="TOC2"/>
        <w:rPr>
          <w:rFonts w:eastAsiaTheme="minorEastAsia"/>
          <w:noProof/>
          <w:color w:val="auto"/>
          <w:sz w:val="22"/>
        </w:rPr>
      </w:pPr>
      <w:hyperlink w:anchor="_Toc414967307" w:history="1">
        <w:r w:rsidR="00CC50B6" w:rsidRPr="001901AD">
          <w:rPr>
            <w:rStyle w:val="Hyperlink"/>
            <w:noProof/>
          </w:rPr>
          <w:t>System Center 2012 R2 Standard</w:t>
        </w:r>
        <w:r w:rsidR="00CC50B6">
          <w:rPr>
            <w:noProof/>
          </w:rPr>
          <w:tab/>
        </w:r>
        <w:r w:rsidR="00CC50B6">
          <w:rPr>
            <w:noProof/>
          </w:rPr>
          <w:fldChar w:fldCharType="begin"/>
        </w:r>
        <w:r w:rsidR="00CC50B6">
          <w:rPr>
            <w:noProof/>
          </w:rPr>
          <w:instrText xml:space="preserve"> PAGEREF _Toc414967307 \h </w:instrText>
        </w:r>
        <w:r w:rsidR="00CC50B6">
          <w:rPr>
            <w:noProof/>
          </w:rPr>
        </w:r>
        <w:r w:rsidR="00CC50B6">
          <w:rPr>
            <w:noProof/>
          </w:rPr>
          <w:fldChar w:fldCharType="separate"/>
        </w:r>
        <w:r w:rsidR="00CC50B6">
          <w:rPr>
            <w:noProof/>
          </w:rPr>
          <w:t>48</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08" w:history="1">
        <w:r w:rsidR="00CC50B6" w:rsidRPr="001901AD">
          <w:rPr>
            <w:rStyle w:val="Hyperlink"/>
            <w:noProof/>
          </w:rPr>
          <w:t>Specialservrar (serverlicens)</w:t>
        </w:r>
        <w:r w:rsidR="00CC50B6">
          <w:rPr>
            <w:noProof/>
          </w:rPr>
          <w:tab/>
        </w:r>
        <w:r w:rsidR="00CC50B6">
          <w:rPr>
            <w:noProof/>
          </w:rPr>
          <w:fldChar w:fldCharType="begin"/>
        </w:r>
        <w:r w:rsidR="00CC50B6">
          <w:rPr>
            <w:noProof/>
          </w:rPr>
          <w:instrText xml:space="preserve"> PAGEREF _Toc414967308 \h </w:instrText>
        </w:r>
        <w:r w:rsidR="00CC50B6">
          <w:rPr>
            <w:noProof/>
          </w:rPr>
        </w:r>
        <w:r w:rsidR="00CC50B6">
          <w:rPr>
            <w:noProof/>
          </w:rPr>
          <w:fldChar w:fldCharType="separate"/>
        </w:r>
        <w:r w:rsidR="00CC50B6">
          <w:rPr>
            <w:noProof/>
          </w:rPr>
          <w:t>49</w:t>
        </w:r>
        <w:r w:rsidR="00CC50B6">
          <w:rPr>
            <w:noProof/>
          </w:rPr>
          <w:fldChar w:fldCharType="end"/>
        </w:r>
      </w:hyperlink>
    </w:p>
    <w:p w:rsidR="00CC50B6" w:rsidRDefault="00C02EDB">
      <w:pPr>
        <w:pStyle w:val="TOC2"/>
        <w:rPr>
          <w:rFonts w:eastAsiaTheme="minorEastAsia"/>
          <w:noProof/>
          <w:color w:val="auto"/>
          <w:sz w:val="22"/>
        </w:rPr>
      </w:pPr>
      <w:hyperlink w:anchor="_Toc414967309" w:history="1">
        <w:r w:rsidR="00CC50B6" w:rsidRPr="001901AD">
          <w:rPr>
            <w:rStyle w:val="Hyperlink"/>
            <w:noProof/>
          </w:rPr>
          <w:t>Forefront Identity Manager 2010 – Windows Live Edition</w:t>
        </w:r>
        <w:r w:rsidR="00CC50B6">
          <w:rPr>
            <w:noProof/>
          </w:rPr>
          <w:tab/>
        </w:r>
        <w:r w:rsidR="00CC50B6">
          <w:rPr>
            <w:noProof/>
          </w:rPr>
          <w:fldChar w:fldCharType="begin"/>
        </w:r>
        <w:r w:rsidR="00CC50B6">
          <w:rPr>
            <w:noProof/>
          </w:rPr>
          <w:instrText xml:space="preserve"> PAGEREF _Toc414967309 \h </w:instrText>
        </w:r>
        <w:r w:rsidR="00CC50B6">
          <w:rPr>
            <w:noProof/>
          </w:rPr>
        </w:r>
        <w:r w:rsidR="00CC50B6">
          <w:rPr>
            <w:noProof/>
          </w:rPr>
          <w:fldChar w:fldCharType="separate"/>
        </w:r>
        <w:r w:rsidR="00CC50B6">
          <w:rPr>
            <w:noProof/>
          </w:rPr>
          <w:t>49</w:t>
        </w:r>
        <w:r w:rsidR="00CC50B6">
          <w:rPr>
            <w:noProof/>
          </w:rPr>
          <w:fldChar w:fldCharType="end"/>
        </w:r>
      </w:hyperlink>
    </w:p>
    <w:p w:rsidR="00CC50B6" w:rsidRDefault="00C02EDB">
      <w:pPr>
        <w:pStyle w:val="TOC2"/>
        <w:rPr>
          <w:rFonts w:eastAsiaTheme="minorEastAsia"/>
          <w:noProof/>
          <w:color w:val="auto"/>
          <w:sz w:val="22"/>
        </w:rPr>
      </w:pPr>
      <w:hyperlink w:anchor="_Toc414967310" w:history="1">
        <w:r w:rsidR="00CC50B6" w:rsidRPr="001901AD">
          <w:rPr>
            <w:rStyle w:val="Hyperlink"/>
            <w:noProof/>
          </w:rPr>
          <w:t>Microsoft Dynamics CRM Workgroup Server 2015</w:t>
        </w:r>
        <w:r w:rsidR="00CC50B6">
          <w:rPr>
            <w:noProof/>
          </w:rPr>
          <w:tab/>
        </w:r>
        <w:r w:rsidR="00CC50B6">
          <w:rPr>
            <w:noProof/>
          </w:rPr>
          <w:fldChar w:fldCharType="begin"/>
        </w:r>
        <w:r w:rsidR="00CC50B6">
          <w:rPr>
            <w:noProof/>
          </w:rPr>
          <w:instrText xml:space="preserve"> PAGEREF _Toc414967310 \h </w:instrText>
        </w:r>
        <w:r w:rsidR="00CC50B6">
          <w:rPr>
            <w:noProof/>
          </w:rPr>
        </w:r>
        <w:r w:rsidR="00CC50B6">
          <w:rPr>
            <w:noProof/>
          </w:rPr>
          <w:fldChar w:fldCharType="separate"/>
        </w:r>
        <w:r w:rsidR="00CC50B6">
          <w:rPr>
            <w:noProof/>
          </w:rPr>
          <w:t>49</w:t>
        </w:r>
        <w:r w:rsidR="00CC50B6">
          <w:rPr>
            <w:noProof/>
          </w:rPr>
          <w:fldChar w:fldCharType="end"/>
        </w:r>
      </w:hyperlink>
    </w:p>
    <w:p w:rsidR="00CC50B6" w:rsidRDefault="00C02EDB">
      <w:pPr>
        <w:pStyle w:val="TOC2"/>
        <w:rPr>
          <w:rFonts w:eastAsiaTheme="minorEastAsia"/>
          <w:noProof/>
          <w:color w:val="auto"/>
          <w:sz w:val="22"/>
        </w:rPr>
      </w:pPr>
      <w:hyperlink w:anchor="_Toc414967311" w:history="1">
        <w:r w:rsidR="00CC50B6" w:rsidRPr="001901AD">
          <w:rPr>
            <w:rStyle w:val="Hyperlink"/>
            <w:noProof/>
          </w:rPr>
          <w:t>System Center Virtual Machine Manager 2008 R2 Workgroup Edition</w:t>
        </w:r>
        <w:r w:rsidR="00CC50B6">
          <w:rPr>
            <w:noProof/>
          </w:rPr>
          <w:tab/>
        </w:r>
        <w:r w:rsidR="00CC50B6">
          <w:rPr>
            <w:noProof/>
          </w:rPr>
          <w:fldChar w:fldCharType="begin"/>
        </w:r>
        <w:r w:rsidR="00CC50B6">
          <w:rPr>
            <w:noProof/>
          </w:rPr>
          <w:instrText xml:space="preserve"> PAGEREF _Toc414967311 \h </w:instrText>
        </w:r>
        <w:r w:rsidR="00CC50B6">
          <w:rPr>
            <w:noProof/>
          </w:rPr>
        </w:r>
        <w:r w:rsidR="00CC50B6">
          <w:rPr>
            <w:noProof/>
          </w:rPr>
          <w:fldChar w:fldCharType="separate"/>
        </w:r>
        <w:r w:rsidR="00CC50B6">
          <w:rPr>
            <w:noProof/>
          </w:rPr>
          <w:t>50</w:t>
        </w:r>
        <w:r w:rsidR="00CC50B6">
          <w:rPr>
            <w:noProof/>
          </w:rPr>
          <w:fldChar w:fldCharType="end"/>
        </w:r>
      </w:hyperlink>
    </w:p>
    <w:p w:rsidR="00CC50B6" w:rsidRDefault="00C02EDB">
      <w:pPr>
        <w:pStyle w:val="TOC2"/>
        <w:rPr>
          <w:rFonts w:eastAsiaTheme="minorEastAsia"/>
          <w:noProof/>
          <w:color w:val="auto"/>
          <w:sz w:val="22"/>
        </w:rPr>
      </w:pPr>
      <w:hyperlink w:anchor="_Toc414967312" w:history="1">
        <w:r w:rsidR="00CC50B6" w:rsidRPr="001901AD">
          <w:rPr>
            <w:rStyle w:val="Hyperlink"/>
            <w:noProof/>
          </w:rPr>
          <w:t>Windows Server 2012 R2 Essentials</w:t>
        </w:r>
        <w:r w:rsidR="00CC50B6">
          <w:rPr>
            <w:noProof/>
          </w:rPr>
          <w:tab/>
        </w:r>
        <w:r w:rsidR="00CC50B6">
          <w:rPr>
            <w:noProof/>
          </w:rPr>
          <w:fldChar w:fldCharType="begin"/>
        </w:r>
        <w:r w:rsidR="00CC50B6">
          <w:rPr>
            <w:noProof/>
          </w:rPr>
          <w:instrText xml:space="preserve"> PAGEREF _Toc414967312 \h </w:instrText>
        </w:r>
        <w:r w:rsidR="00CC50B6">
          <w:rPr>
            <w:noProof/>
          </w:rPr>
        </w:r>
        <w:r w:rsidR="00CC50B6">
          <w:rPr>
            <w:noProof/>
          </w:rPr>
          <w:fldChar w:fldCharType="separate"/>
        </w:r>
        <w:r w:rsidR="00CC50B6">
          <w:rPr>
            <w:noProof/>
          </w:rPr>
          <w:t>50</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13" w:history="1">
        <w:r w:rsidR="00CC50B6" w:rsidRPr="001901AD">
          <w:rPr>
            <w:rStyle w:val="Hyperlink"/>
            <w:noProof/>
          </w:rPr>
          <w:t>Utvecklingsverktyg (användarlicens)</w:t>
        </w:r>
        <w:r w:rsidR="00CC50B6">
          <w:rPr>
            <w:noProof/>
          </w:rPr>
          <w:tab/>
        </w:r>
        <w:r w:rsidR="00CC50B6">
          <w:rPr>
            <w:noProof/>
          </w:rPr>
          <w:fldChar w:fldCharType="begin"/>
        </w:r>
        <w:r w:rsidR="00CC50B6">
          <w:rPr>
            <w:noProof/>
          </w:rPr>
          <w:instrText xml:space="preserve"> PAGEREF _Toc414967313 \h </w:instrText>
        </w:r>
        <w:r w:rsidR="00CC50B6">
          <w:rPr>
            <w:noProof/>
          </w:rPr>
        </w:r>
        <w:r w:rsidR="00CC50B6">
          <w:rPr>
            <w:noProof/>
          </w:rPr>
          <w:fldChar w:fldCharType="separate"/>
        </w:r>
        <w:r w:rsidR="00CC50B6">
          <w:rPr>
            <w:noProof/>
          </w:rPr>
          <w:t>52</w:t>
        </w:r>
        <w:r w:rsidR="00CC50B6">
          <w:rPr>
            <w:noProof/>
          </w:rPr>
          <w:fldChar w:fldCharType="end"/>
        </w:r>
      </w:hyperlink>
    </w:p>
    <w:p w:rsidR="00CC50B6" w:rsidRDefault="00C02EDB">
      <w:pPr>
        <w:pStyle w:val="TOC2"/>
        <w:rPr>
          <w:rFonts w:eastAsiaTheme="minorEastAsia"/>
          <w:noProof/>
          <w:color w:val="auto"/>
          <w:sz w:val="22"/>
        </w:rPr>
      </w:pPr>
      <w:hyperlink w:anchor="_Toc414967314" w:history="1">
        <w:r w:rsidR="00CC50B6" w:rsidRPr="001901AD">
          <w:rPr>
            <w:rStyle w:val="Hyperlink"/>
            <w:noProof/>
          </w:rPr>
          <w:t>BizTalk Server 2013 R2 Developer</w:t>
        </w:r>
        <w:r w:rsidR="00CC50B6">
          <w:rPr>
            <w:noProof/>
          </w:rPr>
          <w:tab/>
        </w:r>
        <w:r w:rsidR="00CC50B6">
          <w:rPr>
            <w:noProof/>
          </w:rPr>
          <w:fldChar w:fldCharType="begin"/>
        </w:r>
        <w:r w:rsidR="00CC50B6">
          <w:rPr>
            <w:noProof/>
          </w:rPr>
          <w:instrText xml:space="preserve"> PAGEREF _Toc414967314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315" w:history="1">
        <w:r w:rsidR="00CC50B6" w:rsidRPr="001901AD">
          <w:rPr>
            <w:rStyle w:val="Hyperlink"/>
            <w:noProof/>
          </w:rPr>
          <w:t>MSDN-operativsystem</w:t>
        </w:r>
        <w:r w:rsidR="00CC50B6">
          <w:rPr>
            <w:noProof/>
          </w:rPr>
          <w:tab/>
        </w:r>
        <w:r w:rsidR="00CC50B6">
          <w:rPr>
            <w:noProof/>
          </w:rPr>
          <w:fldChar w:fldCharType="begin"/>
        </w:r>
        <w:r w:rsidR="00CC50B6">
          <w:rPr>
            <w:noProof/>
          </w:rPr>
          <w:instrText xml:space="preserve"> PAGEREF _Toc414967315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316" w:history="1">
        <w:r w:rsidR="00CC50B6" w:rsidRPr="001901AD">
          <w:rPr>
            <w:rStyle w:val="Hyperlink"/>
            <w:noProof/>
          </w:rPr>
          <w:t>MSDN-plattformar</w:t>
        </w:r>
        <w:r w:rsidR="00CC50B6">
          <w:rPr>
            <w:noProof/>
          </w:rPr>
          <w:tab/>
        </w:r>
        <w:r w:rsidR="00CC50B6">
          <w:rPr>
            <w:noProof/>
          </w:rPr>
          <w:fldChar w:fldCharType="begin"/>
        </w:r>
        <w:r w:rsidR="00CC50B6">
          <w:rPr>
            <w:noProof/>
          </w:rPr>
          <w:instrText xml:space="preserve"> PAGEREF _Toc414967316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317" w:history="1">
        <w:r w:rsidR="00CC50B6" w:rsidRPr="001901AD">
          <w:rPr>
            <w:rStyle w:val="Hyperlink"/>
            <w:noProof/>
          </w:rPr>
          <w:t>SQL Server 2014 Developer</w:t>
        </w:r>
        <w:r w:rsidR="00CC50B6">
          <w:rPr>
            <w:noProof/>
          </w:rPr>
          <w:tab/>
        </w:r>
        <w:r w:rsidR="00CC50B6">
          <w:rPr>
            <w:noProof/>
          </w:rPr>
          <w:fldChar w:fldCharType="begin"/>
        </w:r>
        <w:r w:rsidR="00CC50B6">
          <w:rPr>
            <w:noProof/>
          </w:rPr>
          <w:instrText xml:space="preserve"> PAGEREF _Toc414967317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318" w:history="1">
        <w:r w:rsidR="00CC50B6" w:rsidRPr="001901AD">
          <w:rPr>
            <w:rStyle w:val="Hyperlink"/>
            <w:noProof/>
          </w:rPr>
          <w:t>SQL Server 2012 Parallel Data Warehouse Developer</w:t>
        </w:r>
        <w:r w:rsidR="00CC50B6">
          <w:rPr>
            <w:noProof/>
          </w:rPr>
          <w:tab/>
        </w:r>
        <w:r w:rsidR="00CC50B6">
          <w:rPr>
            <w:noProof/>
          </w:rPr>
          <w:fldChar w:fldCharType="begin"/>
        </w:r>
        <w:r w:rsidR="00CC50B6">
          <w:rPr>
            <w:noProof/>
          </w:rPr>
          <w:instrText xml:space="preserve"> PAGEREF _Toc414967318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319" w:history="1">
        <w:r w:rsidR="00CC50B6" w:rsidRPr="001901AD">
          <w:rPr>
            <w:rStyle w:val="Hyperlink"/>
            <w:noProof/>
          </w:rPr>
          <w:t>Visual Studio Premium 2013 med MSDN</w:t>
        </w:r>
        <w:r w:rsidR="00CC50B6">
          <w:rPr>
            <w:noProof/>
          </w:rPr>
          <w:tab/>
        </w:r>
        <w:r w:rsidR="00CC50B6">
          <w:rPr>
            <w:noProof/>
          </w:rPr>
          <w:fldChar w:fldCharType="begin"/>
        </w:r>
        <w:r w:rsidR="00CC50B6">
          <w:rPr>
            <w:noProof/>
          </w:rPr>
          <w:instrText xml:space="preserve"> PAGEREF _Toc414967319 \h </w:instrText>
        </w:r>
        <w:r w:rsidR="00CC50B6">
          <w:rPr>
            <w:noProof/>
          </w:rPr>
        </w:r>
        <w:r w:rsidR="00CC50B6">
          <w:rPr>
            <w:noProof/>
          </w:rPr>
          <w:fldChar w:fldCharType="separate"/>
        </w:r>
        <w:r w:rsidR="00CC50B6">
          <w:rPr>
            <w:noProof/>
          </w:rPr>
          <w:t>54</w:t>
        </w:r>
        <w:r w:rsidR="00CC50B6">
          <w:rPr>
            <w:noProof/>
          </w:rPr>
          <w:fldChar w:fldCharType="end"/>
        </w:r>
      </w:hyperlink>
    </w:p>
    <w:p w:rsidR="00CC50B6" w:rsidRDefault="00C02EDB">
      <w:pPr>
        <w:pStyle w:val="TOC2"/>
        <w:rPr>
          <w:rFonts w:eastAsiaTheme="minorEastAsia"/>
          <w:noProof/>
          <w:color w:val="auto"/>
          <w:sz w:val="22"/>
        </w:rPr>
      </w:pPr>
      <w:hyperlink w:anchor="_Toc414967320" w:history="1">
        <w:r w:rsidR="00CC50B6" w:rsidRPr="001901AD">
          <w:rPr>
            <w:rStyle w:val="Hyperlink"/>
            <w:noProof/>
          </w:rPr>
          <w:t>Visual Studio Professional 2013</w:t>
        </w:r>
        <w:r w:rsidR="00CC50B6">
          <w:rPr>
            <w:noProof/>
          </w:rPr>
          <w:tab/>
        </w:r>
        <w:r w:rsidR="00CC50B6">
          <w:rPr>
            <w:noProof/>
          </w:rPr>
          <w:fldChar w:fldCharType="begin"/>
        </w:r>
        <w:r w:rsidR="00CC50B6">
          <w:rPr>
            <w:noProof/>
          </w:rPr>
          <w:instrText xml:space="preserve"> PAGEREF _Toc414967320 \h </w:instrText>
        </w:r>
        <w:r w:rsidR="00CC50B6">
          <w:rPr>
            <w:noProof/>
          </w:rPr>
        </w:r>
        <w:r w:rsidR="00CC50B6">
          <w:rPr>
            <w:noProof/>
          </w:rPr>
          <w:fldChar w:fldCharType="separate"/>
        </w:r>
        <w:r w:rsidR="00CC50B6">
          <w:rPr>
            <w:noProof/>
          </w:rPr>
          <w:t>55</w:t>
        </w:r>
        <w:r w:rsidR="00CC50B6">
          <w:rPr>
            <w:noProof/>
          </w:rPr>
          <w:fldChar w:fldCharType="end"/>
        </w:r>
      </w:hyperlink>
    </w:p>
    <w:p w:rsidR="00CC50B6" w:rsidRDefault="00C02EDB">
      <w:pPr>
        <w:pStyle w:val="TOC2"/>
        <w:rPr>
          <w:rFonts w:eastAsiaTheme="minorEastAsia"/>
          <w:noProof/>
          <w:color w:val="auto"/>
          <w:sz w:val="22"/>
        </w:rPr>
      </w:pPr>
      <w:hyperlink w:anchor="_Toc414967321" w:history="1">
        <w:r w:rsidR="00CC50B6" w:rsidRPr="001901AD">
          <w:rPr>
            <w:rStyle w:val="Hyperlink"/>
            <w:noProof/>
          </w:rPr>
          <w:t>Visual Studio Professional 2013 med MSDN</w:t>
        </w:r>
        <w:r w:rsidR="00CC50B6">
          <w:rPr>
            <w:noProof/>
          </w:rPr>
          <w:tab/>
        </w:r>
        <w:r w:rsidR="00CC50B6">
          <w:rPr>
            <w:noProof/>
          </w:rPr>
          <w:fldChar w:fldCharType="begin"/>
        </w:r>
        <w:r w:rsidR="00CC50B6">
          <w:rPr>
            <w:noProof/>
          </w:rPr>
          <w:instrText xml:space="preserve"> PAGEREF _Toc414967321 \h </w:instrText>
        </w:r>
        <w:r w:rsidR="00CC50B6">
          <w:rPr>
            <w:noProof/>
          </w:rPr>
        </w:r>
        <w:r w:rsidR="00CC50B6">
          <w:rPr>
            <w:noProof/>
          </w:rPr>
          <w:fldChar w:fldCharType="separate"/>
        </w:r>
        <w:r w:rsidR="00CC50B6">
          <w:rPr>
            <w:noProof/>
          </w:rPr>
          <w:t>56</w:t>
        </w:r>
        <w:r w:rsidR="00CC50B6">
          <w:rPr>
            <w:noProof/>
          </w:rPr>
          <w:fldChar w:fldCharType="end"/>
        </w:r>
      </w:hyperlink>
    </w:p>
    <w:p w:rsidR="00CC50B6" w:rsidRDefault="00C02EDB">
      <w:pPr>
        <w:pStyle w:val="TOC2"/>
        <w:rPr>
          <w:rFonts w:eastAsiaTheme="minorEastAsia"/>
          <w:noProof/>
          <w:color w:val="auto"/>
          <w:sz w:val="22"/>
        </w:rPr>
      </w:pPr>
      <w:hyperlink w:anchor="_Toc414967322" w:history="1">
        <w:r w:rsidR="00CC50B6" w:rsidRPr="001901AD">
          <w:rPr>
            <w:rStyle w:val="Hyperlink"/>
            <w:noProof/>
          </w:rPr>
          <w:t>Visual Studio Test Professional 2013 med MSDN</w:t>
        </w:r>
        <w:r w:rsidR="00CC50B6">
          <w:rPr>
            <w:noProof/>
          </w:rPr>
          <w:tab/>
        </w:r>
        <w:r w:rsidR="00CC50B6">
          <w:rPr>
            <w:noProof/>
          </w:rPr>
          <w:fldChar w:fldCharType="begin"/>
        </w:r>
        <w:r w:rsidR="00CC50B6">
          <w:rPr>
            <w:noProof/>
          </w:rPr>
          <w:instrText xml:space="preserve"> PAGEREF _Toc414967322 \h </w:instrText>
        </w:r>
        <w:r w:rsidR="00CC50B6">
          <w:rPr>
            <w:noProof/>
          </w:rPr>
        </w:r>
        <w:r w:rsidR="00CC50B6">
          <w:rPr>
            <w:noProof/>
          </w:rPr>
          <w:fldChar w:fldCharType="separate"/>
        </w:r>
        <w:r w:rsidR="00CC50B6">
          <w:rPr>
            <w:noProof/>
          </w:rPr>
          <w:t>57</w:t>
        </w:r>
        <w:r w:rsidR="00CC50B6">
          <w:rPr>
            <w:noProof/>
          </w:rPr>
          <w:fldChar w:fldCharType="end"/>
        </w:r>
      </w:hyperlink>
    </w:p>
    <w:p w:rsidR="00CC50B6" w:rsidRDefault="00C02EDB">
      <w:pPr>
        <w:pStyle w:val="TOC2"/>
        <w:rPr>
          <w:rFonts w:eastAsiaTheme="minorEastAsia"/>
          <w:noProof/>
          <w:color w:val="auto"/>
          <w:sz w:val="22"/>
        </w:rPr>
      </w:pPr>
      <w:hyperlink w:anchor="_Toc414967323" w:history="1">
        <w:r w:rsidR="00CC50B6" w:rsidRPr="001901AD">
          <w:rPr>
            <w:rStyle w:val="Hyperlink"/>
            <w:noProof/>
          </w:rPr>
          <w:t>Visual Studio Ultimate 2013 med MSDN</w:t>
        </w:r>
        <w:r w:rsidR="00CC50B6">
          <w:rPr>
            <w:noProof/>
          </w:rPr>
          <w:tab/>
        </w:r>
        <w:r w:rsidR="00CC50B6">
          <w:rPr>
            <w:noProof/>
          </w:rPr>
          <w:fldChar w:fldCharType="begin"/>
        </w:r>
        <w:r w:rsidR="00CC50B6">
          <w:rPr>
            <w:noProof/>
          </w:rPr>
          <w:instrText xml:space="preserve"> PAGEREF _Toc414967323 \h </w:instrText>
        </w:r>
        <w:r w:rsidR="00CC50B6">
          <w:rPr>
            <w:noProof/>
          </w:rPr>
        </w:r>
        <w:r w:rsidR="00CC50B6">
          <w:rPr>
            <w:noProof/>
          </w:rPr>
          <w:fldChar w:fldCharType="separate"/>
        </w:r>
        <w:r w:rsidR="00CC50B6">
          <w:rPr>
            <w:noProof/>
          </w:rPr>
          <w:t>58</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24" w:history="1">
        <w:r w:rsidR="00CC50B6" w:rsidRPr="001901AD">
          <w:rPr>
            <w:rStyle w:val="Hyperlink"/>
            <w:noProof/>
          </w:rPr>
          <w:t>Onlinetjänster (användar- eller enhetsabonnemangslicens, serviceabonnemangslicens och/eller tilläggsabonnemangslicens)</w:t>
        </w:r>
        <w:r w:rsidR="00CC50B6">
          <w:rPr>
            <w:noProof/>
          </w:rPr>
          <w:tab/>
        </w:r>
        <w:r w:rsidR="00CC50B6">
          <w:rPr>
            <w:noProof/>
          </w:rPr>
          <w:fldChar w:fldCharType="begin"/>
        </w:r>
        <w:r w:rsidR="00CC50B6">
          <w:rPr>
            <w:noProof/>
          </w:rPr>
          <w:instrText xml:space="preserve"> PAGEREF _Toc414967324 \h </w:instrText>
        </w:r>
        <w:r w:rsidR="00CC50B6">
          <w:rPr>
            <w:noProof/>
          </w:rPr>
        </w:r>
        <w:r w:rsidR="00CC50B6">
          <w:rPr>
            <w:noProof/>
          </w:rPr>
          <w:fldChar w:fldCharType="separate"/>
        </w:r>
        <w:r w:rsidR="00CC50B6">
          <w:rPr>
            <w:noProof/>
          </w:rPr>
          <w:t>60</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25" w:history="1">
        <w:r w:rsidR="00CC50B6" w:rsidRPr="001901AD">
          <w:rPr>
            <w:rStyle w:val="Hyperlink"/>
            <w:noProof/>
          </w:rPr>
          <w:t>Kombinerade licensmodeller</w:t>
        </w:r>
        <w:r w:rsidR="00CC50B6">
          <w:rPr>
            <w:noProof/>
          </w:rPr>
          <w:tab/>
        </w:r>
        <w:r w:rsidR="00CC50B6">
          <w:rPr>
            <w:noProof/>
          </w:rPr>
          <w:fldChar w:fldCharType="begin"/>
        </w:r>
        <w:r w:rsidR="00CC50B6">
          <w:rPr>
            <w:noProof/>
          </w:rPr>
          <w:instrText xml:space="preserve"> PAGEREF _Toc414967325 \h </w:instrText>
        </w:r>
        <w:r w:rsidR="00CC50B6">
          <w:rPr>
            <w:noProof/>
          </w:rPr>
        </w:r>
        <w:r w:rsidR="00CC50B6">
          <w:rPr>
            <w:noProof/>
          </w:rPr>
          <w:fldChar w:fldCharType="separate"/>
        </w:r>
        <w:r w:rsidR="00CC50B6">
          <w:rPr>
            <w:noProof/>
          </w:rPr>
          <w:t>61</w:t>
        </w:r>
        <w:r w:rsidR="00CC50B6">
          <w:rPr>
            <w:noProof/>
          </w:rPr>
          <w:fldChar w:fldCharType="end"/>
        </w:r>
      </w:hyperlink>
    </w:p>
    <w:p w:rsidR="00CC50B6" w:rsidRDefault="00C02EDB">
      <w:pPr>
        <w:pStyle w:val="TOC2"/>
        <w:rPr>
          <w:rFonts w:eastAsiaTheme="minorEastAsia"/>
          <w:noProof/>
          <w:color w:val="auto"/>
          <w:sz w:val="22"/>
        </w:rPr>
      </w:pPr>
      <w:hyperlink w:anchor="_Toc414967326" w:history="1">
        <w:r w:rsidR="00CC50B6" w:rsidRPr="001901AD">
          <w:rPr>
            <w:rStyle w:val="Hyperlink"/>
            <w:noProof/>
          </w:rPr>
          <w:t>Core Infrastructure Server (CIS) Suite Datacenter</w:t>
        </w:r>
        <w:r w:rsidR="00CC50B6">
          <w:rPr>
            <w:noProof/>
          </w:rPr>
          <w:tab/>
        </w:r>
        <w:r w:rsidR="00CC50B6">
          <w:rPr>
            <w:noProof/>
          </w:rPr>
          <w:fldChar w:fldCharType="begin"/>
        </w:r>
        <w:r w:rsidR="00CC50B6">
          <w:rPr>
            <w:noProof/>
          </w:rPr>
          <w:instrText xml:space="preserve"> PAGEREF _Toc414967326 \h </w:instrText>
        </w:r>
        <w:r w:rsidR="00CC50B6">
          <w:rPr>
            <w:noProof/>
          </w:rPr>
        </w:r>
        <w:r w:rsidR="00CC50B6">
          <w:rPr>
            <w:noProof/>
          </w:rPr>
          <w:fldChar w:fldCharType="separate"/>
        </w:r>
        <w:r w:rsidR="00CC50B6">
          <w:rPr>
            <w:noProof/>
          </w:rPr>
          <w:t>61</w:t>
        </w:r>
        <w:r w:rsidR="00CC50B6">
          <w:rPr>
            <w:noProof/>
          </w:rPr>
          <w:fldChar w:fldCharType="end"/>
        </w:r>
      </w:hyperlink>
    </w:p>
    <w:p w:rsidR="00CC50B6" w:rsidRDefault="00C02EDB">
      <w:pPr>
        <w:pStyle w:val="TOC2"/>
        <w:rPr>
          <w:rFonts w:eastAsiaTheme="minorEastAsia"/>
          <w:noProof/>
          <w:color w:val="auto"/>
          <w:sz w:val="22"/>
        </w:rPr>
      </w:pPr>
      <w:hyperlink w:anchor="_Toc414967327" w:history="1">
        <w:r w:rsidR="00CC50B6" w:rsidRPr="001901AD">
          <w:rPr>
            <w:rStyle w:val="Hyperlink"/>
            <w:noProof/>
          </w:rPr>
          <w:t>Core Infrastructure Server (CIS) Suite Standard</w:t>
        </w:r>
        <w:r w:rsidR="00CC50B6">
          <w:rPr>
            <w:noProof/>
          </w:rPr>
          <w:tab/>
        </w:r>
        <w:r w:rsidR="00CC50B6">
          <w:rPr>
            <w:noProof/>
          </w:rPr>
          <w:fldChar w:fldCharType="begin"/>
        </w:r>
        <w:r w:rsidR="00CC50B6">
          <w:rPr>
            <w:noProof/>
          </w:rPr>
          <w:instrText xml:space="preserve"> PAGEREF _Toc414967327 \h </w:instrText>
        </w:r>
        <w:r w:rsidR="00CC50B6">
          <w:rPr>
            <w:noProof/>
          </w:rPr>
        </w:r>
        <w:r w:rsidR="00CC50B6">
          <w:rPr>
            <w:noProof/>
          </w:rPr>
          <w:fldChar w:fldCharType="separate"/>
        </w:r>
        <w:r w:rsidR="00CC50B6">
          <w:rPr>
            <w:noProof/>
          </w:rPr>
          <w:t>62</w:t>
        </w:r>
        <w:r w:rsidR="00CC50B6">
          <w:rPr>
            <w:noProof/>
          </w:rPr>
          <w:fldChar w:fldCharType="end"/>
        </w:r>
      </w:hyperlink>
    </w:p>
    <w:p w:rsidR="00CC50B6" w:rsidRDefault="00C02EDB">
      <w:pPr>
        <w:pStyle w:val="TOC2"/>
        <w:rPr>
          <w:rFonts w:eastAsiaTheme="minorEastAsia"/>
          <w:noProof/>
          <w:color w:val="auto"/>
          <w:sz w:val="22"/>
        </w:rPr>
      </w:pPr>
      <w:hyperlink w:anchor="_Toc414967328" w:history="1">
        <w:r w:rsidR="00CC50B6" w:rsidRPr="001901AD">
          <w:rPr>
            <w:rStyle w:val="Hyperlink"/>
            <w:noProof/>
          </w:rPr>
          <w:t>Virtual Desktop Infrastructure (VDI) Suite</w:t>
        </w:r>
        <w:r w:rsidR="00CC50B6">
          <w:rPr>
            <w:noProof/>
          </w:rPr>
          <w:tab/>
        </w:r>
        <w:r w:rsidR="00CC50B6">
          <w:rPr>
            <w:noProof/>
          </w:rPr>
          <w:fldChar w:fldCharType="begin"/>
        </w:r>
        <w:r w:rsidR="00CC50B6">
          <w:rPr>
            <w:noProof/>
          </w:rPr>
          <w:instrText xml:space="preserve"> PAGEREF _Toc414967328 \h </w:instrText>
        </w:r>
        <w:r w:rsidR="00CC50B6">
          <w:rPr>
            <w:noProof/>
          </w:rPr>
        </w:r>
        <w:r w:rsidR="00CC50B6">
          <w:rPr>
            <w:noProof/>
          </w:rPr>
          <w:fldChar w:fldCharType="separate"/>
        </w:r>
        <w:r w:rsidR="00CC50B6">
          <w:rPr>
            <w:noProof/>
          </w:rPr>
          <w:t>62</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29" w:history="1">
        <w:r w:rsidR="00CC50B6" w:rsidRPr="001901AD">
          <w:rPr>
            <w:rStyle w:val="Hyperlink"/>
            <w:noProof/>
          </w:rPr>
          <w:t>Bilaga 1: meddelanden</w:t>
        </w:r>
        <w:r w:rsidR="00CC50B6">
          <w:rPr>
            <w:noProof/>
          </w:rPr>
          <w:tab/>
        </w:r>
        <w:r w:rsidR="00CC50B6">
          <w:rPr>
            <w:noProof/>
          </w:rPr>
          <w:fldChar w:fldCharType="begin"/>
        </w:r>
        <w:r w:rsidR="00CC50B6">
          <w:rPr>
            <w:noProof/>
          </w:rPr>
          <w:instrText xml:space="preserve"> PAGEREF _Toc414967329 \h </w:instrText>
        </w:r>
        <w:r w:rsidR="00CC50B6">
          <w:rPr>
            <w:noProof/>
          </w:rPr>
        </w:r>
        <w:r w:rsidR="00CC50B6">
          <w:rPr>
            <w:noProof/>
          </w:rPr>
          <w:fldChar w:fldCharType="separate"/>
        </w:r>
        <w:r w:rsidR="00CC50B6">
          <w:rPr>
            <w:noProof/>
          </w:rPr>
          <w:t>64</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30" w:history="1">
        <w:r w:rsidR="00CC50B6" w:rsidRPr="001901AD">
          <w:rPr>
            <w:rStyle w:val="Hyperlink"/>
            <w:noProof/>
          </w:rPr>
          <w:t>Bilaga 2: Software Assurance-förmåner</w:t>
        </w:r>
        <w:r w:rsidR="00CC50B6">
          <w:rPr>
            <w:noProof/>
          </w:rPr>
          <w:tab/>
        </w:r>
        <w:r w:rsidR="00CC50B6">
          <w:rPr>
            <w:noProof/>
          </w:rPr>
          <w:fldChar w:fldCharType="begin"/>
        </w:r>
        <w:r w:rsidR="00CC50B6">
          <w:rPr>
            <w:noProof/>
          </w:rPr>
          <w:instrText xml:space="preserve"> PAGEREF _Toc414967330 \h </w:instrText>
        </w:r>
        <w:r w:rsidR="00CC50B6">
          <w:rPr>
            <w:noProof/>
          </w:rPr>
        </w:r>
        <w:r w:rsidR="00CC50B6">
          <w:rPr>
            <w:noProof/>
          </w:rPr>
          <w:fldChar w:fldCharType="separate"/>
        </w:r>
        <w:r w:rsidR="00CC50B6">
          <w:rPr>
            <w:noProof/>
          </w:rPr>
          <w:t>67</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31" w:history="1">
        <w:r w:rsidR="00CC50B6" w:rsidRPr="001901AD">
          <w:rPr>
            <w:rStyle w:val="Hyperlink"/>
            <w:noProof/>
          </w:rPr>
          <w:t>Bilaga 3: Tilläggsprogramvara</w:t>
        </w:r>
        <w:r w:rsidR="00CC50B6">
          <w:rPr>
            <w:noProof/>
          </w:rPr>
          <w:tab/>
        </w:r>
        <w:r w:rsidR="00CC50B6">
          <w:rPr>
            <w:noProof/>
          </w:rPr>
          <w:fldChar w:fldCharType="begin"/>
        </w:r>
        <w:r w:rsidR="00CC50B6">
          <w:rPr>
            <w:noProof/>
          </w:rPr>
          <w:instrText xml:space="preserve"> PAGEREF _Toc414967331 \h </w:instrText>
        </w:r>
        <w:r w:rsidR="00CC50B6">
          <w:rPr>
            <w:noProof/>
          </w:rPr>
        </w:r>
        <w:r w:rsidR="00CC50B6">
          <w:rPr>
            <w:noProof/>
          </w:rPr>
          <w:fldChar w:fldCharType="separate"/>
        </w:r>
        <w:r w:rsidR="00CC50B6">
          <w:rPr>
            <w:noProof/>
          </w:rPr>
          <w:t>77</w:t>
        </w:r>
        <w:r w:rsidR="00CC50B6">
          <w:rPr>
            <w:noProof/>
          </w:rPr>
          <w:fldChar w:fldCharType="end"/>
        </w:r>
      </w:hyperlink>
    </w:p>
    <w:p w:rsidR="00CC50B6" w:rsidRDefault="00C02EDB">
      <w:pPr>
        <w:pStyle w:val="TOC1"/>
        <w:tabs>
          <w:tab w:val="right" w:leader="dot" w:pos="5210"/>
        </w:tabs>
        <w:rPr>
          <w:rFonts w:asciiTheme="minorHAnsi" w:eastAsiaTheme="minorEastAsia" w:hAnsiTheme="minorHAnsi"/>
          <w:b w:val="0"/>
          <w:caps w:val="0"/>
          <w:noProof/>
          <w:color w:val="auto"/>
          <w:sz w:val="22"/>
          <w:szCs w:val="22"/>
        </w:rPr>
      </w:pPr>
      <w:hyperlink w:anchor="_Toc414967332" w:history="1">
        <w:r w:rsidR="00CC50B6" w:rsidRPr="001901AD">
          <w:rPr>
            <w:rStyle w:val="Hyperlink"/>
            <w:noProof/>
          </w:rPr>
          <w:t>Produktindex</w:t>
        </w:r>
        <w:r w:rsidR="00CC50B6">
          <w:rPr>
            <w:noProof/>
          </w:rPr>
          <w:tab/>
        </w:r>
        <w:r w:rsidR="00CC50B6">
          <w:rPr>
            <w:noProof/>
          </w:rPr>
          <w:fldChar w:fldCharType="begin"/>
        </w:r>
        <w:r w:rsidR="00CC50B6">
          <w:rPr>
            <w:noProof/>
          </w:rPr>
          <w:instrText xml:space="preserve"> PAGEREF _Toc414967332 \h </w:instrText>
        </w:r>
        <w:r w:rsidR="00CC50B6">
          <w:rPr>
            <w:noProof/>
          </w:rPr>
        </w:r>
        <w:r w:rsidR="00CC50B6">
          <w:rPr>
            <w:noProof/>
          </w:rPr>
          <w:fldChar w:fldCharType="separate"/>
        </w:r>
        <w:r w:rsidR="00CC50B6">
          <w:rPr>
            <w:noProof/>
          </w:rPr>
          <w:t>81</w:t>
        </w:r>
        <w:r w:rsidR="00CC50B6">
          <w:rPr>
            <w:noProof/>
          </w:rPr>
          <w:fldChar w:fldCharType="end"/>
        </w:r>
      </w:hyperlink>
    </w:p>
    <w:p w:rsidR="0014552F" w:rsidRDefault="00CC50B6">
      <w:pPr>
        <w:pStyle w:val="PURBody-Indented"/>
        <w:sectPr w:rsidR="0014552F">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C50B6">
      <w:pPr>
        <w:pStyle w:val="PURSectionHeading"/>
        <w:pageBreakBefore/>
      </w:pPr>
      <w:bookmarkStart w:id="2" w:name="_Sec5"/>
      <w:bookmarkEnd w:id="1"/>
      <w:r>
        <w:t>Inledning</w:t>
      </w:r>
      <w:r>
        <w:fldChar w:fldCharType="begin"/>
      </w:r>
      <w:r>
        <w:instrText xml:space="preserve"> TC "</w:instrText>
      </w:r>
      <w:bookmarkStart w:id="3" w:name="_Toc414967219"/>
      <w:r>
        <w:instrText>Inledning</w:instrText>
      </w:r>
      <w:bookmarkEnd w:id="3"/>
      <w:r>
        <w:instrText>" \l 1</w:instrText>
      </w:r>
      <w:r>
        <w:fldChar w:fldCharType="end"/>
      </w:r>
    </w:p>
    <w:p w:rsidR="0014552F" w:rsidRDefault="00CC50B6">
      <w:pPr>
        <w:pStyle w:val="PURHeading1"/>
      </w:pPr>
      <w:r>
        <w:t>Använda detta dokument</w:t>
      </w:r>
    </w:p>
    <w:p w:rsidR="0014552F" w:rsidRDefault="00CC50B6">
      <w:pPr>
        <w:pStyle w:val="PURBody-Indented"/>
      </w:pPr>
      <w:r>
        <w:t xml:space="preserve">Dessa produktanvändningsrättigheter utgör en viktig </w:t>
      </w:r>
      <w:proofErr w:type="gramStart"/>
      <w:r>
        <w:t>del</w:t>
      </w:r>
      <w:proofErr w:type="gramEnd"/>
      <w:r>
        <w:t xml:space="preserve"> av licensen mellan Microsoft och Microsofts volymlicensieringskunder.</w:t>
      </w:r>
    </w:p>
    <w:p w:rsidR="0014552F" w:rsidRDefault="00CC50B6">
      <w:pPr>
        <w:pStyle w:val="PURBody-Indented"/>
      </w:pPr>
      <w:r>
        <w:rPr>
          <w:noProof/>
        </w:rPr>
        <w:drawing>
          <wp:inline distT="0" distB="0" distL="0" distR="0" wp14:anchorId="7B64B242" wp14:editId="61178722">
            <wp:extent cx="5029200" cy="3771900"/>
            <wp:effectExtent l="0" t="0" r="0" b="0"/>
            <wp:docPr id="2" name="b2bfbe7612dc7447eb5481824ec65a0464153069.png"/>
            <wp:cNvGraphicFramePr/>
            <a:graphic xmlns:a="http://schemas.openxmlformats.org/drawingml/2006/main">
              <a:graphicData uri="http://schemas.openxmlformats.org/drawingml/2006/picture">
                <pic:pic xmlns:pic="http://schemas.openxmlformats.org/drawingml/2006/picture">
                  <pic:nvPicPr>
                    <pic:cNvPr id="0" name="b2bfbe7612dc7447eb5481824ec65a0464153069.png"/>
                    <pic:cNvPicPr/>
                  </pic:nvPicPr>
                  <pic:blipFill>
                    <a:blip r:embed="rId17"/>
                    <a:stretch>
                      <a:fillRect/>
                    </a:stretch>
                  </pic:blipFill>
                  <pic:spPr>
                    <a:xfrm>
                      <a:off x="0" y="0"/>
                      <a:ext cx="5029200" cy="3771900"/>
                    </a:xfrm>
                    <a:prstGeom prst="rect">
                      <a:avLst/>
                    </a:prstGeom>
                  </pic:spPr>
                </pic:pic>
              </a:graphicData>
            </a:graphic>
          </wp:inline>
        </w:drawing>
      </w:r>
    </w:p>
    <w:p w:rsidR="0014552F" w:rsidRDefault="00CC50B6">
      <w:pPr>
        <w:pStyle w:val="PURHeading1"/>
      </w:pPr>
      <w:r>
        <w:t>LICENSTYPER</w:t>
      </w:r>
    </w:p>
    <w:p w:rsidR="0014552F" w:rsidRDefault="00CC50B6">
      <w:pPr>
        <w:pStyle w:val="PURBody-Indented"/>
      </w:pPr>
      <w:r>
        <w:t xml:space="preserve">Vilken typ av licens du förvärvar beror på vad som är tillgängligt inom ramen för ditt avtal och vad du beställer. Vissa produkter, som onlinetjänster, </w:t>
      </w:r>
      <w:proofErr w:type="gramStart"/>
      <w:r>
        <w:t>finns</w:t>
      </w:r>
      <w:proofErr w:type="gramEnd"/>
      <w:r>
        <w:t xml:space="preserve"> endast tillgängliga under abonnemangslicenser. Andra produkter </w:t>
      </w:r>
      <w:proofErr w:type="gramStart"/>
      <w:r>
        <w:t>finns</w:t>
      </w:r>
      <w:proofErr w:type="gramEnd"/>
      <w:r>
        <w:t xml:space="preserve"> tillgängliga under antingen eviga licenser eller licenser för en viss fastställd tid eller på abonnemangsbasis, beroende på de Microsoft-volymlicensieringsprogram enligt vilka de licensieras. Se ditt volymlicensieringsavtal och Microsofts produktlista på </w:t>
      </w:r>
      <w:hyperlink r:id="rId18">
        <w:r>
          <w:rPr>
            <w:color w:val="00467F"/>
            <w:u w:val="single"/>
          </w:rPr>
          <w:t>http://go.microsoft.com/?linkid=9839207</w:t>
        </w:r>
      </w:hyperlink>
      <w:r>
        <w:t xml:space="preserve"> för mer information </w:t>
      </w:r>
      <w:proofErr w:type="gramStart"/>
      <w:r>
        <w:t>om</w:t>
      </w:r>
      <w:proofErr w:type="gramEnd"/>
      <w:r>
        <w:t xml:space="preserve"> de licenstyper som finns tillgängliga inom ramen för ditt avtal och för en särskild produkt.</w:t>
      </w:r>
    </w:p>
    <w:p w:rsidR="0014552F" w:rsidRDefault="00CC50B6">
      <w:pPr>
        <w:pStyle w:val="PURHeading1"/>
      </w:pPr>
      <w:r>
        <w:t>Fastställa vilka licensvillkor som gäller för en Produkt</w:t>
      </w:r>
    </w:p>
    <w:p w:rsidR="0014552F" w:rsidRDefault="00CC50B6">
      <w:pPr>
        <w:pStyle w:val="PURBody-Indented"/>
      </w:pPr>
      <w:r>
        <w:t>Licensvillkoren som gäller för din användning av en bestämd licensierad produkt omfattar de Universella licensvillkoren, de Allmänna licensvillkoren för den licensmodell under vilken produkten licensieras och eventuella produktspecifika licensvillkor.</w:t>
      </w:r>
    </w:p>
    <w:p w:rsidR="0014552F" w:rsidRDefault="00CC50B6">
      <w:pPr>
        <w:pStyle w:val="PURHeading2"/>
      </w:pPr>
      <w:r>
        <w:t>Universella licensvillkor</w:t>
      </w:r>
    </w:p>
    <w:p w:rsidR="0014552F" w:rsidRDefault="00CC50B6">
      <w:pPr>
        <w:pStyle w:val="PURBody-Indented"/>
      </w:pPr>
      <w:r>
        <w:t>De Universella licensvillkoren gäller för varje produkt som licensieras via Microsofts volymlicensiering (förutom där det särskilt anges i de Allmänna licensvillkoren och/eller i de produktspecifika licensvillkoren).</w:t>
      </w:r>
    </w:p>
    <w:p w:rsidR="0014552F" w:rsidRDefault="00CC50B6">
      <w:pPr>
        <w:pStyle w:val="PURHeading2"/>
      </w:pPr>
      <w:r>
        <w:t>Allmänna licensvillkor</w:t>
      </w:r>
    </w:p>
    <w:p w:rsidR="0014552F" w:rsidRDefault="00CC50B6">
      <w:pPr>
        <w:pStyle w:val="PURBody-Indented"/>
      </w:pPr>
      <w:r>
        <w:t>De Allmänna licensvillkoren gäller för alla produkter som licensieras under en bestämd licensmodell (förutom där det särskilt anges i de produktspecifika licensvillkoren).</w:t>
      </w:r>
    </w:p>
    <w:p w:rsidR="0014552F" w:rsidRDefault="00CC50B6">
      <w:pPr>
        <w:pStyle w:val="PURHeading2"/>
      </w:pPr>
      <w:r>
        <w:t>Produktspecifika licensvillkor</w:t>
      </w:r>
    </w:p>
    <w:p w:rsidR="0014552F" w:rsidRDefault="00CC50B6">
      <w:pPr>
        <w:pStyle w:val="PURBody-Indented"/>
      </w:pPr>
      <w:r>
        <w:t>Produktspecifika licensvillkor gäller specifikt för den produkt eller de produkter under vilka de listas.</w:t>
      </w:r>
    </w:p>
    <w:p w:rsidR="0014552F" w:rsidRDefault="00CC50B6">
      <w:pPr>
        <w:pStyle w:val="PURBody-Indented"/>
      </w:pPr>
      <w:r>
        <w:rPr>
          <w:noProof/>
        </w:rPr>
        <w:drawing>
          <wp:inline distT="0" distB="0" distL="0" distR="0" wp14:anchorId="5EA8189D" wp14:editId="71C52323">
            <wp:extent cx="5029200" cy="2743200"/>
            <wp:effectExtent l="0" t="0" r="0" b="0"/>
            <wp:docPr id="1" name="ae2b548deb4dcf3c84c39c70d5195553fdad714c.png"/>
            <wp:cNvGraphicFramePr/>
            <a:graphic xmlns:a="http://schemas.openxmlformats.org/drawingml/2006/main">
              <a:graphicData uri="http://schemas.openxmlformats.org/drawingml/2006/picture">
                <pic:pic xmlns:pic="http://schemas.openxmlformats.org/drawingml/2006/picture">
                  <pic:nvPicPr>
                    <pic:cNvPr id="0" name="ae2b548deb4dcf3c84c39c70d5195553fdad714c.png"/>
                    <pic:cNvPicPr/>
                  </pic:nvPicPr>
                  <pic:blipFill>
                    <a:blip r:embed="rId19"/>
                    <a:stretch>
                      <a:fillRect/>
                    </a:stretch>
                  </pic:blipFill>
                  <pic:spPr>
                    <a:xfrm>
                      <a:off x="0" y="0"/>
                      <a:ext cx="5029200" cy="2743200"/>
                    </a:xfrm>
                    <a:prstGeom prst="rect">
                      <a:avLst/>
                    </a:prstGeom>
                  </pic:spPr>
                </pic:pic>
              </a:graphicData>
            </a:graphic>
          </wp:inline>
        </w:drawing>
      </w:r>
    </w:p>
    <w:p w:rsidR="0014552F" w:rsidRDefault="00CC50B6">
      <w:pPr>
        <w:pStyle w:val="PURHeading1"/>
      </w:pPr>
      <w:r>
        <w:t>Licensmodeller</w:t>
      </w:r>
    </w:p>
    <w:p w:rsidR="0014552F" w:rsidRDefault="00CC50B6">
      <w:pPr>
        <w:pStyle w:val="PURBody-Indented"/>
      </w:pPr>
      <w:r>
        <w:t xml:space="preserve">Det </w:t>
      </w:r>
      <w:proofErr w:type="gramStart"/>
      <w:r>
        <w:t>finns</w:t>
      </w:r>
      <w:proofErr w:type="gramEnd"/>
      <w:r>
        <w:t xml:space="preserve"> nio olika licensmodeller som används för att förvärva licensierade produkter via Microsofts volymlicensiering:</w:t>
      </w:r>
    </w:p>
    <w:tbl>
      <w:tblPr>
        <w:tblStyle w:val="PURTable"/>
        <w:tblW w:w="0" w:type="auto"/>
        <w:tblLook w:val="04A0" w:firstRow="1" w:lastRow="0" w:firstColumn="1" w:lastColumn="0" w:noHBand="0" w:noVBand="1"/>
      </w:tblPr>
      <w:tblGrid>
        <w:gridCol w:w="3732"/>
        <w:gridCol w:w="3377"/>
        <w:gridCol w:w="3417"/>
      </w:tblGrid>
      <w:tr w:rsidR="0014552F">
        <w:trPr>
          <w:cnfStyle w:val="100000000000" w:firstRow="1" w:lastRow="0" w:firstColumn="0" w:lastColumn="0" w:oddVBand="0" w:evenVBand="0" w:oddHBand="0" w:evenHBand="0" w:firstRowFirstColumn="0" w:firstRowLastColumn="0" w:lastRowFirstColumn="0" w:lastRowLastColumn="0"/>
          <w:tblHeader/>
        </w:trPr>
        <w:tc>
          <w:tcPr>
            <w:tcW w:w="4560" w:type="dxa"/>
          </w:tcPr>
          <w:p w:rsidR="0014552F" w:rsidRDefault="0014552F">
            <w:pPr>
              <w:pStyle w:val="PURBody"/>
            </w:pPr>
          </w:p>
          <w:p w:rsidR="0014552F" w:rsidRDefault="00C02EDB">
            <w:pPr>
              <w:pStyle w:val="PURBullet"/>
              <w:numPr>
                <w:ilvl w:val="0"/>
                <w:numId w:val="4"/>
              </w:numPr>
            </w:pPr>
            <w:hyperlink w:anchor="_Sec7">
              <w:r w:rsidR="00CC50B6">
                <w:rPr>
                  <w:color w:val="00467F"/>
                  <w:u w:val="single"/>
                </w:rPr>
                <w:t>Desktopapplikationer</w:t>
              </w:r>
            </w:hyperlink>
          </w:p>
          <w:p w:rsidR="0014552F" w:rsidRDefault="00C02EDB">
            <w:pPr>
              <w:pStyle w:val="PURBullet"/>
              <w:numPr>
                <w:ilvl w:val="0"/>
                <w:numId w:val="4"/>
              </w:numPr>
            </w:pPr>
            <w:hyperlink w:anchor="_Sec34">
              <w:r w:rsidR="00CC50B6">
                <w:rPr>
                  <w:color w:val="00467F"/>
                  <w:u w:val="single"/>
                </w:rPr>
                <w:t>Desktopoperativsystem</w:t>
              </w:r>
            </w:hyperlink>
          </w:p>
          <w:p w:rsidR="0014552F" w:rsidRDefault="00C02EDB">
            <w:pPr>
              <w:pStyle w:val="PURBullet"/>
              <w:numPr>
                <w:ilvl w:val="0"/>
                <w:numId w:val="4"/>
              </w:numPr>
            </w:pPr>
            <w:hyperlink w:anchor="_Sec437">
              <w:r w:rsidR="00CC50B6">
                <w:rPr>
                  <w:color w:val="00467F"/>
                  <w:u w:val="single"/>
                </w:rPr>
                <w:t xml:space="preserve">Servrar: </w:t>
              </w:r>
            </w:hyperlink>
            <w:hyperlink w:anchor="_Sec437">
              <w:r w:rsidR="00CC50B6">
                <w:rPr>
                  <w:color w:val="00467F"/>
                  <w:u w:val="single"/>
                </w:rPr>
                <w:t>Processor/CAL</w:t>
              </w:r>
            </w:hyperlink>
          </w:p>
          <w:p w:rsidR="0014552F" w:rsidRDefault="0014552F">
            <w:pPr>
              <w:pStyle w:val="PURBody"/>
            </w:pPr>
          </w:p>
        </w:tc>
        <w:tc>
          <w:tcPr>
            <w:tcW w:w="4260" w:type="dxa"/>
          </w:tcPr>
          <w:p w:rsidR="0014552F" w:rsidRDefault="0014552F">
            <w:pPr>
              <w:pStyle w:val="PURBody"/>
            </w:pPr>
          </w:p>
          <w:p w:rsidR="0014552F" w:rsidRDefault="00C02EDB">
            <w:pPr>
              <w:pStyle w:val="PURBullet"/>
              <w:numPr>
                <w:ilvl w:val="0"/>
                <w:numId w:val="5"/>
              </w:numPr>
            </w:pPr>
            <w:hyperlink w:anchor="_Sec38">
              <w:r w:rsidR="00CC50B6">
                <w:rPr>
                  <w:color w:val="00467F"/>
                  <w:u w:val="single"/>
                </w:rPr>
                <w:t>Servrar: Server/CAL</w:t>
              </w:r>
            </w:hyperlink>
          </w:p>
          <w:p w:rsidR="0014552F" w:rsidRDefault="00C02EDB">
            <w:pPr>
              <w:pStyle w:val="PURBullet"/>
              <w:numPr>
                <w:ilvl w:val="0"/>
                <w:numId w:val="5"/>
              </w:numPr>
            </w:pPr>
            <w:hyperlink w:anchor="_Sec412">
              <w:r w:rsidR="00CC50B6">
                <w:rPr>
                  <w:color w:val="00467F"/>
                  <w:u w:val="single"/>
                </w:rPr>
                <w:t>Servrar: Per kärna</w:t>
              </w:r>
            </w:hyperlink>
          </w:p>
          <w:p w:rsidR="0014552F" w:rsidRDefault="00C02EDB">
            <w:pPr>
              <w:pStyle w:val="PURBullet"/>
              <w:numPr>
                <w:ilvl w:val="0"/>
                <w:numId w:val="5"/>
              </w:numPr>
            </w:pPr>
            <w:hyperlink w:anchor="_Sec40">
              <w:r w:rsidR="00CC50B6">
                <w:rPr>
                  <w:color w:val="00467F"/>
                  <w:u w:val="single"/>
                </w:rPr>
                <w:t>Hanteringsservrar</w:t>
              </w:r>
            </w:hyperlink>
          </w:p>
          <w:p w:rsidR="0014552F" w:rsidRDefault="0014552F">
            <w:pPr>
              <w:pStyle w:val="PURBody"/>
            </w:pPr>
          </w:p>
        </w:tc>
        <w:tc>
          <w:tcPr>
            <w:tcW w:w="4280" w:type="dxa"/>
          </w:tcPr>
          <w:p w:rsidR="0014552F" w:rsidRDefault="0014552F">
            <w:pPr>
              <w:pStyle w:val="PURBody"/>
            </w:pPr>
          </w:p>
          <w:p w:rsidR="0014552F" w:rsidRDefault="00C02EDB">
            <w:pPr>
              <w:pStyle w:val="PURBullet"/>
              <w:numPr>
                <w:ilvl w:val="0"/>
                <w:numId w:val="6"/>
              </w:numPr>
            </w:pPr>
            <w:hyperlink w:anchor="_Sec41">
              <w:r w:rsidR="00CC50B6">
                <w:rPr>
                  <w:color w:val="00467F"/>
                  <w:u w:val="single"/>
                </w:rPr>
                <w:t>Specialservrar</w:t>
              </w:r>
            </w:hyperlink>
          </w:p>
          <w:p w:rsidR="0014552F" w:rsidRDefault="00C02EDB">
            <w:pPr>
              <w:pStyle w:val="PURBullet"/>
              <w:numPr>
                <w:ilvl w:val="0"/>
                <w:numId w:val="6"/>
              </w:numPr>
            </w:pPr>
            <w:hyperlink w:anchor="_Sec42">
              <w:r w:rsidR="00CC50B6">
                <w:rPr>
                  <w:color w:val="00467F"/>
                  <w:u w:val="single"/>
                </w:rPr>
                <w:t>Utvecklingsverktyg</w:t>
              </w:r>
            </w:hyperlink>
          </w:p>
          <w:p w:rsidR="0014552F" w:rsidRDefault="00C02EDB">
            <w:pPr>
              <w:pStyle w:val="PURBullet"/>
              <w:numPr>
                <w:ilvl w:val="0"/>
                <w:numId w:val="6"/>
              </w:numPr>
            </w:pPr>
            <w:hyperlink w:anchor="_Sec43">
              <w:r w:rsidR="00CC50B6">
                <w:rPr>
                  <w:color w:val="00467F"/>
                  <w:u w:val="single"/>
                </w:rPr>
                <w:t>Onlinetjänster</w:t>
              </w:r>
            </w:hyperlink>
          </w:p>
          <w:p w:rsidR="0014552F" w:rsidRDefault="0014552F">
            <w:pPr>
              <w:pStyle w:val="PURBody"/>
            </w:pPr>
          </w:p>
        </w:tc>
      </w:tr>
    </w:tbl>
    <w:p w:rsidR="0014552F" w:rsidRDefault="00CC50B6">
      <w:pPr>
        <w:pStyle w:val="PURBody-Indented"/>
      </w:pPr>
      <w:r>
        <w:t xml:space="preserve">Observera att vissa produkter </w:t>
      </w:r>
      <w:proofErr w:type="gramStart"/>
      <w:r>
        <w:t>kan</w:t>
      </w:r>
      <w:proofErr w:type="gramEnd"/>
      <w:r>
        <w:t xml:space="preserve"> vara tillgängliga under fler än en licensmodell. Vissa produkter använder även en kombination av två eller flera licensmodeller och ingår i avsnittet Kombinerade licensmodeller efter avsnitten för varje licensmodell.</w:t>
      </w:r>
    </w:p>
    <w:p w:rsidR="0014552F" w:rsidRDefault="00CC50B6">
      <w:pPr>
        <w:pStyle w:val="PURHeading2"/>
      </w:pPr>
      <w:proofErr w:type="gramStart"/>
      <w:r>
        <w:t>meddelanden</w:t>
      </w:r>
      <w:proofErr w:type="gramEnd"/>
    </w:p>
    <w:p w:rsidR="0014552F" w:rsidRDefault="00C02EDB">
      <w:pPr>
        <w:pStyle w:val="PURBody-Indented"/>
      </w:pPr>
      <w:hyperlink w:anchor="_Sec10">
        <w:r w:rsidR="00CC50B6">
          <w:rPr>
            <w:color w:val="00467F"/>
            <w:u w:val="single"/>
          </w:rPr>
          <w:t>Bilaga 1</w:t>
        </w:r>
      </w:hyperlink>
      <w:r w:rsidR="00CC50B6">
        <w:t xml:space="preserve"> innehåller meddelanden som är relevanta för olika produkter enligt vad som anges i de produktspecifika villkoren.</w:t>
      </w:r>
    </w:p>
    <w:p w:rsidR="0014552F" w:rsidRDefault="00CC50B6">
      <w:pPr>
        <w:pStyle w:val="PURHeading2"/>
      </w:pPr>
      <w:r>
        <w:t>Software Assurance-förmåner</w:t>
      </w:r>
    </w:p>
    <w:p w:rsidR="0014552F" w:rsidRDefault="00C02EDB">
      <w:pPr>
        <w:pStyle w:val="PURBody-Indented"/>
      </w:pPr>
      <w:hyperlink w:anchor="_Sec11">
        <w:r w:rsidR="00CC50B6">
          <w:rPr>
            <w:color w:val="00467F"/>
            <w:u w:val="single"/>
          </w:rPr>
          <w:t>Bilaga 2</w:t>
        </w:r>
      </w:hyperlink>
      <w:r w:rsidR="00CC50B6">
        <w:t xml:space="preserve"> innehåller licensvillkoren, som tillämpas vid reglering av Software Assurance-förmåner. Dessa förmåner beskrivs i produktlistan för Microsofts volymlicensiering.</w:t>
      </w:r>
    </w:p>
    <w:p w:rsidR="0014552F" w:rsidRDefault="00CC50B6">
      <w:pPr>
        <w:pStyle w:val="PURHeading2"/>
      </w:pPr>
      <w:r>
        <w:t>Tilläggsprogramvara</w:t>
      </w:r>
    </w:p>
    <w:p w:rsidR="0014552F" w:rsidRDefault="00C02EDB">
      <w:pPr>
        <w:pStyle w:val="PURBody-Indented"/>
      </w:pPr>
      <w:hyperlink w:anchor="_Sec37">
        <w:r w:rsidR="00CC50B6">
          <w:rPr>
            <w:color w:val="00467F"/>
            <w:u w:val="single"/>
          </w:rPr>
          <w:t>Bilaga 3</w:t>
        </w:r>
      </w:hyperlink>
      <w:r w:rsidR="00CC50B6">
        <w:t xml:space="preserve"> omfattar tilläggsprogramvaran för de angivna serverprodukterna.</w:t>
      </w:r>
    </w:p>
    <w:p w:rsidR="0014552F" w:rsidRDefault="00CC50B6">
      <w:pPr>
        <w:pStyle w:val="PURHeading1"/>
      </w:pPr>
      <w:r>
        <w:t>Tidigare versioner och produkter som inte längre är tillgängliga över hela världen</w:t>
      </w:r>
    </w:p>
    <w:p w:rsidR="0014552F" w:rsidRDefault="00CC50B6">
      <w:pPr>
        <w:pStyle w:val="PURBody-Indented"/>
      </w:pPr>
      <w:r>
        <w:t xml:space="preserve">Dessa produktanvändningsrättigheter omfattar de senaste Microsoft-produkterna. Tidigare versioner av detta dokument som innehåller licensvillkor för tidigare produktversioner </w:t>
      </w:r>
      <w:proofErr w:type="gramStart"/>
      <w:r>
        <w:t>finns</w:t>
      </w:r>
      <w:proofErr w:type="gramEnd"/>
      <w:r>
        <w:t xml:space="preserve"> tillgängliga på </w:t>
      </w:r>
      <w:hyperlink r:id="rId20">
        <w:r>
          <w:rPr>
            <w:color w:val="00467F"/>
            <w:u w:val="single"/>
          </w:rPr>
          <w:t>http://www.microsoftvolumelicensing.com/userights/PURRetired.aspx</w:t>
        </w:r>
      </w:hyperlink>
      <w:r>
        <w:t xml:space="preserve">. Det </w:t>
      </w:r>
      <w:proofErr w:type="gramStart"/>
      <w:r>
        <w:t>finns</w:t>
      </w:r>
      <w:proofErr w:type="gramEnd"/>
      <w:r>
        <w:t xml:space="preserve"> även en del arkiverade versioner av produktanvändningsrättigheterna på </w:t>
      </w:r>
      <w:hyperlink r:id="rId21">
        <w:r>
          <w:rPr>
            <w:color w:val="00467F"/>
            <w:u w:val="single"/>
          </w:rPr>
          <w:t>http://www.microsoft.com/licensing/about-licensing/product-licensing.aspx</w:t>
        </w:r>
      </w:hyperlink>
      <w:r>
        <w:t>. Om du inte hittar den version du behöver kontaktar du den kundansvarige eller en återförsäljare.</w:t>
      </w:r>
    </w:p>
    <w:p w:rsidR="0014552F" w:rsidRDefault="00CC50B6">
      <w:pPr>
        <w:pStyle w:val="PURHeading1"/>
      </w:pPr>
      <w:r>
        <w:t>Förtydliganden och sammanfattning av ändringar</w:t>
      </w:r>
    </w:p>
    <w:p w:rsidR="0014552F" w:rsidRDefault="00CC50B6">
      <w:pPr>
        <w:pStyle w:val="PURBody-Indented"/>
      </w:pPr>
      <w:proofErr w:type="gramStart"/>
      <w:r>
        <w:t>Vi</w:t>
      </w:r>
      <w:proofErr w:type="gramEnd"/>
      <w:r>
        <w:t xml:space="preserve"> har utformat dessa produktanvändningsrättigheter i avsikt att hjälpa dig att licensiera och hantera din användning av produkter från Microsoft. Nedan </w:t>
      </w:r>
      <w:proofErr w:type="gramStart"/>
      <w:r>
        <w:t>finns</w:t>
      </w:r>
      <w:proofErr w:type="gramEnd"/>
      <w:r>
        <w:t xml:space="preserve"> nya tillägg, borttagningar och andra ändringar i produktanvändningsrättigheterna. Nedan anges även, när detta är nödvändigt, förtydliganden av Microsofts licensieringspolicy som svar på vanliga kundfrågor.</w:t>
      </w:r>
    </w:p>
    <w:tbl>
      <w:tblPr>
        <w:tblStyle w:val="PURTable"/>
        <w:tblW w:w="0" w:type="auto"/>
        <w:tblLook w:val="04A0" w:firstRow="1" w:lastRow="0" w:firstColumn="1" w:lastColumn="0" w:noHBand="0" w:noVBand="1"/>
      </w:tblPr>
      <w:tblGrid>
        <w:gridCol w:w="5236"/>
        <w:gridCol w:w="5290"/>
      </w:tblGrid>
      <w:tr w:rsidR="0014552F" w:rsidTr="008E3E73">
        <w:trPr>
          <w:cnfStyle w:val="100000000000" w:firstRow="1" w:lastRow="0" w:firstColumn="0" w:lastColumn="0" w:oddVBand="0" w:evenVBand="0" w:oddHBand="0" w:evenHBand="0" w:firstRowFirstColumn="0" w:firstRowLastColumn="0" w:lastRowFirstColumn="0" w:lastRowLastColumn="0"/>
          <w:tblHeader/>
        </w:trPr>
        <w:tc>
          <w:tcPr>
            <w:tcW w:w="5236" w:type="dxa"/>
            <w:shd w:val="clear" w:color="auto" w:fill="E5EEF7"/>
          </w:tcPr>
          <w:p w:rsidR="0014552F" w:rsidRDefault="00CC50B6">
            <w:pPr>
              <w:pStyle w:val="PURHeading2"/>
            </w:pPr>
            <w:r>
              <w:t>Tillägg</w:t>
            </w:r>
          </w:p>
        </w:tc>
        <w:tc>
          <w:tcPr>
            <w:tcW w:w="5290" w:type="dxa"/>
            <w:shd w:val="clear" w:color="auto" w:fill="E5EEF7"/>
          </w:tcPr>
          <w:p w:rsidR="0014552F" w:rsidRDefault="00CC50B6">
            <w:pPr>
              <w:pStyle w:val="PURHeading2"/>
            </w:pPr>
            <w:r>
              <w:t>Borttagningar</w:t>
            </w:r>
          </w:p>
        </w:tc>
      </w:tr>
      <w:tr w:rsidR="0014552F" w:rsidTr="008E3E73">
        <w:tc>
          <w:tcPr>
            <w:tcW w:w="5236" w:type="dxa"/>
          </w:tcPr>
          <w:p w:rsidR="0014552F" w:rsidRDefault="00CC50B6">
            <w:pPr>
              <w:pStyle w:val="PURBullet"/>
              <w:numPr>
                <w:ilvl w:val="0"/>
                <w:numId w:val="7"/>
              </w:numPr>
            </w:pPr>
            <w:r>
              <w:t xml:space="preserve">Skype för Business </w:t>
            </w:r>
            <w:r w:rsidR="008E3E73">
              <w:t>Server</w:t>
            </w:r>
            <w:r w:rsidR="008E3E73">
              <w:t xml:space="preserve"> </w:t>
            </w:r>
            <w:r>
              <w:t>2015</w:t>
            </w:r>
          </w:p>
        </w:tc>
        <w:tc>
          <w:tcPr>
            <w:tcW w:w="5290" w:type="dxa"/>
          </w:tcPr>
          <w:p w:rsidR="0014552F" w:rsidRDefault="00CC50B6">
            <w:pPr>
              <w:pStyle w:val="PURBullet"/>
              <w:numPr>
                <w:ilvl w:val="0"/>
                <w:numId w:val="8"/>
              </w:numPr>
            </w:pPr>
            <w:r>
              <w:t>Forefront Identity Manager 2010 R2</w:t>
            </w:r>
          </w:p>
        </w:tc>
      </w:tr>
      <w:tr w:rsidR="0014552F" w:rsidTr="008E3E73">
        <w:tc>
          <w:tcPr>
            <w:tcW w:w="5236" w:type="dxa"/>
          </w:tcPr>
          <w:p w:rsidR="0014552F" w:rsidRDefault="0014552F">
            <w:pPr>
              <w:pStyle w:val="PURBullet"/>
              <w:numPr>
                <w:ilvl w:val="0"/>
                <w:numId w:val="9"/>
              </w:numPr>
            </w:pPr>
          </w:p>
        </w:tc>
        <w:tc>
          <w:tcPr>
            <w:tcW w:w="5290" w:type="dxa"/>
          </w:tcPr>
          <w:p w:rsidR="0014552F" w:rsidRDefault="00CC50B6">
            <w:pPr>
              <w:pStyle w:val="PURBullet"/>
              <w:numPr>
                <w:ilvl w:val="0"/>
                <w:numId w:val="10"/>
              </w:numPr>
            </w:pPr>
            <w:r>
              <w:t xml:space="preserve">Lync </w:t>
            </w:r>
            <w:r w:rsidR="008E3E73">
              <w:t>Server</w:t>
            </w:r>
            <w:r w:rsidR="008E3E73">
              <w:t xml:space="preserve"> </w:t>
            </w:r>
            <w:r>
              <w:t>2013</w:t>
            </w:r>
          </w:p>
        </w:tc>
      </w:tr>
    </w:tbl>
    <w:p w:rsidR="008E3E73" w:rsidRDefault="008E3E73">
      <w:pPr>
        <w:pStyle w:val="PURHeading2"/>
      </w:pPr>
    </w:p>
    <w:p w:rsidR="0014552F" w:rsidRDefault="00CC50B6">
      <w:pPr>
        <w:pStyle w:val="PURHeading2"/>
      </w:pPr>
      <w:r>
        <w:t>Lync Online</w:t>
      </w:r>
    </w:p>
    <w:p w:rsidR="0014552F" w:rsidRDefault="00CC50B6">
      <w:pPr>
        <w:pStyle w:val="PURBody-Indented"/>
      </w:pPr>
      <w:r>
        <w:t>Skype för Business Online har ersatt Lync Online.</w:t>
      </w:r>
    </w:p>
    <w:p w:rsidR="008E3E73" w:rsidRDefault="008E3E73" w:rsidP="008E3E73">
      <w:pPr>
        <w:pStyle w:val="PURHeading2"/>
      </w:pPr>
      <w:r>
        <w:t xml:space="preserve">Lync </w:t>
      </w:r>
      <w:r>
        <w:t>2013</w:t>
      </w:r>
    </w:p>
    <w:p w:rsidR="008E3E73" w:rsidRDefault="008E3E73" w:rsidP="008E3E73">
      <w:pPr>
        <w:pStyle w:val="PURBody-Indented"/>
      </w:pPr>
      <w:r w:rsidRPr="008E3E73">
        <w:t>Ändrade namn till Skype</w:t>
      </w:r>
      <w:r>
        <w:t xml:space="preserve"> for Business 2013</w:t>
      </w:r>
      <w:r>
        <w:t>.</w:t>
      </w:r>
    </w:p>
    <w:p w:rsidR="0014552F" w:rsidRDefault="00CC50B6">
      <w:pPr>
        <w:pStyle w:val="PURHeading2"/>
      </w:pPr>
      <w:r>
        <w:t>Hanteringsservrar</w:t>
      </w:r>
    </w:p>
    <w:p w:rsidR="0014552F" w:rsidRDefault="00CC50B6">
      <w:pPr>
        <w:pStyle w:val="PURBody-Indented"/>
      </w:pPr>
      <w:r>
        <w:t xml:space="preserve">I de Allmänna licensvillkoren har </w:t>
      </w:r>
      <w:proofErr w:type="gramStart"/>
      <w:r>
        <w:t>vi</w:t>
      </w:r>
      <w:proofErr w:type="gramEnd"/>
      <w:r>
        <w:t xml:space="preserve"> lagt till att användning av en fysisk operativsystemmiljö för att köra maskinvarans virtualiseringsprogramvara, tillhandahålla virtualiseringstjänster för maskinvara eller köra programvara för att hantera och underhålla operativsystemmiljöer på en enhet inte kräver en hanteringslicens. </w:t>
      </w:r>
    </w:p>
    <w:p w:rsidR="0014552F" w:rsidRDefault="00CC50B6">
      <w:pPr>
        <w:pStyle w:val="PURHeading2"/>
      </w:pPr>
      <w:r>
        <w:t>Windows Server 2012 R2</w:t>
      </w:r>
    </w:p>
    <w:p w:rsidR="0014552F" w:rsidRDefault="00CC50B6">
      <w:pPr>
        <w:pStyle w:val="PURBody-Indented"/>
      </w:pPr>
      <w:r>
        <w:t>Lagt till Forefront Identity Manager 2010 User CAL, Enterprise Mobility Suite User SL och Microsoft Azure Active Directory Premium som uppfyller kraven för en Ytterligare CAL för Forefront Identity Manager 2010 R2-funktioner.</w:t>
      </w:r>
    </w:p>
    <w:p w:rsidR="0014552F" w:rsidRDefault="00CC50B6">
      <w:pPr>
        <w:pStyle w:val="PURBody-Indented"/>
      </w:pPr>
      <w:r>
        <w:t>Lagt till Forefront Identity Manager 2010 R2 External Connector som uppfyller kraven för en Ytterligare External Connector för Forefront Identity Manager 2010 R2-funktioner.</w:t>
      </w:r>
    </w:p>
    <w:p w:rsidR="0014552F" w:rsidRDefault="00CC50B6">
      <w:pPr>
        <w:pStyle w:val="PURBody-Indented"/>
      </w:pPr>
      <w:r>
        <w:t>Lagt till krav för en CAL för hantering av identitetsinformation.</w:t>
      </w:r>
    </w:p>
    <w:p w:rsidR="0014552F" w:rsidRDefault="00CC50B6">
      <w:pPr>
        <w:pStyle w:val="PURBody-Indented"/>
      </w:pPr>
      <w:r>
        <w:t>Förtydligat att ingen CAL krävs för användare som endast använder Forefront Identity Manager-synkroniseringstjänsten.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22"/>
          <w:footerReference w:type="default" r:id="rId23"/>
          <w:type w:val="continuous"/>
          <w:pgSz w:w="12240" w:h="15840" w:code="1"/>
          <w:pgMar w:top="1170" w:right="720" w:bottom="720" w:left="720" w:header="432" w:footer="288" w:gutter="0"/>
          <w:cols w:space="360"/>
        </w:sectPr>
      </w:pPr>
    </w:p>
    <w:p w:rsidR="0014552F" w:rsidRDefault="00CC50B6">
      <w:pPr>
        <w:pStyle w:val="PURSectionHeading"/>
        <w:pageBreakBefore/>
      </w:pPr>
      <w:bookmarkStart w:id="4" w:name="_Sec6"/>
      <w:bookmarkEnd w:id="2"/>
      <w:r>
        <w:t>Universella licensvillkor</w:t>
      </w:r>
      <w:r>
        <w:fldChar w:fldCharType="begin"/>
      </w:r>
      <w:r>
        <w:instrText xml:space="preserve"> TC "</w:instrText>
      </w:r>
      <w:bookmarkStart w:id="5" w:name="_Toc414967220"/>
      <w:r>
        <w:instrText>Universella licensvillkor</w:instrText>
      </w:r>
      <w:bookmarkEnd w:id="5"/>
      <w:r>
        <w:instrText>" \l 1</w:instrText>
      </w:r>
      <w:r>
        <w:fldChar w:fldCharType="end"/>
      </w:r>
    </w:p>
    <w:p w:rsidR="0014552F" w:rsidRDefault="00CC50B6">
      <w:pPr>
        <w:pStyle w:val="PURBody-Indented"/>
      </w:pPr>
      <w:r>
        <w:t>Dessa licensvillkor gäller för all din användning av programvara och onlinetjänster från Microsoft som licensieras enligt ett volymlicensieringsavtal.</w:t>
      </w:r>
    </w:p>
    <w:p w:rsidR="0014552F" w:rsidRDefault="00CC50B6">
      <w:pPr>
        <w:pStyle w:val="PURHeading2"/>
      </w:pPr>
      <w:r>
        <w:t>Definitioner</w:t>
      </w:r>
      <w:r>
        <w:fldChar w:fldCharType="begin"/>
      </w:r>
      <w:r>
        <w:instrText xml:space="preserve"> TC "</w:instrText>
      </w:r>
      <w:bookmarkStart w:id="6" w:name="_Toc414967221"/>
      <w:r>
        <w:instrText>Definitioner</w:instrText>
      </w:r>
      <w:bookmarkEnd w:id="6"/>
      <w:r>
        <w:instrText>" \l 2</w:instrText>
      </w:r>
      <w:r>
        <w:fldChar w:fldCharType="end"/>
      </w:r>
    </w:p>
    <w:p w:rsidR="0014552F" w:rsidRDefault="00CC50B6">
      <w:pPr>
        <w:pStyle w:val="PURBody-Indented"/>
      </w:pPr>
      <w:r>
        <w:t>Termer som används i dessa produktanvändningsrättigheter men inte definieras har samma betydelse som i volymlicensieringsavtalet. Följande definitioner gäller också:</w:t>
      </w:r>
    </w:p>
    <w:p w:rsidR="0014552F" w:rsidRDefault="00CC50B6">
      <w:pPr>
        <w:pStyle w:val="PURBody-Indented"/>
      </w:pPr>
      <w:r>
        <w:t xml:space="preserve">         Med </w:t>
      </w:r>
      <w:r>
        <w:rPr>
          <w:b/>
        </w:rPr>
        <w:t>Ytterligare CAL</w:t>
      </w:r>
      <w:r>
        <w:t xml:space="preserve"> avses en CAL som måste användas i anslutning till en bas-CAL.</w:t>
      </w:r>
    </w:p>
    <w:p w:rsidR="0014552F" w:rsidRDefault="00CC50B6">
      <w:pPr>
        <w:pStyle w:val="PURBody-Indented"/>
      </w:pPr>
      <w:r>
        <w:t xml:space="preserve">         Med</w:t>
      </w:r>
      <w:r>
        <w:rPr>
          <w:b/>
        </w:rPr>
        <w:t xml:space="preserve">Ytterligare licens för extern anslutning </w:t>
      </w:r>
      <w:r>
        <w:t>avses en licens för extern anslutning som måste användas i anslutning till en baslicens för extern anslutning.</w:t>
      </w:r>
    </w:p>
    <w:p w:rsidR="0014552F" w:rsidRDefault="00CC50B6">
      <w:pPr>
        <w:pStyle w:val="PURBody-Indented"/>
      </w:pPr>
      <w:r>
        <w:t xml:space="preserve">         Med </w:t>
      </w:r>
      <w:r>
        <w:rPr>
          <w:b/>
        </w:rPr>
        <w:t xml:space="preserve">CAL </w:t>
      </w:r>
      <w:r>
        <w:t xml:space="preserve">avses en klientåtkomstlicens. Det </w:t>
      </w:r>
      <w:proofErr w:type="gramStart"/>
      <w:r>
        <w:t>finns</w:t>
      </w:r>
      <w:proofErr w:type="gramEnd"/>
      <w:r>
        <w:t xml:space="preserve"> två typer av CAL: användare och enhet. En användar-CAL tillåter åtkomst till serverprogramvaran från valfri enhet för en användare. En enhet-CAL tillåter åtkomst till serverprogramvaran från en enhet för alla användare.</w:t>
      </w:r>
    </w:p>
    <w:p w:rsidR="0014552F" w:rsidRDefault="00CC50B6">
      <w:pPr>
        <w:pStyle w:val="PURBody-Indented"/>
      </w:pPr>
      <w:r>
        <w:t xml:space="preserve">         Med</w:t>
      </w:r>
      <w:r>
        <w:rPr>
          <w:b/>
        </w:rPr>
        <w:t xml:space="preserve">Klient-OSE </w:t>
      </w:r>
      <w:r>
        <w:t>avses en OSE som kör ett klientoperativsystem.</w:t>
      </w:r>
    </w:p>
    <w:p w:rsidR="0014552F" w:rsidRDefault="00CC50B6">
      <w:pPr>
        <w:pStyle w:val="PURBody-Indented"/>
      </w:pPr>
      <w:r>
        <w:t xml:space="preserve">         Med </w:t>
      </w:r>
      <w:r>
        <w:rPr>
          <w:b/>
        </w:rPr>
        <w:t>Klustrad HPC-applikation</w:t>
      </w:r>
      <w:r>
        <w:t xml:space="preserve"> avses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14552F" w:rsidRDefault="00CC50B6">
      <w:pPr>
        <w:pStyle w:val="PURBody-Indented"/>
      </w:pPr>
      <w:r>
        <w:t xml:space="preserve">         Med </w:t>
      </w:r>
      <w:r>
        <w:rPr>
          <w:b/>
        </w:rPr>
        <w:t>Klusternod</w:t>
      </w:r>
      <w:r>
        <w:t xml:space="preserve"> avses en enhet som är avsedd att köra Klustrade HPC-applikationer eller tillhandahålla jobbschemaläggningstjänster för Klustrade HPC-applikationer.</w:t>
      </w:r>
    </w:p>
    <w:p w:rsidR="0014552F" w:rsidRDefault="00CC50B6">
      <w:pPr>
        <w:pStyle w:val="PURBody-Indented"/>
      </w:pPr>
      <w:r>
        <w:t xml:space="preserve">         Med </w:t>
      </w:r>
      <w:r>
        <w:rPr>
          <w:b/>
        </w:rPr>
        <w:t xml:space="preserve">Kärnfaktor </w:t>
      </w:r>
      <w:r>
        <w:t>avses ett numeriskt värde som associeras med en specifik fysisk processor i syfte att fastställa antalet licenser som krävs för att licensiera alla fysiska kärnor på en server.</w:t>
      </w:r>
    </w:p>
    <w:p w:rsidR="0014552F" w:rsidRDefault="00CC50B6">
      <w:pPr>
        <w:pStyle w:val="PURBody-Indented"/>
      </w:pPr>
      <w:r>
        <w:t xml:space="preserve">         Med programvaran </w:t>
      </w:r>
      <w:r>
        <w:rPr>
          <w:b/>
        </w:rPr>
        <w:t>Core Infrastructure Server (”CSI”)</w:t>
      </w:r>
      <w:r>
        <w:t xml:space="preserve"> avses den uppsättning med enskilda Microsoft-produkter för vilka du har beviljats användnings-, åtkomst- eller hanteringsrättigheter under en särskild utgåva av CIS Suite-licensen. CIS-programvara omfattar de senaste versionerna av dessa produkter som har gjorts tillgänglig under perioden för din Software Assurance-täckning (och eventuella tidigare versioner).</w:t>
      </w:r>
    </w:p>
    <w:p w:rsidR="0014552F" w:rsidRDefault="00CC50B6">
      <w:pPr>
        <w:pStyle w:val="PURBody-Indented"/>
      </w:pPr>
      <w:r>
        <w:t xml:space="preserve">         Med </w:t>
      </w:r>
      <w:r>
        <w:rPr>
          <w:b/>
        </w:rPr>
        <w:t>Kunddata</w:t>
      </w:r>
      <w:r>
        <w:t xml:space="preserve"> avses alla data, inklusive alla text-, ljud- eller bildfiler och programvara som tillhandahålls oss å </w:t>
      </w:r>
      <w:proofErr w:type="gramStart"/>
      <w:r>
        <w:t>dina</w:t>
      </w:r>
      <w:proofErr w:type="gramEnd"/>
      <w:r>
        <w:t xml:space="preserve"> vägnar eller genom din användning av onlinetjänsten.</w:t>
      </w:r>
    </w:p>
    <w:p w:rsidR="0014552F" w:rsidRDefault="00CC50B6">
      <w:pPr>
        <w:pStyle w:val="PURBody-Indented"/>
      </w:pPr>
      <w:r>
        <w:t xml:space="preserve">         Med </w:t>
      </w:r>
      <w:r>
        <w:rPr>
          <w:b/>
        </w:rPr>
        <w:t>Cykelskördande nod</w:t>
      </w:r>
      <w:r>
        <w:t xml:space="preserve"> avses en enhet som inte är avsedd att köra Klustrade HPC-applikationer eller tillhandahålla jobbschemaläggningstjänster för Klustrade HPC-applikationer.</w:t>
      </w:r>
    </w:p>
    <w:p w:rsidR="0014552F" w:rsidRDefault="00CC50B6">
      <w:pPr>
        <w:pStyle w:val="PURBody-Indented"/>
      </w:pPr>
      <w:r>
        <w:t xml:space="preserve">         Med </w:t>
      </w:r>
      <w:r>
        <w:rPr>
          <w:b/>
        </w:rPr>
        <w:t>Licens för extern anslutning</w:t>
      </w:r>
      <w:r>
        <w:t xml:space="preserve"> avses en licens som är tilldelad till en Server och som tillåter åtkomst till serverprogramvaran av externa användare.</w:t>
      </w:r>
    </w:p>
    <w:p w:rsidR="0014552F" w:rsidRDefault="00CC50B6">
      <w:pPr>
        <w:pStyle w:val="PURBody-Indented"/>
      </w:pPr>
      <w:r>
        <w:t xml:space="preserve">         Med </w:t>
      </w:r>
      <w:r>
        <w:rPr>
          <w:b/>
        </w:rPr>
        <w:t>Externa användare</w:t>
      </w:r>
      <w:r>
        <w:t xml:space="preserve"> avses användare som vare sig är anställda på företaget eller vid ett koncernbolag eller är en uppdragstagare eller ombud på företaget eller vid ett koncernbolag.</w:t>
      </w:r>
    </w:p>
    <w:p w:rsidR="0014552F" w:rsidRDefault="00CC50B6">
      <w:pPr>
        <w:pStyle w:val="PURBody-Indented"/>
      </w:pPr>
      <w:r>
        <w:t xml:space="preserve">         Med </w:t>
      </w:r>
      <w:r>
        <w:rPr>
          <w:b/>
        </w:rPr>
        <w:t xml:space="preserve">Maskinvarutråd </w:t>
      </w:r>
      <w:r>
        <w:t>avses antingen en Fysisk kärna eller en hypertråd i en Fysisk processor.</w:t>
      </w:r>
    </w:p>
    <w:p w:rsidR="0014552F" w:rsidRDefault="00CC50B6">
      <w:pPr>
        <w:pStyle w:val="PURBody-Indented"/>
      </w:pPr>
      <w:r>
        <w:t xml:space="preserve">         Med </w:t>
      </w:r>
      <w:r>
        <w:rPr>
          <w:b/>
        </w:rPr>
        <w:t xml:space="preserve">Arbetsbelastning för beräkningsapplikationer med hög prestanda (”HPC”) </w:t>
      </w:r>
      <w:r>
        <w:t xml:space="preserve">avses en arbetsbelastning där serverprogramvaran används för att köra en Klusternod i anslutning till annan programvara när detta är nödvändigt för att tillåta säkerhet, lagring, prestandaförbättringar och systemhantering på en Klusternod i syftet att </w:t>
      </w:r>
      <w:proofErr w:type="gramStart"/>
      <w:r>
        <w:t>ge</w:t>
      </w:r>
      <w:proofErr w:type="gramEnd"/>
      <w:r>
        <w:t xml:space="preserve"> stöd åt de Klustrade HPC-applikationerna.</w:t>
      </w:r>
    </w:p>
    <w:p w:rsidR="0014552F" w:rsidRDefault="00CC50B6">
      <w:pPr>
        <w:pStyle w:val="PURBody-Indented"/>
      </w:pPr>
      <w:r>
        <w:t xml:space="preserve">         Med </w:t>
      </w:r>
      <w:r>
        <w:rPr>
          <w:b/>
        </w:rPr>
        <w:t xml:space="preserve">Instans </w:t>
      </w:r>
      <w:r>
        <w:t>avses en bild av en programvara som skapas genom att köra programvarans konfigurations- eller installationsprocedur eller genom att duplicera en befintlig Instans.</w:t>
      </w:r>
    </w:p>
    <w:p w:rsidR="0014552F" w:rsidRDefault="00CC50B6">
      <w:pPr>
        <w:pStyle w:val="PURBody-Indented"/>
      </w:pPr>
      <w:r>
        <w:t xml:space="preserve">         Med </w:t>
      </w:r>
      <w:r>
        <w:rPr>
          <w:b/>
        </w:rPr>
        <w:t>Licensierad Enhet</w:t>
      </w:r>
      <w:r>
        <w:t xml:space="preserve"> avses ett enda fysiskt maskinvarusystem till vilket en licens är tilldelad. För denna definition betraktas en maskinvarupartition eller en bladserver som en separat enhet.</w:t>
      </w:r>
    </w:p>
    <w:p w:rsidR="0014552F" w:rsidRDefault="00CC50B6">
      <w:pPr>
        <w:pStyle w:val="PURBody-Indented"/>
      </w:pPr>
      <w:r>
        <w:t xml:space="preserve">         Med </w:t>
      </w:r>
      <w:r>
        <w:rPr>
          <w:b/>
        </w:rPr>
        <w:t>Licensierad server</w:t>
      </w:r>
      <w:r>
        <w:t xml:space="preserve"> avses en enda Server till vilken en licens är tilldelad. För denna definition betraktas en maskinvarupartition eller en bladserver som en separat Server.</w:t>
      </w:r>
    </w:p>
    <w:p w:rsidR="0014552F" w:rsidRDefault="00CC50B6">
      <w:pPr>
        <w:pStyle w:val="PURBody-Indented"/>
      </w:pPr>
      <w:r>
        <w:t xml:space="preserve">         Med </w:t>
      </w:r>
      <w:r>
        <w:rPr>
          <w:b/>
        </w:rPr>
        <w:t>Licensierad Användare</w:t>
      </w:r>
      <w:r>
        <w:t xml:space="preserve"> avses en enda person till vilken en licens är tilldelad.</w:t>
      </w:r>
    </w:p>
    <w:p w:rsidR="0014552F" w:rsidRDefault="00CC50B6">
      <w:pPr>
        <w:pStyle w:val="PURBody-Indented"/>
      </w:pPr>
      <w:r>
        <w:t xml:space="preserve">         Med </w:t>
      </w:r>
      <w:r>
        <w:rPr>
          <w:b/>
        </w:rPr>
        <w:t>Hanteringslicens</w:t>
      </w:r>
      <w:r>
        <w:t xml:space="preserve"> avses en licens som tillåter hantering av en eller flera OSE</w:t>
      </w:r>
      <w:proofErr w:type="gramStart"/>
      <w:r>
        <w:t>:er</w:t>
      </w:r>
      <w:proofErr w:type="gramEnd"/>
      <w:r>
        <w:t xml:space="preserve">. Det </w:t>
      </w:r>
      <w:proofErr w:type="gramStart"/>
      <w:r>
        <w:t>finns</w:t>
      </w:r>
      <w:proofErr w:type="gramEnd"/>
      <w:r>
        <w:t xml:space="preserve"> två kategorier av hanteringslicenser: Serverhanteringslicens och klienthanteringslicens. Det </w:t>
      </w:r>
      <w:proofErr w:type="gramStart"/>
      <w:r>
        <w:t>finns</w:t>
      </w:r>
      <w:proofErr w:type="gramEnd"/>
      <w:r>
        <w:t xml:space="preserve"> tre typer av klienthanteringslicenser: Användare, OSE och enhet. En användarhanteringslicens tillåter hantering av valfri OSE som en användare bereder sig åtkomst till, en OSE-hanteringslicens tillåter hantering av en OSE som valfri användare bereder sig åtkomst till och en enhetshanteringslicens (Core CAL eller Enterprise CAL Suite) tillåter hantering av valfri OSE på en enhet.</w:t>
      </w:r>
    </w:p>
    <w:p w:rsidR="0014552F" w:rsidRDefault="00CC50B6">
      <w:pPr>
        <w:pStyle w:val="PURBody-Indented"/>
      </w:pPr>
      <w:r>
        <w:t xml:space="preserve">         Med </w:t>
      </w:r>
      <w:r>
        <w:rPr>
          <w:b/>
        </w:rPr>
        <w:t>Hantera en operativsystemmiljö</w:t>
      </w:r>
      <w:r>
        <w:t xml:space="preserve"> avses att samla in eller ta emot data om, konfigurera eller ge instruktioner till maskin- eller programvaran som direkt eller indirekt tillhör OSE</w:t>
      </w:r>
      <w:proofErr w:type="gramStart"/>
      <w:r>
        <w:t>:n</w:t>
      </w:r>
      <w:proofErr w:type="gramEnd"/>
      <w:r>
        <w:t>. Det omfattar inte att upptäcka förekomsten av en enhet eller OSE.</w:t>
      </w:r>
    </w:p>
    <w:p w:rsidR="0014552F" w:rsidRDefault="00CC50B6">
      <w:pPr>
        <w:pStyle w:val="PURBody-Indented"/>
      </w:pPr>
      <w:r>
        <w:t xml:space="preserve">         Med </w:t>
      </w:r>
      <w:r>
        <w:rPr>
          <w:b/>
        </w:rPr>
        <w:t>Produkt som inte kommer från Microsoft</w:t>
      </w:r>
      <w:r>
        <w:t xml:space="preserve"> avses all programvara, data, tjänst, webbplats eller annan produkt som licensieras, säljs eller på annat sätt tillhandahålls dig av en annan enhet än oss, oavsett om du erhöll den genom våra onlinetjänster eller på annat sätt.</w:t>
      </w:r>
    </w:p>
    <w:p w:rsidR="0014552F" w:rsidRDefault="00CC50B6">
      <w:pPr>
        <w:pStyle w:val="PURBody-Indented"/>
      </w:pPr>
      <w:r>
        <w:t xml:space="preserve">         Med </w:t>
      </w:r>
      <w:r>
        <w:rPr>
          <w:b/>
        </w:rPr>
        <w:t>Operativsystemmiljö (OSE)</w:t>
      </w:r>
      <w:r>
        <w:t xml:space="preserve"> avses hela eller delar av en operativsysteminstans eller hela eller delar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Det finns två typer av OSE</w:t>
      </w:r>
      <w:proofErr w:type="gramStart"/>
      <w:r>
        <w:t>:r</w:t>
      </w:r>
      <w:proofErr w:type="gramEnd"/>
      <w:r>
        <w:t>, fysiska och virtuella. Ett fysiskt maskinvarusystem kan ha en Fysisk OSE och/eller en eller flera Virtuella OSE</w:t>
      </w:r>
      <w:proofErr w:type="gramStart"/>
      <w:r>
        <w:t>:er</w:t>
      </w:r>
      <w:proofErr w:type="gramEnd"/>
      <w:r>
        <w:t>.</w:t>
      </w:r>
    </w:p>
    <w:p w:rsidR="0014552F" w:rsidRDefault="00CC50B6">
      <w:pPr>
        <w:pStyle w:val="PURBody-Indented"/>
      </w:pPr>
      <w:r>
        <w:t xml:space="preserve">         Med </w:t>
      </w:r>
      <w:r>
        <w:rPr>
          <w:b/>
        </w:rPr>
        <w:t xml:space="preserve">Fysisk kärna </w:t>
      </w:r>
      <w:r>
        <w:t>avses en kärna i en Fysisk processor.</w:t>
      </w:r>
    </w:p>
    <w:p w:rsidR="0014552F" w:rsidRDefault="00CC50B6">
      <w:pPr>
        <w:pStyle w:val="PURBody-Indented"/>
      </w:pPr>
      <w:r>
        <w:t xml:space="preserve">         Med </w:t>
      </w:r>
      <w:r>
        <w:rPr>
          <w:b/>
        </w:rPr>
        <w:t xml:space="preserve">Fysisk OSE </w:t>
      </w:r>
      <w:r>
        <w:t>avses en OSE som har konfigurerats för att köras direkt på ett fysiskt maskinvarusystem. Operativsysteminstansen som används för att köra virtualiseringsprogramvara för maskinvara (t.ex. Microsoft Hyper-V Server eller liknande tekniker) eller för att tillhandahålla virtualiseringstjänster för maskinvara (t.ex. Microsoft virtualiseringsteknik eller liknande tekniker) anses vara del av den Fysiska OSE</w:t>
      </w:r>
      <w:proofErr w:type="gramStart"/>
      <w:r>
        <w:t>:n</w:t>
      </w:r>
      <w:proofErr w:type="gramEnd"/>
      <w:r>
        <w:t>.</w:t>
      </w:r>
    </w:p>
    <w:p w:rsidR="0014552F" w:rsidRDefault="00CC50B6">
      <w:pPr>
        <w:pStyle w:val="PURBody-Indented"/>
      </w:pPr>
      <w:r>
        <w:t xml:space="preserve">         Med </w:t>
      </w:r>
      <w:r>
        <w:rPr>
          <w:b/>
        </w:rPr>
        <w:t>Fysisk Processor</w:t>
      </w:r>
      <w:r>
        <w:t xml:space="preserve"> avses en processor i ett fysiskt maskinvarusystem.</w:t>
      </w:r>
    </w:p>
    <w:p w:rsidR="0014552F" w:rsidRDefault="00CC50B6">
      <w:pPr>
        <w:pStyle w:val="PURBody-Indented"/>
      </w:pPr>
      <w:r>
        <w:t xml:space="preserve">         Med </w:t>
      </w:r>
      <w:r>
        <w:rPr>
          <w:b/>
        </w:rPr>
        <w:t>Produktionsmiljö</w:t>
      </w:r>
      <w:r>
        <w:t xml:space="preserve"> avses alla Fysiska eller Virtuella OSE som kör en produktionsarbetsbelastning eller som har åtkomst till produktionsdata, eller eventuell Fysisk OSE som är värd för en eller flera Virtuella OSE som kör produktionsarbetsbelastningar eller har åtkomst till produktionsdata.</w:t>
      </w:r>
    </w:p>
    <w:p w:rsidR="0014552F" w:rsidRDefault="00CC50B6">
      <w:pPr>
        <w:pStyle w:val="PURBody-Indented"/>
      </w:pPr>
      <w:r>
        <w:t xml:space="preserve">         Med </w:t>
      </w:r>
      <w:r>
        <w:rPr>
          <w:b/>
        </w:rPr>
        <w:t>Kvalificerad tredjepartsenhet</w:t>
      </w:r>
      <w:r>
        <w:t xml:space="preserve"> avses en enhet som inte direkt eller indirekt kontrolleras av dig eller </w:t>
      </w:r>
      <w:proofErr w:type="gramStart"/>
      <w:r>
        <w:t>dina</w:t>
      </w:r>
      <w:proofErr w:type="gramEnd"/>
      <w:r>
        <w:t xml:space="preserve"> koncernbolag (t.ex. en tredje parts offentliga kiosk).</w:t>
      </w:r>
    </w:p>
    <w:p w:rsidR="0014552F" w:rsidRDefault="00CC50B6">
      <w:pPr>
        <w:pStyle w:val="PURBody-Indented"/>
      </w:pPr>
      <w:r>
        <w:t xml:space="preserve">         Med </w:t>
      </w:r>
      <w:r>
        <w:rPr>
          <w:b/>
        </w:rPr>
        <w:t>Instans som körs</w:t>
      </w:r>
      <w:r>
        <w:t xml:space="preserve"> avses en programvaruinstans som läses in i ett minne och för vilken en eller flera instruktioner har utförts. (</w:t>
      </w:r>
      <w:proofErr w:type="gramStart"/>
      <w:r>
        <w:t>Du ”</w:t>
      </w:r>
      <w:proofErr w:type="gramEnd"/>
      <w:r>
        <w:t xml:space="preserve">kör en instans” av programvaran genom att läsa in den i minnet och utföra en eller flera av instruktionerna i den.) När Instansen väl körs betraktas den sedan som att den körs (oavsett </w:t>
      </w:r>
      <w:proofErr w:type="gramStart"/>
      <w:r>
        <w:t>om</w:t>
      </w:r>
      <w:proofErr w:type="gramEnd"/>
      <w:r>
        <w:t xml:space="preserve"> dess instruktioner fortsätter att utföras eller inte) tills den tas bort från minnet.</w:t>
      </w:r>
    </w:p>
    <w:p w:rsidR="0014552F" w:rsidRDefault="00CC50B6">
      <w:pPr>
        <w:pStyle w:val="PURBody-Indented"/>
      </w:pPr>
      <w:r>
        <w:t xml:space="preserve">         Med </w:t>
      </w:r>
      <w:r>
        <w:rPr>
          <w:b/>
        </w:rPr>
        <w:t xml:space="preserve">SL </w:t>
      </w:r>
      <w:r>
        <w:t>avses en abonnemangslicens.</w:t>
      </w:r>
    </w:p>
    <w:p w:rsidR="0014552F" w:rsidRDefault="00CC50B6">
      <w:pPr>
        <w:pStyle w:val="PURBody-Indented"/>
      </w:pPr>
      <w:r>
        <w:t xml:space="preserve">         Med </w:t>
      </w:r>
      <w:r>
        <w:rPr>
          <w:b/>
        </w:rPr>
        <w:t>Server</w:t>
      </w:r>
      <w:r>
        <w:t xml:space="preserve"> avses ett fysiskt maskinvarusystem på vilket serverprogramvara </w:t>
      </w:r>
      <w:proofErr w:type="gramStart"/>
      <w:r>
        <w:t>kan</w:t>
      </w:r>
      <w:proofErr w:type="gramEnd"/>
      <w:r>
        <w:t xml:space="preserve"> köras.</w:t>
      </w:r>
    </w:p>
    <w:p w:rsidR="0014552F" w:rsidRDefault="00CC50B6">
      <w:pPr>
        <w:pStyle w:val="PURBody-Indented"/>
      </w:pPr>
      <w:r>
        <w:t xml:space="preserve">         Med </w:t>
      </w:r>
      <w:r>
        <w:rPr>
          <w:b/>
        </w:rPr>
        <w:t>Serverfarm</w:t>
      </w:r>
      <w:r>
        <w:t xml:space="preserve"> avses ett enda eller två datacenter som vart och ett är fysiskt placerat:</w:t>
      </w:r>
    </w:p>
    <w:p w:rsidR="0014552F" w:rsidRDefault="00CC50B6">
      <w:pPr>
        <w:pStyle w:val="PURBullet-Indented"/>
        <w:numPr>
          <w:ilvl w:val="1"/>
          <w:numId w:val="12"/>
        </w:numPr>
      </w:pPr>
      <w:r>
        <w:t xml:space="preserve">i en tidszon som befinner sig inom fyra timmar från det andres lokala tidszon (koordinerad universell tid (UTC) och inte DST) och/eller </w:t>
      </w:r>
    </w:p>
    <w:p w:rsidR="0014552F" w:rsidRDefault="00CC50B6">
      <w:pPr>
        <w:pStyle w:val="PURBullet-Indented"/>
        <w:numPr>
          <w:ilvl w:val="1"/>
          <w:numId w:val="12"/>
        </w:numPr>
      </w:pPr>
      <w:proofErr w:type="gramStart"/>
      <w:r>
        <w:t>inom</w:t>
      </w:r>
      <w:proofErr w:type="gramEnd"/>
      <w:r>
        <w:t xml:space="preserve"> den Europeiska unionen (EU) och/eller den Europeiska frihandelssammanslutningen (EFTA).</w:t>
      </w:r>
    </w:p>
    <w:p w:rsidR="0014552F" w:rsidRDefault="00CC50B6">
      <w:pPr>
        <w:pStyle w:val="PURBody-Indented"/>
      </w:pPr>
      <w:r>
        <w:t xml:space="preserve">         Med </w:t>
      </w:r>
      <w:r>
        <w:rPr>
          <w:b/>
        </w:rPr>
        <w:t xml:space="preserve">VDI-licensierad enhet </w:t>
      </w:r>
      <w:r>
        <w:t>avses en enhet till vilken du tilldelar en VDI Suite-licens och från vilken du har åtkomst till och fjärrstyr virtuella Klient-OSE</w:t>
      </w:r>
      <w:proofErr w:type="gramStart"/>
      <w:r>
        <w:t>:er</w:t>
      </w:r>
      <w:proofErr w:type="gramEnd"/>
      <w:r>
        <w:t>.</w:t>
      </w:r>
    </w:p>
    <w:p w:rsidR="0014552F" w:rsidRDefault="00CC50B6">
      <w:pPr>
        <w:pStyle w:val="PURBody-Indented"/>
      </w:pPr>
      <w:r>
        <w:t xml:space="preserve">         Med </w:t>
      </w:r>
      <w:r>
        <w:rPr>
          <w:b/>
        </w:rPr>
        <w:t xml:space="preserve">VDI-värd </w:t>
      </w:r>
      <w:r>
        <w:t>avses en enhet på vilken du är värd för virtuella Klient-OSE</w:t>
      </w:r>
      <w:proofErr w:type="gramStart"/>
      <w:r>
        <w:t>:er</w:t>
      </w:r>
      <w:proofErr w:type="gramEnd"/>
      <w:r>
        <w:t xml:space="preserve"> som kör programvara som du bereder dig åtkomst till och fjärrstyr från VDI-licensierade enheter.</w:t>
      </w:r>
    </w:p>
    <w:p w:rsidR="0014552F" w:rsidRDefault="00CC50B6">
      <w:pPr>
        <w:pStyle w:val="PURBody-Indented"/>
      </w:pPr>
      <w:r>
        <w:t xml:space="preserve">         Med </w:t>
      </w:r>
      <w:r>
        <w:rPr>
          <w:b/>
        </w:rPr>
        <w:t xml:space="preserve">VDI-programvara </w:t>
      </w:r>
      <w:r>
        <w:t>avses Microsoft-programvaran för vilken du har beviljats användnings-, åtkomst- eller hanteringsrättigheter under VDI Suite-licensen.</w:t>
      </w:r>
    </w:p>
    <w:p w:rsidR="0014552F" w:rsidRDefault="00CC50B6">
      <w:pPr>
        <w:pStyle w:val="PURBody-Indented"/>
      </w:pPr>
      <w:r>
        <w:t xml:space="preserve">         Med </w:t>
      </w:r>
      <w:r>
        <w:rPr>
          <w:b/>
        </w:rPr>
        <w:t xml:space="preserve">Virtuell kärna </w:t>
      </w:r>
      <w:r>
        <w:t>avses en enhet med bearbetningskraft i ett virtuellt maskinvarusystem. En Virtuell kärna är den virtuella framställningen av en eller flera maskinvarutrådar.</w:t>
      </w:r>
    </w:p>
    <w:p w:rsidR="0014552F" w:rsidRDefault="00CC50B6">
      <w:pPr>
        <w:pStyle w:val="PURBody-Indented"/>
      </w:pPr>
      <w:r>
        <w:t xml:space="preserve">         Med </w:t>
      </w:r>
      <w:r>
        <w:rPr>
          <w:b/>
        </w:rPr>
        <w:t xml:space="preserve">Virtuell OSE </w:t>
      </w:r>
      <w:r>
        <w:t>avses en OSE som har konfigurerats för att köras direkt på ett virtuellt maskinvarusystem.</w:t>
      </w:r>
    </w:p>
    <w:p w:rsidR="0014552F" w:rsidRDefault="00CC50B6">
      <w:pPr>
        <w:pStyle w:val="PURBody-Indented"/>
      </w:pPr>
      <w:r>
        <w:t xml:space="preserve">         Med </w:t>
      </w:r>
      <w:r>
        <w:rPr>
          <w:b/>
        </w:rPr>
        <w:t xml:space="preserve">Virtuell processor </w:t>
      </w:r>
      <w:r>
        <w:t xml:space="preserve">avses en processor i ett virtuellt maskinvarusystem. Endast i licenssyften inom ramen för licensmodellen Server: I licensmodellen </w:t>
      </w:r>
      <w:proofErr w:type="gramStart"/>
      <w:r>
        <w:t>Per</w:t>
      </w:r>
      <w:proofErr w:type="gramEnd"/>
      <w:r>
        <w:t xml:space="preserve"> processor anses en virtuell processor ha samma antal trådar och kärnor som var och en av de fysiska processorerna på det underliggande fysiska maskinvarusystemet.</w:t>
      </w:r>
    </w:p>
    <w:p w:rsidR="0014552F" w:rsidRDefault="00CC50B6">
      <w:pPr>
        <w:pStyle w:val="PURBody-Indented"/>
      </w:pPr>
      <w:r>
        <w:rPr>
          <w:b/>
        </w:rPr>
        <w:t xml:space="preserve">Webbarbetsbelastningar </w:t>
      </w:r>
      <w:r>
        <w:t xml:space="preserve">(även </w:t>
      </w:r>
      <w:proofErr w:type="gramStart"/>
      <w:r>
        <w:t>kallade ”</w:t>
      </w:r>
      <w:proofErr w:type="gramEnd"/>
      <w:r>
        <w:t xml:space="preserve">webblösningar”) är offentligt tillgängliga och består endast av webbsidor, webbplatser, webbapplikationer, webbtjänster och/eller POP3 e-postserver. I syfte att klargöra är åtkomst till innehåll, information och applikationer som hanteras av programvaran inom en webblösning inte begränsad till </w:t>
      </w:r>
      <w:proofErr w:type="gramStart"/>
      <w:r>
        <w:t>dina</w:t>
      </w:r>
      <w:proofErr w:type="gramEnd"/>
      <w:r>
        <w:t xml:space="preserve"> eller dina koncernbolags anställda.</w:t>
      </w:r>
    </w:p>
    <w:p w:rsidR="0014552F" w:rsidRDefault="00CC50B6">
      <w:pPr>
        <w:pStyle w:val="PURBody-Indented"/>
      </w:pPr>
      <w:r>
        <w:t>Programvara i webblösningar används för att köra:</w:t>
      </w:r>
    </w:p>
    <w:p w:rsidR="0014552F" w:rsidRDefault="00CC50B6">
      <w:pPr>
        <w:pStyle w:val="PURBullet-Indented"/>
        <w:numPr>
          <w:ilvl w:val="0"/>
          <w:numId w:val="13"/>
        </w:numPr>
      </w:pPr>
      <w:proofErr w:type="gramStart"/>
      <w:r>
        <w:t>webbserverprogramvara</w:t>
      </w:r>
      <w:proofErr w:type="gramEnd"/>
      <w:r>
        <w:t xml:space="preserve"> (till exempel Microsoft Internet Information Services) och hanterings- eller säkerhetsagenter (till exempel System Center Operations Manager-agenten). </w:t>
      </w:r>
    </w:p>
    <w:p w:rsidR="0014552F" w:rsidRDefault="00CC50B6">
      <w:pPr>
        <w:pStyle w:val="PURBullet-Indented"/>
        <w:numPr>
          <w:ilvl w:val="0"/>
          <w:numId w:val="13"/>
        </w:numPr>
      </w:pPr>
      <w:proofErr w:type="gramStart"/>
      <w:r>
        <w:t>databasmotorprogramvara</w:t>
      </w:r>
      <w:proofErr w:type="gramEnd"/>
      <w:r>
        <w:t xml:space="preserve"> (till exempel Microsoft SQL Server) endast för att stödja webblösningar. </w:t>
      </w:r>
    </w:p>
    <w:p w:rsidR="0014552F" w:rsidRDefault="00CC50B6">
      <w:pPr>
        <w:pStyle w:val="PURBullet-Indented"/>
        <w:numPr>
          <w:ilvl w:val="0"/>
          <w:numId w:val="13"/>
        </w:numPr>
      </w:pPr>
      <w:r>
        <w:t>DNS-tjänsten för att tillhandahålla lösningar av Internetnamn till IP-adresser så länge som den inte är den enda funktionen för den instansen av programvaran.</w:t>
      </w:r>
    </w:p>
    <w:p w:rsidR="0014552F" w:rsidRDefault="00CC50B6">
      <w:pPr>
        <w:pStyle w:val="PURHeading2"/>
      </w:pPr>
      <w:r>
        <w:t>Dina användningsrättigheter</w:t>
      </w:r>
      <w:r>
        <w:fldChar w:fldCharType="begin"/>
      </w:r>
      <w:r>
        <w:instrText xml:space="preserve"> TC "</w:instrText>
      </w:r>
      <w:bookmarkStart w:id="7" w:name="_Toc414967222"/>
      <w:r>
        <w:instrText>Dina användningsrättigheter</w:instrText>
      </w:r>
      <w:bookmarkEnd w:id="7"/>
      <w:r>
        <w:instrText>" \l 2</w:instrText>
      </w:r>
      <w:r>
        <w:fldChar w:fldCharType="end"/>
      </w:r>
    </w:p>
    <w:p w:rsidR="0014552F" w:rsidRDefault="00CC50B6">
      <w:pPr>
        <w:pStyle w:val="PURBody-Indented"/>
      </w:pPr>
      <w:r>
        <w:t>Om du följer volymlicensieringsavtalet får du använda programvaran och onlinetjänsterna på det sätt som uttryckligen tillåts i dessa produktanvändningsrättigheter.</w:t>
      </w:r>
    </w:p>
    <w:p w:rsidR="0014552F" w:rsidRDefault="00CC50B6">
      <w:pPr>
        <w:pStyle w:val="PURHeading2"/>
      </w:pPr>
      <w:r>
        <w:t>Rättigheter att använda andra versioner</w:t>
      </w:r>
      <w:r>
        <w:fldChar w:fldCharType="begin"/>
      </w:r>
      <w:r>
        <w:instrText xml:space="preserve"> TC "</w:instrText>
      </w:r>
      <w:bookmarkStart w:id="8" w:name="_Toc414967223"/>
      <w:r>
        <w:instrText>Rättigheter att använda andra versioner</w:instrText>
      </w:r>
      <w:bookmarkEnd w:id="8"/>
      <w:r>
        <w:instrText>" \l 2</w:instrText>
      </w:r>
      <w:r>
        <w:fldChar w:fldCharType="end"/>
      </w:r>
    </w:p>
    <w:p w:rsidR="0014552F" w:rsidRDefault="00CC50B6">
      <w:pPr>
        <w:pStyle w:val="PURBody-Indented"/>
      </w:pPr>
      <w:r>
        <w:t>För varje tillåten kopia eller instans får du istället för den licensierade versionen skapa, lagra, installera, köra eller bereda dig åtkomst till en kopia eller instans av en tidigare version, annan tillåten språkversion eller en annan tillgänglig plattformsversion (t.ex. 32-bitars eller 64-bitars). Du får endast använda olika versioner av komponenterna enligt vad som tillåts enligt de produktspecifika licensvillkoren. Användning av en tidigare version under dessa nedgraderingsrättigheter utökar inte den tidigare versionens supportlivslängd.</w:t>
      </w:r>
    </w:p>
    <w:p w:rsidR="0014552F" w:rsidRDefault="00CC50B6">
      <w:pPr>
        <w:pStyle w:val="PURHeading2"/>
      </w:pPr>
      <w:r>
        <w:t>Programvara från tredje part</w:t>
      </w:r>
      <w:r>
        <w:fldChar w:fldCharType="begin"/>
      </w:r>
      <w:r>
        <w:instrText xml:space="preserve"> TC "</w:instrText>
      </w:r>
      <w:bookmarkStart w:id="9" w:name="_Toc414967224"/>
      <w:r>
        <w:instrText>Programvara från tredje part</w:instrText>
      </w:r>
      <w:bookmarkEnd w:id="9"/>
      <w:r>
        <w:instrText>" \l 2</w:instrText>
      </w:r>
      <w:r>
        <w:fldChar w:fldCharType="end"/>
      </w:r>
    </w:p>
    <w:p w:rsidR="0014552F" w:rsidRDefault="00CC50B6">
      <w:pPr>
        <w:pStyle w:val="PURBody-Indented"/>
      </w:pPr>
      <w:r>
        <w:t xml:space="preserve">Programvaran </w:t>
      </w:r>
      <w:proofErr w:type="gramStart"/>
      <w:r>
        <w:t>kan</w:t>
      </w:r>
      <w:proofErr w:type="gramEnd"/>
      <w:r>
        <w:t xml:space="preserve"> innehålla programvaror som ägs av tredje man som licensieras enligt separata villkor som presenteras för dig. Programvaran </w:t>
      </w:r>
      <w:proofErr w:type="gramStart"/>
      <w:r>
        <w:t>kan</w:t>
      </w:r>
      <w:proofErr w:type="gramEnd"/>
      <w:r>
        <w:t xml:space="preserve"> även innehålla program med öppen källkod från tredje man som Microsoft, inte tredje man, licensierar till dig under Microsofts licensvillkor. Eventuella meddelanden för den tredje partens program med öppen källkod ingår endast som information.</w:t>
      </w:r>
    </w:p>
    <w:p w:rsidR="0014552F" w:rsidRDefault="00CC50B6">
      <w:pPr>
        <w:pStyle w:val="PURHeading2"/>
      </w:pPr>
      <w:r>
        <w:t>Förhandsutgiven kod</w:t>
      </w:r>
      <w:r>
        <w:fldChar w:fldCharType="begin"/>
      </w:r>
      <w:r>
        <w:instrText xml:space="preserve"> TC "</w:instrText>
      </w:r>
      <w:bookmarkStart w:id="10" w:name="_Toc414967225"/>
      <w:r>
        <w:instrText>Förhandsutgiven kod</w:instrText>
      </w:r>
      <w:bookmarkEnd w:id="10"/>
      <w:r>
        <w:instrText>" \l 2</w:instrText>
      </w:r>
      <w:r>
        <w:fldChar w:fldCharType="end"/>
      </w:r>
    </w:p>
    <w:p w:rsidR="0014552F" w:rsidRDefault="00CC50B6">
      <w:pPr>
        <w:pStyle w:val="PURBody-Indented"/>
      </w:pPr>
      <w:r>
        <w:t>Förhandsutgiven kod gäller under eventuella specifika villkor som medföljer den.</w:t>
      </w:r>
    </w:p>
    <w:p w:rsidR="0014552F" w:rsidRDefault="00CC50B6">
      <w:pPr>
        <w:pStyle w:val="PURHeading2"/>
      </w:pPr>
      <w:r>
        <w:t>Uppdateringar och tillägg</w:t>
      </w:r>
      <w:r>
        <w:fldChar w:fldCharType="begin"/>
      </w:r>
      <w:r>
        <w:instrText xml:space="preserve"> TC "</w:instrText>
      </w:r>
      <w:bookmarkStart w:id="11" w:name="_Toc414967226"/>
      <w:r>
        <w:instrText>Uppdateringar och tillägg</w:instrText>
      </w:r>
      <w:bookmarkEnd w:id="11"/>
      <w:r>
        <w:instrText>" \l 2</w:instrText>
      </w:r>
      <w:r>
        <w:fldChar w:fldCharType="end"/>
      </w:r>
    </w:p>
    <w:p w:rsidR="0014552F" w:rsidRDefault="00CC50B6">
      <w:pPr>
        <w:pStyle w:val="PURBody-Indented"/>
      </w:pPr>
      <w:r>
        <w:t xml:space="preserve">Microsoft </w:t>
      </w:r>
      <w:proofErr w:type="gramStart"/>
      <w:r>
        <w:t>kan</w:t>
      </w:r>
      <w:proofErr w:type="gramEnd"/>
      <w:r>
        <w:t xml:space="preserve"> tillhandahålla uppdateringar eller tillägg till programvaran som du licensierar. Om så är fallet får du använda den uppdateringen eller tillägget med programvaran, som </w:t>
      </w:r>
      <w:proofErr w:type="gramStart"/>
      <w:r>
        <w:t>kan</w:t>
      </w:r>
      <w:proofErr w:type="gramEnd"/>
      <w:r>
        <w:t xml:space="preserve"> gälla under eventuella ytterligare villkor som medföljer uppdateringen eller tillägget.</w:t>
      </w:r>
    </w:p>
    <w:p w:rsidR="0014552F" w:rsidRDefault="00CC50B6">
      <w:pPr>
        <w:pStyle w:val="PURHeading2"/>
      </w:pPr>
      <w:r>
        <w:t>Ingen kommersiell hosting</w:t>
      </w:r>
      <w:r>
        <w:fldChar w:fldCharType="begin"/>
      </w:r>
      <w:r>
        <w:instrText xml:space="preserve"> TC "</w:instrText>
      </w:r>
      <w:bookmarkStart w:id="12" w:name="_Toc414967227"/>
      <w:r>
        <w:instrText>Ingen kommersiell hosting</w:instrText>
      </w:r>
      <w:bookmarkEnd w:id="12"/>
      <w:r>
        <w:instrText>" \l 2</w:instrText>
      </w:r>
      <w:r>
        <w:fldChar w:fldCharType="end"/>
      </w:r>
    </w:p>
    <w:p w:rsidR="0014552F" w:rsidRDefault="00CC50B6">
      <w:pPr>
        <w:pStyle w:val="PURBody-Indented"/>
      </w:pPr>
      <w:r>
        <w:t>Du har inte rätt att hysa produkterna för kommersiella hostingtjänster.</w:t>
      </w:r>
    </w:p>
    <w:p w:rsidR="0014552F" w:rsidRDefault="00CC50B6">
      <w:pPr>
        <w:pStyle w:val="PURHeading2"/>
      </w:pPr>
      <w:r>
        <w:t>Tekniska begränsningar</w:t>
      </w:r>
      <w:r>
        <w:fldChar w:fldCharType="begin"/>
      </w:r>
      <w:r>
        <w:instrText xml:space="preserve"> TC "</w:instrText>
      </w:r>
      <w:bookmarkStart w:id="13" w:name="_Toc414967228"/>
      <w:r>
        <w:instrText>Tekniska begränsningar</w:instrText>
      </w:r>
      <w:bookmarkEnd w:id="13"/>
      <w:r>
        <w:instrText>" \l 2</w:instrText>
      </w:r>
      <w:r>
        <w:fldChar w:fldCharType="end"/>
      </w:r>
    </w:p>
    <w:p w:rsidR="0014552F" w:rsidRDefault="00CC50B6">
      <w:pPr>
        <w:pStyle w:val="PURBody-Indented"/>
      </w:pPr>
      <w:r>
        <w:t xml:space="preserve">Du måste följa alla tekniska begränsningar i produkterna som endast tillåter användning av dem på vissa sätt. Du har inte rätt att kringgå begränsningarna. </w:t>
      </w:r>
    </w:p>
    <w:p w:rsidR="0014552F" w:rsidRDefault="00CC50B6">
      <w:pPr>
        <w:pStyle w:val="PURHeading2"/>
      </w:pPr>
      <w:r>
        <w:t>Övriga rättigheter</w:t>
      </w:r>
      <w:r>
        <w:fldChar w:fldCharType="begin"/>
      </w:r>
      <w:r>
        <w:instrText xml:space="preserve"> TC "</w:instrText>
      </w:r>
      <w:bookmarkStart w:id="14" w:name="_Toc414967229"/>
      <w:r>
        <w:instrText>Övriga rättigheter</w:instrText>
      </w:r>
      <w:bookmarkEnd w:id="14"/>
      <w:r>
        <w:instrText>" \l 2</w:instrText>
      </w:r>
      <w:r>
        <w:fldChar w:fldCharType="end"/>
      </w:r>
    </w:p>
    <w:p w:rsidR="0014552F" w:rsidRDefault="00CC50B6">
      <w:pPr>
        <w:pStyle w:val="PURBody-Indented"/>
      </w:pPr>
      <w:r>
        <w:t xml:space="preserve">Åtkomsträttigheterna för programvaran på en enhet medför </w:t>
      </w:r>
      <w:proofErr w:type="gramStart"/>
      <w:r>
        <w:t>inga</w:t>
      </w:r>
      <w:proofErr w:type="gramEnd"/>
      <w:r>
        <w:t xml:space="preserve"> rättigheter att implementera patent eller andra immateriella tillgångar som tillhör Microsoft i programvara eller enheter som har åtkomst till den enheten.</w:t>
      </w:r>
    </w:p>
    <w:p w:rsidR="0014552F" w:rsidRDefault="00CC50B6">
      <w:pPr>
        <w:pStyle w:val="PURHeading2"/>
      </w:pPr>
      <w:r>
        <w:t>Dokumentation</w:t>
      </w:r>
      <w:r>
        <w:fldChar w:fldCharType="begin"/>
      </w:r>
      <w:r>
        <w:instrText xml:space="preserve"> TC "</w:instrText>
      </w:r>
      <w:bookmarkStart w:id="15" w:name="_Toc414967230"/>
      <w:r>
        <w:instrText>Dokumentation</w:instrText>
      </w:r>
      <w:bookmarkEnd w:id="15"/>
      <w:r>
        <w:instrText>" \l 2</w:instrText>
      </w:r>
      <w:r>
        <w:fldChar w:fldCharType="end"/>
      </w:r>
    </w:p>
    <w:p w:rsidR="0014552F" w:rsidRDefault="00CC50B6">
      <w:pPr>
        <w:pStyle w:val="PURBody-Indented"/>
      </w:pPr>
      <w:r>
        <w:t>Varje person med giltig åtkomst till din dator eller ditt interna nätverk får kopiera och använda dokumentationen för internt, icke-kommersiellt bruk. Dokumentation omfattar inte elektroniska böcker.</w:t>
      </w:r>
    </w:p>
    <w:p w:rsidR="0014552F" w:rsidRDefault="00CC50B6">
      <w:pPr>
        <w:pStyle w:val="PURHeading2"/>
      </w:pPr>
      <w:r>
        <w:t>Hantering av outsourcingprogramvara</w:t>
      </w:r>
      <w:r>
        <w:fldChar w:fldCharType="begin"/>
      </w:r>
      <w:r>
        <w:instrText xml:space="preserve"> TC "</w:instrText>
      </w:r>
      <w:bookmarkStart w:id="16" w:name="_Toc414967231"/>
      <w:r>
        <w:instrText>Hantering av outsourcingprogramvara</w:instrText>
      </w:r>
      <w:bookmarkEnd w:id="16"/>
      <w:r>
        <w:instrText>" \l 2</w:instrText>
      </w:r>
      <w:r>
        <w:fldChar w:fldCharType="end"/>
      </w:r>
    </w:p>
    <w:p w:rsidR="0014552F" w:rsidRDefault="00CC50B6">
      <w:pPr>
        <w:pStyle w:val="PURBody-Indented"/>
      </w:pPr>
      <w:r>
        <w:t>Du får installera och använda tillåtna exemplar av programvaran på Servrar och andra enheter som från dag till dag hanteras och kontrolleras av tredje parter, förutsatt att alla sådana Servrar och andra enheter till fullo står till ditt förfogande. Du ansvarar för alla skyldigheter enligt ditt volymlicensavtal oavsett var maskinvaran i vilken programvaran används befinner sig fysiskt.</w:t>
      </w:r>
    </w:p>
    <w:p w:rsidR="0014552F" w:rsidRDefault="00CC50B6">
      <w:pPr>
        <w:pStyle w:val="PURHeading2"/>
      </w:pPr>
      <w:r>
        <w:t>Vidareöverlåtelse av licens</w:t>
      </w:r>
      <w:r>
        <w:fldChar w:fldCharType="begin"/>
      </w:r>
      <w:r>
        <w:instrText xml:space="preserve"> TC "</w:instrText>
      </w:r>
      <w:bookmarkStart w:id="17" w:name="_Toc414967232"/>
      <w:r>
        <w:instrText>Vidareöverlåtelse av licens</w:instrText>
      </w:r>
      <w:bookmarkEnd w:id="17"/>
      <w:r>
        <w:instrText>" \l 2</w:instrText>
      </w:r>
      <w:r>
        <w:fldChar w:fldCharType="end"/>
      </w:r>
    </w:p>
    <w:p w:rsidR="0014552F" w:rsidRDefault="00CC50B6">
      <w:pPr>
        <w:pStyle w:val="PURBody-Indented"/>
      </w:pPr>
      <w:r>
        <w:t xml:space="preserve">De flesta, men inte alla, licenser </w:t>
      </w:r>
      <w:proofErr w:type="gramStart"/>
      <w:r>
        <w:t>kan</w:t>
      </w:r>
      <w:proofErr w:type="gramEnd"/>
      <w:r>
        <w:t xml:space="preserve"> vidareöverlåtas från en enhet eller användare till en annan. De allmänna reglerna som </w:t>
      </w:r>
      <w:proofErr w:type="gramStart"/>
      <w:r>
        <w:t>styr</w:t>
      </w:r>
      <w:proofErr w:type="gramEnd"/>
      <w:r>
        <w:t xml:space="preserve"> vidareöverlåtelse av licenser beskrivs nedan, tillsammans med vissa specifika regler för vissa produkter och licenstyper.</w:t>
      </w:r>
    </w:p>
    <w:p w:rsidR="0014552F" w:rsidRDefault="00CC50B6">
      <w:pPr>
        <w:pStyle w:val="PURBlueStrong-Indented"/>
      </w:pPr>
      <w:r>
        <w:t>Begränsningar för vidareöverlåtelse av licens</w:t>
      </w:r>
    </w:p>
    <w:p w:rsidR="0014552F" w:rsidRDefault="00CC50B6">
      <w:pPr>
        <w:pStyle w:val="PURBody-Indented"/>
      </w:pPr>
      <w:r>
        <w:t>Förutom vad som tillåts nedan får du inte vidareöverlåta licenser på korttidsbasis (inom 90 dagar från den senaste överlåtelsen) och du får inte heller vidareöverlåta licenser för uthyrningsrättigheter eller Software Assurance separat från den underliggande licensen i vilken Software Assurance ingår.</w:t>
      </w:r>
    </w:p>
    <w:p w:rsidR="0014552F" w:rsidRDefault="00CC50B6">
      <w:pPr>
        <w:pStyle w:val="PURBlueStrong-Indented"/>
      </w:pPr>
      <w:r>
        <w:t>Villkor för vidareöverlåtelse av licens</w:t>
      </w:r>
    </w:p>
    <w:p w:rsidR="0014552F" w:rsidRDefault="00CC50B6">
      <w:pPr>
        <w:pStyle w:val="PURBody-Indented"/>
      </w:pPr>
      <w:r>
        <w:t>När du vidareöverlåter en licens från en enhet eller användare till en annan måste du ta bort programvaran eller blockera åtkomsten från den tidigare enheten eller från den tidigare användarens enhet.</w:t>
      </w:r>
    </w:p>
    <w:p w:rsidR="0014552F" w:rsidRDefault="00CC50B6">
      <w:pPr>
        <w:pStyle w:val="PURBlueStrong-Indented"/>
      </w:pPr>
      <w:r>
        <w:t>Särskilda överväganden för vissa produkter och licenstyper</w:t>
      </w:r>
    </w:p>
    <w:p w:rsidR="0014552F" w:rsidRDefault="00CC50B6">
      <w:pPr>
        <w:pStyle w:val="PURBullet-Indented"/>
        <w:numPr>
          <w:ilvl w:val="0"/>
          <w:numId w:val="14"/>
        </w:numPr>
      </w:pPr>
      <w:r>
        <w:rPr>
          <w:b/>
        </w:rPr>
        <w:t>CALs, hanteringslicenser och licenser för användar-/enhetsabonnemang (abonnemangslicenser</w:t>
      </w:r>
      <w:proofErr w:type="gramStart"/>
      <w:r>
        <w:rPr>
          <w:b/>
        </w:rPr>
        <w:t>, ”</w:t>
      </w:r>
      <w:proofErr w:type="gramEnd"/>
      <w:r>
        <w:rPr>
          <w:b/>
        </w:rPr>
        <w:t>SLs”).</w:t>
      </w:r>
      <w:r>
        <w:t xml:space="preserve"> Du får vidareöverlåta en CAL, hanteringslicens eller användar- eller enhetsabonnemangslicens på korttidsbasis för att täcka en användares frånvaro eller en enhet som är </w:t>
      </w:r>
      <w:proofErr w:type="gramStart"/>
      <w:r>
        <w:t>ur</w:t>
      </w:r>
      <w:proofErr w:type="gramEnd"/>
      <w:r>
        <w:t xml:space="preserve"> funktion. Vidareöverlåtelse av dessa licenser i andra syften eller för andra tidsperioder måste vara permanenta. Denna rättighet gäller inte tillägg till användarabonnemangslicenser för Enterprise Mobility Suite, användarabonnemangslicenser för Windows desktopoperativsystem och licenser eller användarabonnemangslicenser för Windows Virtual Desktop Access (VDA). </w:t>
      </w:r>
    </w:p>
    <w:p w:rsidR="0014552F" w:rsidRDefault="00CC50B6">
      <w:pPr>
        <w:pStyle w:val="PURBullet-Indented"/>
        <w:numPr>
          <w:ilvl w:val="0"/>
          <w:numId w:val="14"/>
        </w:numPr>
      </w:pPr>
      <w:r>
        <w:rPr>
          <w:b/>
        </w:rPr>
        <w:t>Tidigare vidareöverlåtelse på grund av maskinvarufel.</w:t>
      </w:r>
      <w:r>
        <w:t xml:space="preserve"> Du får vidareöverlåta tidigare </w:t>
      </w:r>
      <w:proofErr w:type="gramStart"/>
      <w:r>
        <w:t>än</w:t>
      </w:r>
      <w:proofErr w:type="gramEnd"/>
      <w:r>
        <w:t xml:space="preserve"> inom 90 dagar från den senaste överlåtelsen om den Licensierade enheten eller servern tas ur drift på grund av ett permanent maskinvarufel. Denna rättighet gäller för: alla serverlicenser (andra </w:t>
      </w:r>
      <w:proofErr w:type="gramStart"/>
      <w:r>
        <w:t>än</w:t>
      </w:r>
      <w:proofErr w:type="gramEnd"/>
      <w:r>
        <w:t xml:space="preserve"> CALs och hanteringslicenser), Enterprise Mobility Suite och tillägg till användarabonnemangslicenser för Enterprise Mobility Suite, Windows Virtual Desktop Access-abonnemangslicenser, VDI-serier och Visual Studio Load Test Virtual User Pack 2010. </w:t>
      </w:r>
    </w:p>
    <w:p w:rsidR="0014552F" w:rsidRDefault="00CC50B6">
      <w:pPr>
        <w:pStyle w:val="PURBullet-Indented"/>
        <w:numPr>
          <w:ilvl w:val="0"/>
          <w:numId w:val="14"/>
        </w:numPr>
      </w:pPr>
      <w:r>
        <w:rPr>
          <w:b/>
        </w:rPr>
        <w:t xml:space="preserve">Vidareöverlåtelse av Software Assurance-relaterade rättigheter. </w:t>
      </w:r>
      <w:r>
        <w:t>Licenser som beviljas eller förvärvas i anslutning till Software Assurance-täckning (t.ex. Windows Thin PC, MDOP, användarabonnemangslicenser för Software Assurance) måste i allmänhet vidareöverlåtas när den kvalificerande licensen och Software Assurance vidareöverlåts.</w:t>
      </w:r>
    </w:p>
    <w:p w:rsidR="0014552F" w:rsidRDefault="00CC50B6">
      <w:pPr>
        <w:pStyle w:val="PURBullet-Indented"/>
        <w:numPr>
          <w:ilvl w:val="0"/>
          <w:numId w:val="14"/>
        </w:numPr>
      </w:pPr>
      <w:r>
        <w:rPr>
          <w:b/>
        </w:rPr>
        <w:t xml:space="preserve">Abonnemangslicenser för Windows desktopoperativsystem. </w:t>
      </w:r>
      <w:r>
        <w:t xml:space="preserve">Du får vidareöverlåta dina abonnemangslicenser för Windows (VDA) och din Software Assurance-täckning för användarabonnemangslicenser för Windows desktopoperativsystem, som gäller under den allmänna begränsningen mot vidareöverlåtelse på kort tid och de vidareöverlåtelseregler som anges i produktlistan. </w:t>
      </w:r>
    </w:p>
    <w:p w:rsidR="0014552F" w:rsidRDefault="00CC50B6">
      <w:pPr>
        <w:pStyle w:val="PURBullet-Indented"/>
        <w:numPr>
          <w:ilvl w:val="0"/>
          <w:numId w:val="14"/>
        </w:numPr>
      </w:pPr>
      <w:r>
        <w:rPr>
          <w:b/>
        </w:rPr>
        <w:t xml:space="preserve">Vidareöverlåtelse av Software Assurance för Windows per enhet- och Windows Industry-operativsystemen. </w:t>
      </w:r>
      <w:r>
        <w:t xml:space="preserve">Du får vidareöverlåta Software Assurance-täckning och underliggande Windows Enterprise-uppgraderingslicens eller Windows Industry Enterprise-uppgraderingslicens till en ersättningsenhet, men inte på korttidsbasis och endast </w:t>
      </w:r>
      <w:proofErr w:type="gramStart"/>
      <w:r>
        <w:t>om</w:t>
      </w:r>
      <w:proofErr w:type="gramEnd"/>
      <w:r>
        <w:t xml:space="preserve"> ersättningsenheten är licensierad för ett kvalificerande operativsystem enligt vad som anges i produktlistan. Du måste dock ta bort alla tillhörande desktop-operativsystemuppgraderingar från den tidigare enheten. En Windows Enterprise-uppgraderingslicens eller en Windows Industry Enterprise-uppgraderingslicens får endast vidareöverlåtas </w:t>
      </w:r>
      <w:proofErr w:type="gramStart"/>
      <w:r>
        <w:t>om</w:t>
      </w:r>
      <w:proofErr w:type="gramEnd"/>
      <w:r>
        <w:t xml:space="preserve"> uppgraderingslicensen täcks av aktiv Software Assurance.</w:t>
      </w:r>
    </w:p>
    <w:p w:rsidR="0014552F" w:rsidRDefault="00CC50B6">
      <w:pPr>
        <w:pStyle w:val="PURBullet-Indented"/>
        <w:numPr>
          <w:ilvl w:val="0"/>
          <w:numId w:val="14"/>
        </w:numPr>
      </w:pPr>
      <w:r>
        <w:rPr>
          <w:b/>
        </w:rPr>
        <w:t xml:space="preserve">Licensmobilitet inom serverfarmar och ompartitionering av server. </w:t>
      </w:r>
      <w:r>
        <w:t>Du får vidareöverlåta vissa serverlicenser på kortidsbasis inom ramen för rättigheter för licensmobilitet inom serverfarmar och serverompartitionering.</w:t>
      </w:r>
    </w:p>
    <w:p w:rsidR="0014552F" w:rsidRDefault="00CC50B6">
      <w:pPr>
        <w:pStyle w:val="PURHeading2"/>
      </w:pPr>
      <w:r>
        <w:t>Produktaktivering</w:t>
      </w:r>
      <w:r>
        <w:fldChar w:fldCharType="begin"/>
      </w:r>
      <w:r>
        <w:instrText xml:space="preserve"> TC "</w:instrText>
      </w:r>
      <w:bookmarkStart w:id="18" w:name="_Toc414967233"/>
      <w:r>
        <w:instrText>Produktaktivering</w:instrText>
      </w:r>
      <w:bookmarkEnd w:id="18"/>
      <w:r>
        <w:instrText>" \l 2</w:instrText>
      </w:r>
      <w:r>
        <w:fldChar w:fldCharType="end"/>
      </w:r>
    </w:p>
    <w:p w:rsidR="0014552F" w:rsidRDefault="00CC50B6">
      <w:pPr>
        <w:pStyle w:val="PURBody-Indented"/>
      </w:pPr>
      <w:r>
        <w:t xml:space="preserve">Vissa produkter och onlinetjänster skyddas av tekniska åtgärder och kräver en aktivering och en volymlicensproduktnyckel för att de ska gå att installera och komma åt. När programvaran aktiveras kopplas användningen av den till en specifik enhet. Information </w:t>
      </w:r>
      <w:proofErr w:type="gramStart"/>
      <w:r>
        <w:t>om</w:t>
      </w:r>
      <w:proofErr w:type="gramEnd"/>
      <w:r>
        <w:t xml:space="preserve"> när aktivering eller produktnyckel krävs finns i produktaktiveringsavsnittet på </w:t>
      </w:r>
      <w:hyperlink r:id="rId24">
        <w:r>
          <w:rPr>
            <w:color w:val="00467F"/>
            <w:u w:val="single"/>
          </w:rPr>
          <w:t>http://www.microsoft.com/licensing/activation</w:t>
        </w:r>
      </w:hyperlink>
      <w:r>
        <w:t>. Du ansvarar både för användningen av de produktnycklar som tilldelas dig och för produktaktiveringen vid användning av KMS-datorer (Key Management Service). Volymlicensproduktnycklar är konfidentiella och gäller under konfidentialitetsbestämmelsen i ditt volymlicensieringsavtal med Microsoft. Du får inte vid något tillfälle röja produktnycklar till tredje part, även efter att ditt volymlicensieringsavtal med Microsoft sägs upp eller upphör och oaktat eventuella tidsbegränsningar som anger det motsatta.</w:t>
      </w:r>
    </w:p>
    <w:p w:rsidR="0014552F" w:rsidRDefault="00CC50B6">
      <w:pPr>
        <w:pStyle w:val="PURBlueStrong-Indented"/>
      </w:pPr>
      <w:r>
        <w:t>KMS- och MAK-aktivering (Multiple Activation Key)</w:t>
      </w:r>
    </w:p>
    <w:p w:rsidR="0014552F" w:rsidRDefault="00CC50B6">
      <w:pPr>
        <w:pStyle w:val="PURBody-Indented"/>
      </w:pPr>
      <w:r>
        <w:t xml:space="preserve">Under MAK-aktivering (Multiple Activation Key) skickar programvaran information </w:t>
      </w:r>
      <w:proofErr w:type="gramStart"/>
      <w:r>
        <w:t>om</w:t>
      </w:r>
      <w:proofErr w:type="gramEnd"/>
      <w:r>
        <w:t xml:space="preserve"> programvaran och enheten till Microsoft. Under aktivering med KMS-värd (Key Management Service) skickar programvaran information </w:t>
      </w:r>
      <w:proofErr w:type="gramStart"/>
      <w:r>
        <w:t>om</w:t>
      </w:r>
      <w:proofErr w:type="gramEnd"/>
      <w:r>
        <w:t xml:space="preserve"> KMS-värdprogramvaran och värdenheten till Microsoft. KMS-klientenheterna som aktiveras med KMS skickar inte någon information till Microsoft. Däremot kräver de regelbunden återaktivering med KMS-värden. Följande information skickas till Microsoft under MAK- eller KMS-värdaktiveringen: </w:t>
      </w:r>
    </w:p>
    <w:p w:rsidR="0014552F" w:rsidRDefault="00CC50B6">
      <w:pPr>
        <w:pStyle w:val="PURBullet-Indented"/>
        <w:numPr>
          <w:ilvl w:val="1"/>
          <w:numId w:val="15"/>
        </w:numPr>
      </w:pPr>
      <w:r>
        <w:t xml:space="preserve">programvarans version, språk och produktnyckel </w:t>
      </w:r>
    </w:p>
    <w:p w:rsidR="0014552F" w:rsidRDefault="00CC50B6">
      <w:pPr>
        <w:pStyle w:val="PURBullet-Indented"/>
        <w:numPr>
          <w:ilvl w:val="1"/>
          <w:numId w:val="15"/>
        </w:numPr>
      </w:pPr>
      <w:r>
        <w:t xml:space="preserve">enhetens IP-adress </w:t>
      </w:r>
    </w:p>
    <w:p w:rsidR="0014552F" w:rsidRDefault="00CC50B6">
      <w:pPr>
        <w:pStyle w:val="PURBullet-Indented"/>
        <w:numPr>
          <w:ilvl w:val="1"/>
          <w:numId w:val="15"/>
        </w:numPr>
      </w:pPr>
      <w:proofErr w:type="gramStart"/>
      <w:r>
        <w:t>information</w:t>
      </w:r>
      <w:proofErr w:type="gramEnd"/>
      <w:r>
        <w:t xml:space="preserve"> som hämtas från enhetens maskinvarukonfiguration. </w:t>
      </w:r>
    </w:p>
    <w:p w:rsidR="0014552F" w:rsidRDefault="00CC50B6">
      <w:pPr>
        <w:pStyle w:val="PURBody-Indented"/>
      </w:pPr>
      <w:r>
        <w:t xml:space="preserve">Mer information </w:t>
      </w:r>
      <w:proofErr w:type="gramStart"/>
      <w:r>
        <w:t>finns</w:t>
      </w:r>
      <w:proofErr w:type="gramEnd"/>
      <w:r>
        <w:t xml:space="preserve"> på </w:t>
      </w:r>
      <w:hyperlink r:id="rId25">
        <w:r>
          <w:rPr>
            <w:color w:val="00467F"/>
            <w:u w:val="single"/>
          </w:rPr>
          <w:t>http://www.microsoft.com/licensing/existing-customers/product-activation.aspx</w:t>
        </w:r>
      </w:hyperlink>
      <w:r>
        <w:t xml:space="preserve">. Genom att använda programvaran accepterar du att denna information överförs. Innan du aktiverar programvaran har du rätt att använda den installerade versionen av programvaran under installationsprocessen. Din rätt att använda programvaran efter den tid som anges under installationen är begränsad </w:t>
      </w:r>
      <w:proofErr w:type="gramStart"/>
      <w:r>
        <w:t>om</w:t>
      </w:r>
      <w:proofErr w:type="gramEnd"/>
      <w:r>
        <w:t xml:space="preserve"> du inte aktiverar den. Detta är för att förhindra olicensierad användning. Om du inte aktiverar programvaran är du inte licensierad att fortsätta använda den efter denna tid. Om enheten är ansluten till Internet </w:t>
      </w:r>
      <w:proofErr w:type="gramStart"/>
      <w:r>
        <w:t>kan</w:t>
      </w:r>
      <w:proofErr w:type="gramEnd"/>
      <w:r>
        <w:t xml:space="preserve"> programvaran automatiskt ansluta till Microsoft för aktivering. Du </w:t>
      </w:r>
      <w:proofErr w:type="gramStart"/>
      <w:r>
        <w:t>kan</w:t>
      </w:r>
      <w:proofErr w:type="gramEnd"/>
      <w:r>
        <w:t xml:space="preserve"> också aktivera programvaran manuellt via Internet eller telefon. Om du gör det </w:t>
      </w:r>
      <w:proofErr w:type="gramStart"/>
      <w:r>
        <w:t>kan</w:t>
      </w:r>
      <w:proofErr w:type="gramEnd"/>
      <w:r>
        <w:t xml:space="preserve"> kostnader för Internet- och telefontjänster tillkomma. Du </w:t>
      </w:r>
      <w:proofErr w:type="gramStart"/>
      <w:r>
        <w:t>kan</w:t>
      </w:r>
      <w:proofErr w:type="gramEnd"/>
      <w:r>
        <w:t xml:space="preserve"> också behöva återaktivera programvaran om du ändrar datorn eller programvaran. En påminnelse </w:t>
      </w:r>
      <w:proofErr w:type="gramStart"/>
      <w:r>
        <w:t>om</w:t>
      </w:r>
      <w:proofErr w:type="gramEnd"/>
      <w:r>
        <w:t xml:space="preserve"> aktivering visas i programmet tills du utför aktiveringen.</w:t>
      </w:r>
    </w:p>
    <w:p w:rsidR="0014552F" w:rsidRDefault="00CC50B6">
      <w:pPr>
        <w:pStyle w:val="PURBlueStrong-Indented"/>
      </w:pPr>
      <w:r>
        <w:t>Korrekt användning av KMS</w:t>
      </w:r>
    </w:p>
    <w:p w:rsidR="0014552F" w:rsidRDefault="00CC50B6">
      <w:pPr>
        <w:pStyle w:val="PURBody-Indented"/>
      </w:pPr>
      <w:r>
        <w:t xml:space="preserve">Du har inte rätt att tillhandahålla oskyddad åtkomst till </w:t>
      </w:r>
      <w:proofErr w:type="gramStart"/>
      <w:r>
        <w:t>dina</w:t>
      </w:r>
      <w:proofErr w:type="gramEnd"/>
      <w:r>
        <w:t xml:space="preserve"> KMS-datorer över ett oövervakat nätverk, t.ex. Internet.</w:t>
      </w:r>
    </w:p>
    <w:p w:rsidR="0014552F" w:rsidRDefault="00CC50B6">
      <w:pPr>
        <w:pStyle w:val="PURBlueStrong-Indented"/>
      </w:pPr>
      <w:r>
        <w:t>Obehörig användning av MAK- eller KMS-nycklar</w:t>
      </w:r>
    </w:p>
    <w:p w:rsidR="0014552F" w:rsidRDefault="00CC50B6">
      <w:pPr>
        <w:pStyle w:val="PURBody-Indented"/>
      </w:pPr>
      <w:r>
        <w:t xml:space="preserve">Microsoft </w:t>
      </w:r>
      <w:proofErr w:type="gramStart"/>
      <w:r>
        <w:t>kan</w:t>
      </w:r>
      <w:proofErr w:type="gramEnd"/>
      <w:r>
        <w:t xml:space="preserve"> vidta någon av följande åtgärder vid obehörig användning eller röjande av MAK- eller KMS-nycklar: förhindra ytterligare aktiveringar, inaktivera produktnyckeln eller på annat sätt spärra produktnyckeln från att aktiveras eller valideras. </w:t>
      </w:r>
    </w:p>
    <w:p w:rsidR="0014552F" w:rsidRDefault="00CC50B6">
      <w:pPr>
        <w:pStyle w:val="PURBody-Indented"/>
      </w:pPr>
      <w:r>
        <w:t xml:space="preserve">Om nyckeln inaktiveras </w:t>
      </w:r>
      <w:proofErr w:type="gramStart"/>
      <w:r>
        <w:t>kan</w:t>
      </w:r>
      <w:proofErr w:type="gramEnd"/>
      <w:r>
        <w:t xml:space="preserve"> det innebära att kunden måste förvärva en ny produktnyckel från Microsoft.</w:t>
      </w:r>
    </w:p>
    <w:p w:rsidR="0014552F" w:rsidRDefault="00CC50B6">
      <w:pPr>
        <w:pStyle w:val="PURHeading2"/>
      </w:pPr>
      <w:r>
        <w:t>Ytterligare funktioner/valfri tjänst</w:t>
      </w:r>
      <w:r>
        <w:fldChar w:fldCharType="begin"/>
      </w:r>
      <w:r>
        <w:instrText xml:space="preserve"> TC "</w:instrText>
      </w:r>
      <w:bookmarkStart w:id="19" w:name="_Toc414967234"/>
      <w:r>
        <w:instrText>Ytterligare funktioner/valfri tjänst</w:instrText>
      </w:r>
      <w:bookmarkEnd w:id="19"/>
      <w:r>
        <w:instrText>" \l 2</w:instrText>
      </w:r>
      <w:r>
        <w:fldChar w:fldCharType="end"/>
      </w:r>
    </w:p>
    <w:p w:rsidR="0014552F" w:rsidRDefault="00CC50B6">
      <w:pPr>
        <w:pStyle w:val="PURBody-Indented"/>
      </w:pPr>
      <w:proofErr w:type="gramStart"/>
      <w:r>
        <w:t>Vi</w:t>
      </w:r>
      <w:proofErr w:type="gramEnd"/>
      <w:r>
        <w:t xml:space="preserve"> kan tillhandahålla ytterligare funktioner för eller en valfri tilläggstjänst till produkterna. Andra licensvillkor eller användningsrättigheter och avgifter </w:t>
      </w:r>
      <w:proofErr w:type="gramStart"/>
      <w:r>
        <w:t>kan</w:t>
      </w:r>
      <w:proofErr w:type="gramEnd"/>
      <w:r>
        <w:t xml:space="preserve"> tillkomma.</w:t>
      </w:r>
    </w:p>
    <w:p w:rsidR="0014552F" w:rsidRDefault="00CC50B6">
      <w:pPr>
        <w:pStyle w:val="PURHeading2"/>
      </w:pPr>
      <w:r>
        <w:t xml:space="preserve">Använda fler </w:t>
      </w:r>
      <w:proofErr w:type="gramStart"/>
      <w:r>
        <w:t>än</w:t>
      </w:r>
      <w:proofErr w:type="gramEnd"/>
      <w:r>
        <w:t xml:space="preserve"> en produkt eller funktion samtidigt</w:t>
      </w:r>
      <w:r>
        <w:fldChar w:fldCharType="begin"/>
      </w:r>
      <w:r>
        <w:instrText xml:space="preserve"> TC "</w:instrText>
      </w:r>
      <w:bookmarkStart w:id="20" w:name="_Toc414967235"/>
      <w:r>
        <w:instrText>Använda fler än en produkt eller funktion samtidigt</w:instrText>
      </w:r>
      <w:bookmarkEnd w:id="20"/>
      <w:r>
        <w:instrText>" \l 2</w:instrText>
      </w:r>
      <w:r>
        <w:fldChar w:fldCharType="end"/>
      </w:r>
    </w:p>
    <w:p w:rsidR="0014552F" w:rsidRDefault="00CC50B6">
      <w:pPr>
        <w:pStyle w:val="PURBody-Indented"/>
      </w:pPr>
      <w:r>
        <w:t>Du behöver en licens för varje produkt och varje separat licensierad funktion som används för en enhet eller av en användare. Om du till exempel använder Office i Windows behöver du licenser för både Office och Windows. På samma sätt behöver du både en Windows Server CAL och en Remote Desktop Services CAL för att få tillgång till Remote Desktop Services på Windows Server.</w:t>
      </w:r>
    </w:p>
    <w:p w:rsidR="0014552F" w:rsidRDefault="00CC50B6">
      <w:pPr>
        <w:pStyle w:val="PURHeading2"/>
      </w:pPr>
      <w:r>
        <w:t>Teckensnitt</w:t>
      </w:r>
      <w:r>
        <w:fldChar w:fldCharType="begin"/>
      </w:r>
      <w:r>
        <w:instrText xml:space="preserve"> TC "</w:instrText>
      </w:r>
      <w:bookmarkStart w:id="21" w:name="_Toc414967236"/>
      <w:r>
        <w:instrText>Teckensnitt</w:instrText>
      </w:r>
      <w:bookmarkEnd w:id="21"/>
      <w:r>
        <w:instrText>" \l 2</w:instrText>
      </w:r>
      <w:r>
        <w:fldChar w:fldCharType="end"/>
      </w:r>
    </w:p>
    <w:p w:rsidR="0014552F" w:rsidRDefault="00CC50B6">
      <w:pPr>
        <w:pStyle w:val="PURBody-Indented"/>
      </w:pPr>
      <w:r>
        <w:t>Medan du kör programvaran eller använder en onlinetjänst som Microsoft tillhandahåller får du använda de teckensnitt som ingår i eller som installerats av den programvaran eller onlinetjänsten för att visa och skriva ut innehåll. Du får endast bädda in teckensnitt i innehåll som inte överskrider teckensnittens inbäddningsrestriktioner och överföra dem tillfälligt till en skrivare eller annan utmatningsenhet för att skriva ut innehåll.</w:t>
      </w:r>
    </w:p>
    <w:p w:rsidR="0014552F" w:rsidRDefault="00CC50B6">
      <w:pPr>
        <w:pStyle w:val="PURHeading2"/>
      </w:pPr>
      <w:r>
        <w:t>Windows-programvarukomponenter</w:t>
      </w:r>
      <w:r>
        <w:fldChar w:fldCharType="begin"/>
      </w:r>
      <w:r>
        <w:instrText xml:space="preserve"> TC "</w:instrText>
      </w:r>
      <w:bookmarkStart w:id="22" w:name="_Toc414967237"/>
      <w:r>
        <w:instrText>Windows-programvarukomponenter</w:instrText>
      </w:r>
      <w:bookmarkEnd w:id="22"/>
      <w:r>
        <w:instrText xml:space="preserve"> " \l 2</w:instrText>
      </w:r>
      <w:r>
        <w:fldChar w:fldCharType="end"/>
      </w:r>
    </w:p>
    <w:p w:rsidR="0014552F" w:rsidRDefault="00CC50B6">
      <w:pPr>
        <w:pStyle w:val="PURBody-Indented"/>
      </w:pPr>
      <w:r>
        <w:t xml:space="preserve">Programvaran innehåller en eller flera av följande Windows-programvarukomponenter: Microsoft .NET Framework, Microsoft Data Access Components, Powershell software och vissa .dlls relaterade till teknikerna Microsoft Build, Windows Identity Foundation, Windows Library for JAVAScript, Debghelp.dll och Web Deploy. Alla dessa är en </w:t>
      </w:r>
      <w:proofErr w:type="gramStart"/>
      <w:r>
        <w:t>del</w:t>
      </w:r>
      <w:proofErr w:type="gramEnd"/>
      <w:r>
        <w:t xml:space="preserve"> av Windows-programvara. Förutom vad som anges i avsnittet Benchmark-testning nedan gäller licensvillkoren för Microsoft Windows för din användning av dessa komponenter.</w:t>
      </w:r>
    </w:p>
    <w:p w:rsidR="0014552F" w:rsidRDefault="00CC50B6">
      <w:pPr>
        <w:pStyle w:val="PURHeading2"/>
      </w:pPr>
      <w:r>
        <w:t>Benchmark-testning</w:t>
      </w:r>
      <w:r>
        <w:fldChar w:fldCharType="begin"/>
      </w:r>
      <w:r>
        <w:instrText xml:space="preserve"> TC "</w:instrText>
      </w:r>
      <w:bookmarkStart w:id="23" w:name="_Toc414967238"/>
      <w:r>
        <w:instrText>Benchmark-testning</w:instrText>
      </w:r>
      <w:bookmarkEnd w:id="23"/>
      <w:r>
        <w:instrText>" \l 2</w:instrText>
      </w:r>
      <w:r>
        <w:fldChar w:fldCharType="end"/>
      </w:r>
    </w:p>
    <w:p w:rsidR="0014552F" w:rsidRDefault="00CC50B6">
      <w:pPr>
        <w:pStyle w:val="PURBlueStrong-Indented"/>
      </w:pPr>
      <w:r>
        <w:t>Programvara</w:t>
      </w:r>
    </w:p>
    <w:p w:rsidR="0014552F" w:rsidRDefault="00CC50B6">
      <w:pPr>
        <w:pStyle w:val="PURBody-Indented"/>
      </w:pPr>
      <w:r>
        <w:t>Du måste först erhålla ett skriftligt godkännande från Microsoft för att till tredje part utlämna resultaten från ett benchmark-test för serverprogramvaran eller tilläggsprogramvaran som bifogas till den. Detta gäller för produkter i Microsoft Servers- eller Microsoft Developer Tools-licensmodeller (se innehållsförteckningen). Detta gäller inte för .NET Framework (se nedan) eller Windows Server. Detta gäller dock för eventuell SQL-teknik som licensierats med dessa produkter.</w:t>
      </w:r>
    </w:p>
    <w:p w:rsidR="0014552F" w:rsidRDefault="00CC50B6">
      <w:pPr>
        <w:pStyle w:val="PURBlueStrong-Indented"/>
      </w:pPr>
      <w:r>
        <w:t>Microsoft NET Framework</w:t>
      </w:r>
    </w:p>
    <w:p w:rsidR="0014552F" w:rsidRDefault="00CC50B6">
      <w:pPr>
        <w:pStyle w:val="PURBody-Indented"/>
      </w:pPr>
      <w:r>
        <w:t xml:space="preserve">Programvaran </w:t>
      </w:r>
      <w:proofErr w:type="gramStart"/>
      <w:r>
        <w:t>kan</w:t>
      </w:r>
      <w:proofErr w:type="gramEnd"/>
      <w:r>
        <w:t xml:space="preserve"> innehålla en eller flera komponenter av .NET Framework (”.NET-komponenter”). I sådant fall har du rätt att genomföra interna benchmark-tester av dessa komponenter. Du har rätt att utlämna resultaten för ett benchmark-test av dessa komponenter, förutsatt att du följer villkoren på </w:t>
      </w:r>
      <w:hyperlink r:id="rId26">
        <w:r>
          <w:rPr>
            <w:color w:val="00467F"/>
            <w:u w:val="single"/>
          </w:rPr>
          <w:t>http://go.microsoft.com/fwlink/?LinkID=66406</w:t>
        </w:r>
      </w:hyperlink>
      <w:r>
        <w:t xml:space="preserve"> Oaktat alla andra avtal som du eventuellt har med Microsoft har Microsoft rätt att, om du röjer resultaten från ett benchmark-test, själv röja resultaten av benchmark-tester som Microsoft genomför på dina produkter som konkurrerar med den tillämpliga .NET-komponenten, förutsatt att detta görs enligt villkoren på </w:t>
      </w:r>
      <w:hyperlink r:id="rId27">
        <w:r>
          <w:rPr>
            <w:color w:val="00467F"/>
            <w:u w:val="single"/>
          </w:rPr>
          <w:t>http://go.microsoft.com/fwlink/?LinkID=66406</w:t>
        </w:r>
      </w:hyperlink>
      <w:r>
        <w:rPr>
          <w:u w:val="single"/>
        </w:rPr>
        <w:t>.</w:t>
      </w:r>
    </w:p>
    <w:p w:rsidR="0014552F" w:rsidRDefault="00CC50B6">
      <w:pPr>
        <w:pStyle w:val="PURHeading2"/>
      </w:pPr>
      <w:r>
        <w:t>Produkter som omfattar SQL Server-teknik</w:t>
      </w:r>
      <w:r>
        <w:fldChar w:fldCharType="begin"/>
      </w:r>
      <w:r>
        <w:instrText xml:space="preserve"> TC "</w:instrText>
      </w:r>
      <w:bookmarkStart w:id="24" w:name="_Toc414967239"/>
      <w:r>
        <w:instrText>Produkter som omfattar SQL Server-teknik</w:instrText>
      </w:r>
      <w:bookmarkEnd w:id="24"/>
      <w:r>
        <w:instrText>" \l 2</w:instrText>
      </w:r>
      <w:r>
        <w:fldChar w:fldCharType="end"/>
      </w:r>
    </w:p>
    <w:p w:rsidR="0014552F" w:rsidRDefault="00CC50B6">
      <w:pPr>
        <w:pStyle w:val="PURBody-Indented"/>
      </w:pPr>
      <w:r>
        <w:t xml:space="preserve">Om din utgåva av programvaran omfattar en SQL Server-databasprogramvaruprodukt som licensieras enligt de produktspecifika licensvillkoren (”SQL Server-databas”) får du köra den SQL Server-databasen i en eller flera fysiska eller virtuella operativsystemmiljöer på en av </w:t>
      </w:r>
      <w:proofErr w:type="gramStart"/>
      <w:r>
        <w:t>dina</w:t>
      </w:r>
      <w:proofErr w:type="gramEnd"/>
      <w:r>
        <w:t xml:space="preserve"> servrar som stöd för programvaran. Du får också använda samma instans av SQL Server-databasen för att </w:t>
      </w:r>
      <w:proofErr w:type="gramStart"/>
      <w:r>
        <w:t>ge</w:t>
      </w:r>
      <w:proofErr w:type="gramEnd"/>
      <w:r>
        <w:t xml:space="preserve"> stöd åt andra produkter som omfattar någon version av SQL Server-databasen. Du behöver </w:t>
      </w:r>
      <w:proofErr w:type="gramStart"/>
      <w:r>
        <w:t>inga</w:t>
      </w:r>
      <w:proofErr w:type="gramEnd"/>
      <w:r>
        <w:t xml:space="preserve"> SQL Server CALs för sådan användning.</w:t>
      </w:r>
    </w:p>
    <w:p w:rsidR="0014552F" w:rsidRDefault="00CC50B6">
      <w:pPr>
        <w:pStyle w:val="PURBody-Indented"/>
      </w:pPr>
      <w:r>
        <w:t xml:space="preserve">Du får inte dela den instansen för att </w:t>
      </w:r>
      <w:proofErr w:type="gramStart"/>
      <w:r>
        <w:t>ge</w:t>
      </w:r>
      <w:proofErr w:type="gramEnd"/>
      <w:r>
        <w:t xml:space="preserve"> stöd åt andra produkter som inte licensieras med SQL Server-databas.</w:t>
      </w:r>
    </w:p>
    <w:p w:rsidR="0014552F" w:rsidRDefault="00CC50B6">
      <w:pPr>
        <w:pStyle w:val="PURBody-Indented"/>
      </w:pPr>
      <w:r>
        <w:t xml:space="preserve">Om din utgåva av programvaran innehåller andra SQL Server-komponenter än en SQL Server-databas licensieras sådana komponenter till dig enligt villkoren för respektive licens. Sådana licenser </w:t>
      </w:r>
      <w:proofErr w:type="gramStart"/>
      <w:r>
        <w:t>kan</w:t>
      </w:r>
      <w:proofErr w:type="gramEnd"/>
      <w:r>
        <w:t xml:space="preserve"> finnas:</w:t>
      </w:r>
    </w:p>
    <w:p w:rsidR="0014552F" w:rsidRDefault="00CC50B6">
      <w:pPr>
        <w:pStyle w:val="PURBullet-Indented"/>
        <w:numPr>
          <w:ilvl w:val="0"/>
          <w:numId w:val="16"/>
        </w:numPr>
      </w:pPr>
      <w:r>
        <w:t>i mappar som är namngivna ”juridiskt”, ”licenser” eller liknande i programvarans installationskatalog och kan finnas i fristående licensavtal eller som tillägg till programvarans licensavtal eller</w:t>
      </w:r>
    </w:p>
    <w:p w:rsidR="0014552F" w:rsidRDefault="00CC50B6">
      <w:pPr>
        <w:pStyle w:val="PURBullet-Indented"/>
        <w:numPr>
          <w:ilvl w:val="0"/>
          <w:numId w:val="16"/>
        </w:numPr>
      </w:pPr>
      <w:proofErr w:type="gramStart"/>
      <w:r>
        <w:t>genom</w:t>
      </w:r>
      <w:proofErr w:type="gramEnd"/>
      <w:r>
        <w:t xml:space="preserve"> programvarans gemensamma installationsprogram.</w:t>
      </w:r>
    </w:p>
    <w:p w:rsidR="0014552F" w:rsidRDefault="00CC50B6">
      <w:pPr>
        <w:pStyle w:val="PURBody-Indented"/>
      </w:pPr>
      <w:r>
        <w:t>Om du inte accepterar licensvillkoren för en SQL Server-komponent får du inte använda komponenten.</w:t>
      </w:r>
    </w:p>
    <w:p w:rsidR="0014552F" w:rsidRDefault="00CC50B6">
      <w:pPr>
        <w:pStyle w:val="PURHeading2"/>
      </w:pPr>
      <w:r>
        <w:t>SQL Server Reporting Services Map Report Item</w:t>
      </w:r>
      <w:r>
        <w:fldChar w:fldCharType="begin"/>
      </w:r>
      <w:r>
        <w:instrText xml:space="preserve"> TC "</w:instrText>
      </w:r>
      <w:bookmarkStart w:id="25" w:name="_Toc414967240"/>
      <w:r>
        <w:instrText>SQL Server Reporting Services Map Report Item</w:instrText>
      </w:r>
      <w:bookmarkEnd w:id="25"/>
      <w:r>
        <w:instrText>" \l 2</w:instrText>
      </w:r>
      <w:r>
        <w:fldChar w:fldCharType="end"/>
      </w:r>
    </w:p>
    <w:p w:rsidR="0014552F" w:rsidRDefault="00CC50B6">
      <w:pPr>
        <w:pStyle w:val="PURBody-Indented"/>
      </w:pPr>
      <w:r>
        <w:t xml:space="preserve">Power View och SQL Reporting Services Map Item omfattar båda användning av Bing Maps, inklusive geokoder, inom Power View eller SQL Reporting Services Map Item. Din användning av Bing Maps styrs även av slutanvändarlicensvillkoren för Bing Maps som </w:t>
      </w:r>
      <w:proofErr w:type="gramStart"/>
      <w:r>
        <w:t>finns</w:t>
      </w:r>
      <w:proofErr w:type="gramEnd"/>
      <w:r>
        <w:t xml:space="preserve"> på: </w:t>
      </w:r>
      <w:hyperlink r:id="rId28">
        <w:r>
          <w:rPr>
            <w:color w:val="00467F"/>
            <w:u w:val="single"/>
          </w:rPr>
          <w:t>http://go.microsoft.com/?linkid=9710837</w:t>
        </w:r>
      </w:hyperlink>
      <w:r>
        <w:t xml:space="preserve"> och sekretessmeddelandet för Bing Maps som finns på: </w:t>
      </w:r>
      <w:hyperlink r:id="rId29">
        <w:r>
          <w:rPr>
            <w:color w:val="00467F"/>
            <w:u w:val="single"/>
          </w:rPr>
          <w:t>http://go.microsoft.com/fwlink/?LinkID=248686</w:t>
        </w:r>
      </w:hyperlink>
      <w:r>
        <w:t>.</w:t>
      </w:r>
    </w:p>
    <w:p w:rsidR="0014552F" w:rsidRDefault="00CC50B6">
      <w:pPr>
        <w:pStyle w:val="PURHeading2"/>
      </w:pPr>
      <w:r>
        <w:t>Multiplexing</w:t>
      </w:r>
      <w:r>
        <w:fldChar w:fldCharType="begin"/>
      </w:r>
      <w:r>
        <w:instrText xml:space="preserve"> TC "</w:instrText>
      </w:r>
      <w:bookmarkStart w:id="26" w:name="_Toc414967241"/>
      <w:r>
        <w:instrText>Multiplexing</w:instrText>
      </w:r>
      <w:bookmarkEnd w:id="26"/>
      <w:r>
        <w:instrText>" \l 2</w:instrText>
      </w:r>
      <w:r>
        <w:fldChar w:fldCharType="end"/>
      </w:r>
    </w:p>
    <w:p w:rsidR="0014552F" w:rsidRDefault="00CC50B6">
      <w:pPr>
        <w:pStyle w:val="PURBody-Indented"/>
      </w:pPr>
      <w:r>
        <w:t>Maskin- eller programvara som du använder för att sammankoppla grupper, omdirigera information, minska antalet enheter eller användare som har direkt tillgång till eller använder produkten eller minska antalet operativsystemmiljöer (eller OSE</w:t>
      </w:r>
      <w:proofErr w:type="gramStart"/>
      <w:r>
        <w:t>:r</w:t>
      </w:r>
      <w:proofErr w:type="gramEnd"/>
      <w:r>
        <w:t>), enheter eller användare som produkten hanterar direkt (det som ibland betecknas som ”multiplexing” eller ”pooling”) minskar inte antalet licenser som du behöver, oavsett typ.</w:t>
      </w:r>
    </w:p>
    <w:p w:rsidR="0014552F" w:rsidRDefault="00CC50B6">
      <w:pPr>
        <w:pStyle w:val="PURHeading2"/>
      </w:pPr>
      <w:r>
        <w:t>System Center-paket</w:t>
      </w:r>
      <w:r>
        <w:fldChar w:fldCharType="begin"/>
      </w:r>
      <w:r>
        <w:instrText xml:space="preserve"> TC "</w:instrText>
      </w:r>
      <w:bookmarkStart w:id="27" w:name="_Toc414967242"/>
      <w:r>
        <w:instrText>System Center-paket</w:instrText>
      </w:r>
      <w:bookmarkEnd w:id="27"/>
      <w:r>
        <w:instrText>" \l 2</w:instrText>
      </w:r>
      <w:r>
        <w:fldChar w:fldCharType="end"/>
      </w:r>
    </w:p>
    <w:p w:rsidR="0014552F" w:rsidRDefault="00CC50B6">
      <w:pPr>
        <w:pStyle w:val="PURBody-Indented"/>
      </w:pPr>
      <w:r>
        <w:t>Licensvillkoren för de tillämpliga System Center-produkterna gäller för din användning av hanteringspaket, konfigurationspaket, processpaket och integrationspaket som ingår i programvaran.</w:t>
      </w:r>
    </w:p>
    <w:p w:rsidR="0014552F" w:rsidRDefault="00CC50B6">
      <w:pPr>
        <w:pStyle w:val="PURHeading2"/>
      </w:pPr>
      <w:r>
        <w:t>Distribuerbar kod</w:t>
      </w:r>
      <w:r>
        <w:fldChar w:fldCharType="begin"/>
      </w:r>
      <w:r>
        <w:instrText xml:space="preserve"> TC "</w:instrText>
      </w:r>
      <w:bookmarkStart w:id="28" w:name="_Toc414967243"/>
      <w:r>
        <w:instrText>Distribuerbar kod</w:instrText>
      </w:r>
      <w:bookmarkEnd w:id="28"/>
      <w:r>
        <w:instrText>" \l 2</w:instrText>
      </w:r>
      <w:r>
        <w:fldChar w:fldCharType="end"/>
      </w:r>
    </w:p>
    <w:p w:rsidR="0014552F" w:rsidRDefault="00CC50B6">
      <w:pPr>
        <w:pStyle w:val="PURBody-Indented"/>
      </w:pPr>
      <w:r>
        <w:t xml:space="preserve">Programvaran eller onlinetjänsten </w:t>
      </w:r>
      <w:proofErr w:type="gramStart"/>
      <w:r>
        <w:t>kan</w:t>
      </w:r>
      <w:proofErr w:type="gramEnd"/>
      <w:r>
        <w:t xml:space="preserve"> innehålla kod som du får distribuera i programvara som du utvecklar om du uppfyller villkoren nedan. </w:t>
      </w:r>
    </w:p>
    <w:p w:rsidR="0014552F" w:rsidRDefault="00CC50B6">
      <w:pPr>
        <w:pStyle w:val="PURBlueStrong-Indented"/>
      </w:pPr>
      <w:r>
        <w:t>Rätt att använda och distribuera</w:t>
      </w:r>
    </w:p>
    <w:p w:rsidR="0014552F" w:rsidRDefault="00CC50B6">
      <w:pPr>
        <w:pStyle w:val="PURBody-Indented"/>
      </w:pPr>
      <w:r>
        <w:t xml:space="preserve">Koden och textfilerna som anges nedan </w:t>
      </w:r>
      <w:proofErr w:type="gramStart"/>
      <w:r>
        <w:t>är ”</w:t>
      </w:r>
      <w:proofErr w:type="gramEnd"/>
      <w:r>
        <w:t xml:space="preserve">Distribuerbar kod”. Dessa produktanvändningsrättigheter </w:t>
      </w:r>
      <w:proofErr w:type="gramStart"/>
      <w:r>
        <w:t>kan</w:t>
      </w:r>
      <w:proofErr w:type="gramEnd"/>
      <w:r>
        <w:t xml:space="preserve"> tillhandahålla rättigheter till annan Distribuerbar kod.</w:t>
      </w:r>
    </w:p>
    <w:p w:rsidR="0014552F" w:rsidRDefault="00CC50B6">
      <w:pPr>
        <w:pStyle w:val="PURBullet-Indented"/>
        <w:numPr>
          <w:ilvl w:val="0"/>
          <w:numId w:val="17"/>
        </w:numPr>
      </w:pPr>
      <w:r>
        <w:rPr>
          <w:b/>
        </w:rPr>
        <w:t>REDIST.TXT-filer</w:t>
      </w:r>
      <w:r>
        <w:t>: Ni får kopiera och distribuera objektkod som återfinns i REDIST.TXT-filer.</w:t>
      </w:r>
    </w:p>
    <w:p w:rsidR="0014552F" w:rsidRDefault="00CC50B6">
      <w:pPr>
        <w:pStyle w:val="PURBullet-Indented"/>
        <w:numPr>
          <w:ilvl w:val="0"/>
          <w:numId w:val="17"/>
        </w:numPr>
      </w:pPr>
      <w:r>
        <w:rPr>
          <w:b/>
        </w:rPr>
        <w:t>Provkod:</w:t>
      </w:r>
      <w:r>
        <w:t xml:space="preserve"> Du får ändra, kopiera och </w:t>
      </w:r>
      <w:proofErr w:type="gramStart"/>
      <w:r>
        <w:t>distribuera ”</w:t>
      </w:r>
      <w:proofErr w:type="gramEnd"/>
      <w:r>
        <w:t>provkod” i form av käll- och objektkod.</w:t>
      </w:r>
    </w:p>
    <w:p w:rsidR="0014552F" w:rsidRDefault="00CC50B6">
      <w:pPr>
        <w:pStyle w:val="PURBullet-Indented"/>
        <w:numPr>
          <w:ilvl w:val="0"/>
          <w:numId w:val="17"/>
        </w:numPr>
      </w:pPr>
      <w:r>
        <w:rPr>
          <w:b/>
        </w:rPr>
        <w:t>OTHER-DIST.TXT-filer</w:t>
      </w:r>
      <w:r>
        <w:t xml:space="preserve">: Du får kopiera och distribuera objektkodformatet av kod som </w:t>
      </w:r>
      <w:proofErr w:type="gramStart"/>
      <w:r>
        <w:t>finns</w:t>
      </w:r>
      <w:proofErr w:type="gramEnd"/>
      <w:r>
        <w:t xml:space="preserve"> i </w:t>
      </w:r>
      <w:r>
        <w:br/>
        <w:t>OTHER-DIST.TXT-filer.</w:t>
      </w:r>
    </w:p>
    <w:p w:rsidR="0014552F" w:rsidRDefault="00CC50B6">
      <w:pPr>
        <w:pStyle w:val="PURBullet-Indented"/>
        <w:numPr>
          <w:ilvl w:val="0"/>
          <w:numId w:val="17"/>
        </w:numPr>
      </w:pPr>
      <w:r>
        <w:rPr>
          <w:b/>
        </w:rPr>
        <w:t>Distribution av tredje part</w:t>
      </w:r>
      <w:r>
        <w:t xml:space="preserve">: Ni får tillåta distributörer av Er programvara att kopiera och distribuera den Distribuerbara koden som en </w:t>
      </w:r>
      <w:proofErr w:type="gramStart"/>
      <w:r>
        <w:t>del</w:t>
      </w:r>
      <w:proofErr w:type="gramEnd"/>
      <w:r>
        <w:t xml:space="preserve"> av programvaran.</w:t>
      </w:r>
    </w:p>
    <w:p w:rsidR="0014552F" w:rsidRDefault="00CC50B6">
      <w:pPr>
        <w:pStyle w:val="PURBullet-Indented"/>
        <w:numPr>
          <w:ilvl w:val="0"/>
          <w:numId w:val="17"/>
        </w:numPr>
      </w:pPr>
      <w:r>
        <w:rPr>
          <w:b/>
        </w:rPr>
        <w:t xml:space="preserve">Silverlight-bibliotek: </w:t>
      </w:r>
      <w:r>
        <w:t xml:space="preserve">Kopiera och distribuera objektkodformatet av kod som anges </w:t>
      </w:r>
      <w:proofErr w:type="gramStart"/>
      <w:r>
        <w:t>som ”</w:t>
      </w:r>
      <w:proofErr w:type="gramEnd"/>
      <w:r>
        <w:t>Silverlight-bibliotek”, ”Silverlight-klientbibliotek” och ”Silverlight-serverbibliotek”.</w:t>
      </w:r>
    </w:p>
    <w:p w:rsidR="0014552F" w:rsidRDefault="00CC50B6">
      <w:pPr>
        <w:pStyle w:val="PURBody-Indented"/>
      </w:pPr>
      <w:r>
        <w:rPr>
          <w:b/>
        </w:rPr>
        <w:t>Ytterligare licensvillkor för produkter i avsnittet Utvecklingsverktyg i dessa produktanvändningsrättigheter:</w:t>
      </w:r>
      <w:r>
        <w:t xml:space="preserve"> Programvaran </w:t>
      </w:r>
      <w:proofErr w:type="gramStart"/>
      <w:r>
        <w:t>kan</w:t>
      </w:r>
      <w:proofErr w:type="gramEnd"/>
      <w:r>
        <w:t xml:space="preserve"> också innehålla följande Distribuerbara kod. Du får:</w:t>
      </w:r>
    </w:p>
    <w:p w:rsidR="0014552F" w:rsidRDefault="00CC50B6">
      <w:pPr>
        <w:pStyle w:val="PURBullet-Indented"/>
        <w:numPr>
          <w:ilvl w:val="0"/>
          <w:numId w:val="18"/>
        </w:numPr>
      </w:pPr>
      <w:r>
        <w:rPr>
          <w:b/>
        </w:rPr>
        <w:t xml:space="preserve">REDIST.TXT-filer: </w:t>
      </w:r>
      <w:r>
        <w:t xml:space="preserve">Kopiera och distribuera alla filer som finns i REDIST-listan som finns på </w:t>
      </w:r>
      <w:hyperlink r:id="rId30">
        <w:r>
          <w:rPr>
            <w:color w:val="00467F"/>
            <w:u w:val="single"/>
          </w:rPr>
          <w:t>http://go.microsoft.com/fwlink/?LinkId=286955</w:t>
        </w:r>
      </w:hyperlink>
      <w:r>
        <w:t xml:space="preserve">, </w:t>
      </w:r>
    </w:p>
    <w:p w:rsidR="0014552F" w:rsidRDefault="00CC50B6">
      <w:pPr>
        <w:pStyle w:val="PURBullet-Indented"/>
        <w:numPr>
          <w:ilvl w:val="0"/>
          <w:numId w:val="18"/>
        </w:numPr>
      </w:pPr>
      <w:r>
        <w:rPr>
          <w:b/>
        </w:rPr>
        <w:t xml:space="preserve">Provkod: </w:t>
      </w:r>
      <w:r>
        <w:t>Ändra, kopiera och distribuera käll- och objektkodformatet av kod som anges som ”Kodsnittar”,</w:t>
      </w:r>
    </w:p>
    <w:p w:rsidR="0014552F" w:rsidRDefault="00CC50B6">
      <w:pPr>
        <w:pStyle w:val="PURBullet-Indented"/>
        <w:numPr>
          <w:ilvl w:val="0"/>
          <w:numId w:val="18"/>
        </w:numPr>
      </w:pPr>
      <w:r>
        <w:rPr>
          <w:b/>
        </w:rPr>
        <w:t>Bildbibliotek</w:t>
      </w:r>
      <w:r>
        <w:t>: Kopiera och distribuera bilder och animationer i bildbiblioteket på det sätt som beskrivs i dokumentationen till programvaran. Du får även ändra innehållet. Om du ändrar innehållet måste det vara för användning som överensstämmer med den tillåtna användningen av oförändrat innehåll.</w:t>
      </w:r>
    </w:p>
    <w:p w:rsidR="0014552F" w:rsidRDefault="00CC50B6">
      <w:pPr>
        <w:pStyle w:val="PURBullet-Indented"/>
        <w:numPr>
          <w:ilvl w:val="0"/>
          <w:numId w:val="18"/>
        </w:numPr>
      </w:pPr>
      <w:r>
        <w:rPr>
          <w:b/>
        </w:rPr>
        <w:t>Mallar, sidmallar och Blend-sidmallar för Visual Studio:</w:t>
      </w:r>
      <w:r>
        <w:t xml:space="preserve"> Ändra, kopiera, driftsätt och distribuera dessa mallars och sidmallars käll- och objektkodformat av mallar och kod som anges </w:t>
      </w:r>
      <w:proofErr w:type="gramStart"/>
      <w:r>
        <w:t>som ”</w:t>
      </w:r>
      <w:proofErr w:type="gramEnd"/>
      <w:r>
        <w:t>sidmallar”.</w:t>
      </w:r>
    </w:p>
    <w:p w:rsidR="0014552F" w:rsidRDefault="00CC50B6">
      <w:pPr>
        <w:pStyle w:val="PURBullet-Indented"/>
        <w:numPr>
          <w:ilvl w:val="0"/>
          <w:numId w:val="18"/>
        </w:numPr>
      </w:pPr>
      <w:r>
        <w:rPr>
          <w:b/>
        </w:rPr>
        <w:t>Teckensnitt och Blend-teckensnitt för Visual Studio:</w:t>
      </w:r>
      <w:r>
        <w:t xml:space="preserve"> Distribuera oförändrade exemplar av teckensnitten Buxton Sketch, SketchFlow Print och SegoeMarker.</w:t>
      </w:r>
    </w:p>
    <w:p w:rsidR="0014552F" w:rsidRDefault="00CC50B6">
      <w:pPr>
        <w:pStyle w:val="PURBullet-Indented"/>
        <w:numPr>
          <w:ilvl w:val="0"/>
          <w:numId w:val="18"/>
        </w:numPr>
      </w:pPr>
      <w:r>
        <w:rPr>
          <w:b/>
        </w:rPr>
        <w:t>Format och Blend-format för Visual Studio:</w:t>
      </w:r>
      <w:r>
        <w:t xml:space="preserve"> Kopiera, ändra och distribuera objektkodformatet av kod som anges </w:t>
      </w:r>
      <w:proofErr w:type="gramStart"/>
      <w:r>
        <w:t>som ”</w:t>
      </w:r>
      <w:proofErr w:type="gramEnd"/>
      <w:r>
        <w:t>X Styles”.</w:t>
      </w:r>
    </w:p>
    <w:p w:rsidR="0014552F" w:rsidRDefault="00CC50B6">
      <w:pPr>
        <w:pStyle w:val="PURBullet-Indented"/>
        <w:numPr>
          <w:ilvl w:val="0"/>
          <w:numId w:val="18"/>
        </w:numPr>
      </w:pPr>
      <w:r>
        <w:rPr>
          <w:b/>
        </w:rPr>
        <w:t>Ikoner:</w:t>
      </w:r>
      <w:r>
        <w:t xml:space="preserve"> Distribuera oförändrade kopior av kod som anges </w:t>
      </w:r>
      <w:proofErr w:type="gramStart"/>
      <w:r>
        <w:t>som ”</w:t>
      </w:r>
      <w:proofErr w:type="gramEnd"/>
      <w:r>
        <w:t>ikoner”.</w:t>
      </w:r>
    </w:p>
    <w:p w:rsidR="0014552F" w:rsidRDefault="00CC50B6">
      <w:pPr>
        <w:pStyle w:val="PURBullet-Indented"/>
        <w:numPr>
          <w:ilvl w:val="0"/>
          <w:numId w:val="18"/>
        </w:numPr>
      </w:pPr>
      <w:r>
        <w:rPr>
          <w:b/>
        </w:rPr>
        <w:t xml:space="preserve">ASP.NET MVC och Web Tooling Extensions: </w:t>
      </w:r>
      <w:r>
        <w:t xml:space="preserve">Ändra, kopiera och distribuera eller driftsätt någon av .js-filerna som ingår i ASP.NET Model View Controller, ASP.NET Web Pages eller i Web Tooling Extensions som del av dina ASP.NET-program, </w:t>
      </w:r>
    </w:p>
    <w:p w:rsidR="0014552F" w:rsidRDefault="00CC50B6">
      <w:pPr>
        <w:pStyle w:val="PURBullet-Indented"/>
        <w:numPr>
          <w:ilvl w:val="0"/>
          <w:numId w:val="18"/>
        </w:numPr>
      </w:pPr>
      <w:r>
        <w:rPr>
          <w:b/>
        </w:rPr>
        <w:t xml:space="preserve">Projektmallar för Visual Studio LightSwitch: </w:t>
      </w:r>
      <w:r>
        <w:t xml:space="preserve">Ändra, kopiera och distribuera eller driftsätta .js-filerna som ingår i projektmallarna för Visual Studio LightSwitch som en </w:t>
      </w:r>
      <w:proofErr w:type="gramStart"/>
      <w:r>
        <w:t>del</w:t>
      </w:r>
      <w:proofErr w:type="gramEnd"/>
      <w:r>
        <w:t xml:space="preserve"> av dina LightSwitch-program. </w:t>
      </w:r>
    </w:p>
    <w:p w:rsidR="0014552F" w:rsidRDefault="00CC50B6">
      <w:pPr>
        <w:pStyle w:val="PURBullet-Indented"/>
        <w:numPr>
          <w:ilvl w:val="0"/>
          <w:numId w:val="18"/>
        </w:numPr>
      </w:pPr>
      <w:r>
        <w:rPr>
          <w:b/>
        </w:rPr>
        <w:t xml:space="preserve">Windows Library for JavaScript. </w:t>
      </w:r>
      <w:r>
        <w:t xml:space="preserve">Kopiera och använd Windows Library for JavaScript, utan ändringar, i </w:t>
      </w:r>
      <w:proofErr w:type="gramStart"/>
      <w:r>
        <w:t>dina</w:t>
      </w:r>
      <w:proofErr w:type="gramEnd"/>
      <w:r>
        <w:t xml:space="preserve"> program som du utvecklar för intern användning eller i program som du utvecklar och distribuerar till tredje part. Följande gäller också för </w:t>
      </w:r>
      <w:proofErr w:type="gramStart"/>
      <w:r>
        <w:t>dina</w:t>
      </w:r>
      <w:proofErr w:type="gramEnd"/>
      <w:r>
        <w:t xml:space="preserve"> program som körs i samband med Windows Library for JavaScript. Filerna i Windows Library for JavaScript hjälper till att implementera Windows designmall och utseende för gränssnitt i </w:t>
      </w:r>
      <w:proofErr w:type="gramStart"/>
      <w:r>
        <w:t>dina</w:t>
      </w:r>
      <w:proofErr w:type="gramEnd"/>
      <w:r>
        <w:t xml:space="preserve"> program. Du får endast distribuera program som innehåller Windows Library for JavaScript genom Windows Store och inte på något annat sätt. </w:t>
      </w:r>
    </w:p>
    <w:p w:rsidR="0014552F" w:rsidRDefault="00CC50B6">
      <w:pPr>
        <w:pStyle w:val="PURBullet-Indented"/>
        <w:numPr>
          <w:ilvl w:val="0"/>
          <w:numId w:val="18"/>
        </w:numPr>
      </w:pPr>
      <w:r>
        <w:rPr>
          <w:b/>
        </w:rPr>
        <w:t>Installationsprogram:</w:t>
      </w:r>
      <w:r>
        <w:t xml:space="preserve"> Distribuera distribuerbar kod som ingår i ett konfigurationsprogram endast som en </w:t>
      </w:r>
      <w:proofErr w:type="gramStart"/>
      <w:r>
        <w:t>del</w:t>
      </w:r>
      <w:proofErr w:type="gramEnd"/>
      <w:r>
        <w:t xml:space="preserve"> av konfigurationsprogrammet. Du får inte ändra den.</w:t>
      </w:r>
    </w:p>
    <w:p w:rsidR="0014552F" w:rsidRDefault="00CC50B6">
      <w:pPr>
        <w:pStyle w:val="PURBullet-Indented"/>
        <w:numPr>
          <w:ilvl w:val="0"/>
          <w:numId w:val="18"/>
        </w:numPr>
      </w:pPr>
      <w:r>
        <w:rPr>
          <w:b/>
        </w:rPr>
        <w:t>Filer för UTBYGGBART PAKET för Microsoft Commerce Server 2009 Standard och Enterprise Editions:</w:t>
      </w:r>
      <w:r>
        <w:t xml:space="preserve"> Kopiera och distribuera käll- och objektkodformatet av kod som anges </w:t>
      </w:r>
      <w:proofErr w:type="gramStart"/>
      <w:r>
        <w:t>som ”</w:t>
      </w:r>
      <w:proofErr w:type="gramEnd"/>
      <w:r>
        <w:t xml:space="preserve">Utbyggbart paket”. </w:t>
      </w:r>
    </w:p>
    <w:p w:rsidR="0014552F" w:rsidRDefault="00CC50B6">
      <w:pPr>
        <w:pStyle w:val="PURBullet-Indented"/>
        <w:numPr>
          <w:ilvl w:val="0"/>
          <w:numId w:val="18"/>
        </w:numPr>
      </w:pPr>
      <w:r>
        <w:rPr>
          <w:b/>
        </w:rPr>
        <w:t>Access Runtime-filer.</w:t>
      </w:r>
      <w:r>
        <w:t xml:space="preserve"> Kopiera och distribuera objektkodformatet av filerna SETUP.EXE, ACCESSRT.MSI och ACCESSRT.CAB från ett licensierat exemplar av Microsoft Office Professional Plus 2013 eller programvaran Microsoft Office Access 2010. Du och </w:t>
      </w:r>
      <w:proofErr w:type="gramStart"/>
      <w:r>
        <w:t>dina</w:t>
      </w:r>
      <w:proofErr w:type="gramEnd"/>
      <w:r>
        <w:t xml:space="preserve"> slutanvändare får endast använda dessa filer för att förse program som inte är databashanteringsprogram med databasfunktioner.</w:t>
      </w:r>
    </w:p>
    <w:p w:rsidR="0014552F" w:rsidRDefault="00CC50B6">
      <w:pPr>
        <w:pStyle w:val="PURBlueStrong-Indented"/>
      </w:pPr>
      <w:r>
        <w:t>Distributionskrav</w:t>
      </w:r>
    </w:p>
    <w:p w:rsidR="0014552F" w:rsidRDefault="00CC50B6">
      <w:pPr>
        <w:pStyle w:val="PURBody-Indented"/>
      </w:pPr>
      <w:r>
        <w:t>För all Distribuerbar kod som du distribuerar måste du:</w:t>
      </w:r>
    </w:p>
    <w:p w:rsidR="0014552F" w:rsidRDefault="00CC50B6">
      <w:pPr>
        <w:pStyle w:val="PURBullet-Indented"/>
        <w:numPr>
          <w:ilvl w:val="0"/>
          <w:numId w:val="19"/>
        </w:numPr>
      </w:pPr>
      <w:r>
        <w:t>lägga till betydande primära funktioner till den i Era program;</w:t>
      </w:r>
    </w:p>
    <w:p w:rsidR="0014552F" w:rsidRDefault="00CC50B6">
      <w:pPr>
        <w:pStyle w:val="PURBullet-Indented"/>
        <w:numPr>
          <w:ilvl w:val="0"/>
          <w:numId w:val="19"/>
        </w:numPr>
      </w:pPr>
      <w:r>
        <w:t xml:space="preserve">för Distribuerbar kod med filnamnstillägget .lib endast distribuera resultaten av att ha kört sådan Distribuerbar kod genom en länkare med ditt program </w:t>
      </w:r>
    </w:p>
    <w:p w:rsidR="0014552F" w:rsidRDefault="00CC50B6">
      <w:pPr>
        <w:pStyle w:val="PURBullet-Indented"/>
        <w:numPr>
          <w:ilvl w:val="0"/>
          <w:numId w:val="19"/>
        </w:numPr>
      </w:pPr>
      <w:r>
        <w:t>distribuera distribuerbar kod som ingår i ett installationsprogram endast som en del av installationsprogrammet utan ändring</w:t>
      </w:r>
    </w:p>
    <w:p w:rsidR="0014552F" w:rsidRDefault="00CC50B6">
      <w:pPr>
        <w:pStyle w:val="PURBullet-Indented"/>
        <w:numPr>
          <w:ilvl w:val="0"/>
          <w:numId w:val="19"/>
        </w:numPr>
      </w:pPr>
      <w:r>
        <w:t xml:space="preserve">kräva att distributörer och externa slutanvändare accepterar villkor som ger minst samma skydd som ditt volymlicensieringsavtal, inklusive dessa produktanvändningsrättigheter och produktlistan </w:t>
      </w:r>
    </w:p>
    <w:p w:rsidR="0014552F" w:rsidRDefault="00CC50B6">
      <w:pPr>
        <w:pStyle w:val="PURBullet-Indented"/>
        <w:numPr>
          <w:ilvl w:val="0"/>
          <w:numId w:val="19"/>
        </w:numPr>
      </w:pPr>
      <w:r>
        <w:t>visa ditt giltiga upphovsrättsliga meddelande i dina program</w:t>
      </w:r>
    </w:p>
    <w:p w:rsidR="0014552F" w:rsidRDefault="00CC50B6">
      <w:pPr>
        <w:pStyle w:val="PURBullet-Indented"/>
        <w:numPr>
          <w:ilvl w:val="0"/>
          <w:numId w:val="19"/>
        </w:numPr>
      </w:pPr>
      <w:proofErr w:type="gramStart"/>
      <w:r>
        <w:t>gottgöra</w:t>
      </w:r>
      <w:proofErr w:type="gramEnd"/>
      <w:r>
        <w:t>, försvara och hålla Microsoft skadeslöst från alla anspråk, inklusive advokatarvoden, som har att göra med distributionen eller användningen av dina program.</w:t>
      </w:r>
    </w:p>
    <w:p w:rsidR="0014552F" w:rsidRDefault="00CC50B6">
      <w:pPr>
        <w:pStyle w:val="PURBlueStrong-Indented"/>
      </w:pPr>
      <w:r>
        <w:t>Distributionsbegränsningar</w:t>
      </w:r>
    </w:p>
    <w:p w:rsidR="0014552F" w:rsidRDefault="00CC50B6">
      <w:pPr>
        <w:pStyle w:val="PURBody-Indented"/>
      </w:pPr>
      <w:r>
        <w:t>Du har inte rätt att</w:t>
      </w:r>
    </w:p>
    <w:p w:rsidR="0014552F" w:rsidRDefault="00CC50B6">
      <w:pPr>
        <w:pStyle w:val="PURBullet-Indented"/>
        <w:numPr>
          <w:ilvl w:val="0"/>
          <w:numId w:val="20"/>
        </w:numPr>
      </w:pPr>
      <w:r>
        <w:t xml:space="preserve">ändra några upphovsrätts-, varumärkes- eller patentmeddelanden i den Distribuerbara koden </w:t>
      </w:r>
    </w:p>
    <w:p w:rsidR="0014552F" w:rsidRDefault="00CC50B6">
      <w:pPr>
        <w:pStyle w:val="PURBullet-Indented"/>
        <w:numPr>
          <w:ilvl w:val="0"/>
          <w:numId w:val="20"/>
        </w:numPr>
      </w:pPr>
      <w:r>
        <w:t xml:space="preserve">använda Microsofts varumärken i dina programnamn eller på ett sätt som antyder att dina program kommer från, eller har godkänts av Microsoft </w:t>
      </w:r>
    </w:p>
    <w:p w:rsidR="0014552F" w:rsidRDefault="00CC50B6">
      <w:pPr>
        <w:pStyle w:val="PURBullet-Indented"/>
        <w:numPr>
          <w:ilvl w:val="0"/>
          <w:numId w:val="20"/>
        </w:numPr>
      </w:pPr>
      <w:r>
        <w:t>distribuera Distribuerbar kod för att köra den i en annan miljö än Microsofts operativsystem, bearbetningstekniker eller applikationsplattformar, förutom att JavaScript-, CSS- och HTML-filer som ingår för att användas på webbplatser och webbapplikationer (till skillnad från filerna i Windows Library for JavaScript) får distribueras för att köras i valfri miljö</w:t>
      </w:r>
    </w:p>
    <w:p w:rsidR="0014552F" w:rsidRDefault="00CC50B6">
      <w:pPr>
        <w:pStyle w:val="PURBullet-Indented"/>
        <w:numPr>
          <w:ilvl w:val="0"/>
          <w:numId w:val="20"/>
        </w:numPr>
      </w:pPr>
      <w:r>
        <w:t>inkludera distribuerbar kod i skadliga, bedrägliga och olagliga program</w:t>
      </w:r>
    </w:p>
    <w:p w:rsidR="0014552F" w:rsidRDefault="00CC50B6">
      <w:pPr>
        <w:pStyle w:val="PURBullet-Indented"/>
        <w:numPr>
          <w:ilvl w:val="0"/>
          <w:numId w:val="20"/>
        </w:numPr>
      </w:pPr>
      <w:proofErr w:type="gramStart"/>
      <w:r>
        <w:t>ändra</w:t>
      </w:r>
      <w:proofErr w:type="gramEnd"/>
      <w:r>
        <w:t xml:space="preserve">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w:t>
      </w:r>
    </w:p>
    <w:p w:rsidR="0014552F" w:rsidRDefault="00CC50B6">
      <w:pPr>
        <w:pStyle w:val="PURHeading2"/>
      </w:pPr>
      <w:r>
        <w:t>Programvara och tjänster</w:t>
      </w:r>
      <w:r>
        <w:fldChar w:fldCharType="begin"/>
      </w:r>
      <w:r>
        <w:instrText xml:space="preserve"> TC "</w:instrText>
      </w:r>
      <w:bookmarkStart w:id="29" w:name="_Toc414967244"/>
      <w:r>
        <w:instrText>Programvara och tjänster</w:instrText>
      </w:r>
      <w:bookmarkEnd w:id="29"/>
      <w:r>
        <w:instrText>" \l 2</w:instrText>
      </w:r>
      <w:r>
        <w:fldChar w:fldCharType="end"/>
      </w:r>
    </w:p>
    <w:p w:rsidR="0014552F" w:rsidRDefault="00CC50B6">
      <w:pPr>
        <w:pStyle w:val="PURBody-Indented"/>
      </w:pPr>
      <w:r>
        <w:t xml:space="preserve">Microsoft </w:t>
      </w:r>
      <w:proofErr w:type="gramStart"/>
      <w:r>
        <w:t>kan</w:t>
      </w:r>
      <w:proofErr w:type="gramEnd"/>
      <w:r>
        <w:t xml:space="preserve"> tillhandahålla tjänster med produkter via programvarufunktioner som ansluter till Microsofts eller en tjänsteleverantörs datorsystem över Internet. Tjänsterna </w:t>
      </w:r>
      <w:proofErr w:type="gramStart"/>
      <w:r>
        <w:t>kan</w:t>
      </w:r>
      <w:proofErr w:type="gramEnd"/>
      <w:r>
        <w:t xml:space="preserve"> när som helst ändras eller avslutas. Du har inte rätt att använda tjänsterna på något sätt som kan skada dem eller som kan hindra någon annan från att använda dem. Du har inte rätt att använda tjänsterna för att på något sätt försöka bereda dig otillåten åtkomst till tjänster, data, konton eller nätverk.</w:t>
      </w:r>
    </w:p>
    <w:p w:rsidR="0014552F" w:rsidRDefault="00CC50B6">
      <w:pPr>
        <w:pStyle w:val="PURHeading2"/>
      </w:pPr>
      <w:r>
        <w:t>Skapa och lagra instanser</w:t>
      </w:r>
      <w:r>
        <w:fldChar w:fldCharType="begin"/>
      </w:r>
      <w:r>
        <w:instrText xml:space="preserve"> TC "</w:instrText>
      </w:r>
      <w:bookmarkStart w:id="30" w:name="_Toc414967245"/>
      <w:r>
        <w:instrText>Skapa och lagra instanser</w:instrText>
      </w:r>
      <w:bookmarkEnd w:id="30"/>
      <w:r>
        <w:instrText>" \l 2</w:instrText>
      </w:r>
      <w:r>
        <w:fldChar w:fldCharType="end"/>
      </w:r>
    </w:p>
    <w:p w:rsidR="0014552F" w:rsidRDefault="00CC50B6">
      <w:pPr>
        <w:pStyle w:val="PURBody-Indented"/>
      </w:pPr>
      <w:r>
        <w:t xml:space="preserve">Du får skapa och lagra valfritt antal instanser av programvaran på någon av </w:t>
      </w:r>
      <w:proofErr w:type="gramStart"/>
      <w:r>
        <w:t>dina</w:t>
      </w:r>
      <w:proofErr w:type="gramEnd"/>
      <w:r>
        <w:t xml:space="preserve"> servrar eller lagringsmedia endast för att utöva din rätt att köra instanser av programvaran enligt dina serverlicenser eller dina Windows Enterprise-licensvillkor.</w:t>
      </w:r>
    </w:p>
    <w:p w:rsidR="0014552F" w:rsidRDefault="00CC50B6">
      <w:pPr>
        <w:pStyle w:val="PURHeading2"/>
      </w:pPr>
      <w:r>
        <w:t>Ingen separering av programvaran</w:t>
      </w:r>
      <w:r>
        <w:fldChar w:fldCharType="begin"/>
      </w:r>
      <w:r>
        <w:instrText xml:space="preserve"> TC "</w:instrText>
      </w:r>
      <w:bookmarkStart w:id="31" w:name="_Toc414967246"/>
      <w:r>
        <w:instrText>Ingen separering av programvaran</w:instrText>
      </w:r>
      <w:bookmarkEnd w:id="31"/>
      <w:r>
        <w:instrText>" \l 2</w:instrText>
      </w:r>
      <w:r>
        <w:fldChar w:fldCharType="end"/>
      </w:r>
    </w:p>
    <w:p w:rsidR="0014552F" w:rsidRDefault="00CC50B6">
      <w:pPr>
        <w:pStyle w:val="PURBody-Indented"/>
      </w:pPr>
      <w:r>
        <w:t xml:space="preserve">Du har inte rätt att, utan uttrycklig tillåtelse, separera programvaran för användning i mer </w:t>
      </w:r>
      <w:proofErr w:type="gramStart"/>
      <w:r>
        <w:t>än</w:t>
      </w:r>
      <w:proofErr w:type="gramEnd"/>
      <w:r>
        <w:t xml:space="preserve"> en OSE med en enda licens. Detta gäller även </w:t>
      </w:r>
      <w:proofErr w:type="gramStart"/>
      <w:r>
        <w:t>om</w:t>
      </w:r>
      <w:proofErr w:type="gramEnd"/>
      <w:r>
        <w:t xml:space="preserve"> operativsystemmiljöerna finns på samma fysiska maskinvarusystem.</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31"/>
          <w:footerReference w:type="default" r:id="rId32"/>
          <w:type w:val="continuous"/>
          <w:pgSz w:w="12240" w:h="15840" w:code="1"/>
          <w:pgMar w:top="1170" w:right="720" w:bottom="720" w:left="720" w:header="432" w:footer="288" w:gutter="0"/>
          <w:cols w:space="360"/>
        </w:sectPr>
      </w:pPr>
    </w:p>
    <w:p w:rsidR="0014552F" w:rsidRDefault="00CC50B6">
      <w:pPr>
        <w:pStyle w:val="PURSectionHeading"/>
        <w:pageBreakBefore/>
      </w:pPr>
      <w:bookmarkStart w:id="32" w:name="_Sec7"/>
      <w:bookmarkEnd w:id="4"/>
      <w:r>
        <w:t>Desktopapplikationer (per enhet)</w:t>
      </w:r>
      <w:r>
        <w:fldChar w:fldCharType="begin"/>
      </w:r>
      <w:r>
        <w:instrText xml:space="preserve"> TC "</w:instrText>
      </w:r>
      <w:bookmarkStart w:id="33" w:name="_Toc414967247"/>
      <w:r>
        <w:instrText>Desktopapplikationer (per enhet)</w:instrText>
      </w:r>
      <w:bookmarkEnd w:id="33"/>
      <w:r>
        <w:instrText>" \l 1</w:instrText>
      </w:r>
      <w:r>
        <w:fldChar w:fldCharType="end"/>
      </w:r>
    </w:p>
    <w:p w:rsidR="0014552F" w:rsidRDefault="0014552F">
      <w:pPr>
        <w:pStyle w:val="PURBody-Indented"/>
      </w:pPr>
    </w:p>
    <w:p w:rsidR="0014552F" w:rsidRDefault="0014552F">
      <w:pPr>
        <w:sectPr w:rsidR="0014552F">
          <w:headerReference w:type="default" r:id="rId33"/>
          <w:footerReference w:type="default" r:id="rId34"/>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_Sec7 \f \h \l 2-2 </w:instrText>
      </w:r>
      <w:r>
        <w:fldChar w:fldCharType="separate"/>
      </w:r>
      <w:hyperlink w:anchor="_Toc414967195" w:history="1">
        <w:r w:rsidRPr="00B724B7">
          <w:rPr>
            <w:rStyle w:val="Hyperlink"/>
            <w:noProof/>
          </w:rPr>
          <w:t>Access 2013</w:t>
        </w:r>
        <w:r>
          <w:rPr>
            <w:noProof/>
          </w:rPr>
          <w:tab/>
        </w:r>
        <w:r>
          <w:rPr>
            <w:noProof/>
          </w:rPr>
          <w:fldChar w:fldCharType="begin"/>
        </w:r>
        <w:r>
          <w:rPr>
            <w:noProof/>
          </w:rPr>
          <w:instrText xml:space="preserve"> PAGEREF _Toc414967195 \h </w:instrText>
        </w:r>
        <w:r>
          <w:rPr>
            <w:noProof/>
          </w:rPr>
        </w:r>
        <w:r>
          <w:rPr>
            <w:noProof/>
          </w:rPr>
          <w:fldChar w:fldCharType="separate"/>
        </w:r>
        <w:r>
          <w:rPr>
            <w:noProof/>
          </w:rPr>
          <w:t>15</w:t>
        </w:r>
        <w:r>
          <w:rPr>
            <w:noProof/>
          </w:rPr>
          <w:fldChar w:fldCharType="end"/>
        </w:r>
      </w:hyperlink>
    </w:p>
    <w:p w:rsidR="00CC50B6" w:rsidRDefault="00C02EDB">
      <w:pPr>
        <w:pStyle w:val="TOC2"/>
        <w:rPr>
          <w:rFonts w:eastAsiaTheme="minorEastAsia"/>
          <w:noProof/>
          <w:color w:val="auto"/>
          <w:sz w:val="22"/>
        </w:rPr>
      </w:pPr>
      <w:hyperlink w:anchor="_Toc414967196" w:history="1">
        <w:r w:rsidR="00CC50B6" w:rsidRPr="00B724B7">
          <w:rPr>
            <w:rStyle w:val="Hyperlink"/>
            <w:noProof/>
          </w:rPr>
          <w:t>Excel 2013</w:t>
        </w:r>
        <w:r w:rsidR="00CC50B6">
          <w:rPr>
            <w:noProof/>
          </w:rPr>
          <w:tab/>
        </w:r>
        <w:r w:rsidR="00CC50B6">
          <w:rPr>
            <w:noProof/>
          </w:rPr>
          <w:fldChar w:fldCharType="begin"/>
        </w:r>
        <w:r w:rsidR="00CC50B6">
          <w:rPr>
            <w:noProof/>
          </w:rPr>
          <w:instrText xml:space="preserve"> PAGEREF _Toc414967196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197" w:history="1">
        <w:r w:rsidR="00CC50B6" w:rsidRPr="00B724B7">
          <w:rPr>
            <w:rStyle w:val="Hyperlink"/>
            <w:noProof/>
          </w:rPr>
          <w:t>Excel för Mac 2011</w:t>
        </w:r>
        <w:r w:rsidR="00CC50B6">
          <w:rPr>
            <w:noProof/>
          </w:rPr>
          <w:tab/>
        </w:r>
        <w:r w:rsidR="00CC50B6">
          <w:rPr>
            <w:noProof/>
          </w:rPr>
          <w:fldChar w:fldCharType="begin"/>
        </w:r>
        <w:r w:rsidR="00CC50B6">
          <w:rPr>
            <w:noProof/>
          </w:rPr>
          <w:instrText xml:space="preserve"> PAGEREF _Toc414967197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198" w:history="1">
        <w:r w:rsidR="00CC50B6" w:rsidRPr="00B724B7">
          <w:rPr>
            <w:rStyle w:val="Hyperlink"/>
            <w:noProof/>
          </w:rPr>
          <w:t>InfoPath 2013</w:t>
        </w:r>
        <w:r w:rsidR="00CC50B6">
          <w:rPr>
            <w:noProof/>
          </w:rPr>
          <w:tab/>
        </w:r>
        <w:r w:rsidR="00CC50B6">
          <w:rPr>
            <w:noProof/>
          </w:rPr>
          <w:fldChar w:fldCharType="begin"/>
        </w:r>
        <w:r w:rsidR="00CC50B6">
          <w:rPr>
            <w:noProof/>
          </w:rPr>
          <w:instrText xml:space="preserve"> PAGEREF _Toc414967198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199" w:history="1">
        <w:r w:rsidR="00CC50B6" w:rsidRPr="00B724B7">
          <w:rPr>
            <w:rStyle w:val="Hyperlink"/>
            <w:noProof/>
          </w:rPr>
          <w:t>Lync för Mac 2011</w:t>
        </w:r>
        <w:r w:rsidR="00CC50B6">
          <w:rPr>
            <w:noProof/>
          </w:rPr>
          <w:tab/>
        </w:r>
        <w:r w:rsidR="00CC50B6">
          <w:rPr>
            <w:noProof/>
          </w:rPr>
          <w:fldChar w:fldCharType="begin"/>
        </w:r>
        <w:r w:rsidR="00CC50B6">
          <w:rPr>
            <w:noProof/>
          </w:rPr>
          <w:instrText xml:space="preserve"> PAGEREF _Toc414967199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00" w:history="1">
        <w:r w:rsidR="00CC50B6" w:rsidRPr="00B724B7">
          <w:rPr>
            <w:rStyle w:val="Hyperlink"/>
            <w:noProof/>
          </w:rPr>
          <w:t>Office för Mac Standard 2011</w:t>
        </w:r>
        <w:r w:rsidR="00CC50B6">
          <w:rPr>
            <w:noProof/>
          </w:rPr>
          <w:tab/>
        </w:r>
        <w:r w:rsidR="00CC50B6">
          <w:rPr>
            <w:noProof/>
          </w:rPr>
          <w:fldChar w:fldCharType="begin"/>
        </w:r>
        <w:r w:rsidR="00CC50B6">
          <w:rPr>
            <w:noProof/>
          </w:rPr>
          <w:instrText xml:space="preserve"> PAGEREF _Toc414967200 \h </w:instrText>
        </w:r>
        <w:r w:rsidR="00CC50B6">
          <w:rPr>
            <w:noProof/>
          </w:rPr>
        </w:r>
        <w:r w:rsidR="00CC50B6">
          <w:rPr>
            <w:noProof/>
          </w:rPr>
          <w:fldChar w:fldCharType="separate"/>
        </w:r>
        <w:r w:rsidR="00CC50B6">
          <w:rPr>
            <w:noProof/>
          </w:rPr>
          <w:t>15</w:t>
        </w:r>
        <w:r w:rsidR="00CC50B6">
          <w:rPr>
            <w:noProof/>
          </w:rPr>
          <w:fldChar w:fldCharType="end"/>
        </w:r>
      </w:hyperlink>
    </w:p>
    <w:p w:rsidR="00CC50B6" w:rsidRDefault="00C02EDB">
      <w:pPr>
        <w:pStyle w:val="TOC2"/>
        <w:rPr>
          <w:rFonts w:eastAsiaTheme="minorEastAsia"/>
          <w:noProof/>
          <w:color w:val="auto"/>
          <w:sz w:val="22"/>
        </w:rPr>
      </w:pPr>
      <w:hyperlink w:anchor="_Toc414967201" w:history="1">
        <w:r w:rsidR="00CC50B6" w:rsidRPr="00B724B7">
          <w:rPr>
            <w:rStyle w:val="Hyperlink"/>
            <w:noProof/>
          </w:rPr>
          <w:t>Kommersiella användningsrättigheter för Office Home &amp; Student 2013 RT</w:t>
        </w:r>
        <w:r w:rsidR="00CC50B6">
          <w:rPr>
            <w:noProof/>
          </w:rPr>
          <w:tab/>
        </w:r>
        <w:r w:rsidR="00CC50B6">
          <w:rPr>
            <w:noProof/>
          </w:rPr>
          <w:fldChar w:fldCharType="begin"/>
        </w:r>
        <w:r w:rsidR="00CC50B6">
          <w:rPr>
            <w:noProof/>
          </w:rPr>
          <w:instrText xml:space="preserve"> PAGEREF _Toc414967201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02" w:history="1">
        <w:r w:rsidR="00CC50B6" w:rsidRPr="00B724B7">
          <w:rPr>
            <w:rStyle w:val="Hyperlink"/>
            <w:noProof/>
          </w:rPr>
          <w:t>Office Multi Language Pack 2013</w:t>
        </w:r>
        <w:r w:rsidR="00CC50B6">
          <w:rPr>
            <w:noProof/>
          </w:rPr>
          <w:tab/>
        </w:r>
        <w:r w:rsidR="00CC50B6">
          <w:rPr>
            <w:noProof/>
          </w:rPr>
          <w:fldChar w:fldCharType="begin"/>
        </w:r>
        <w:r w:rsidR="00CC50B6">
          <w:rPr>
            <w:noProof/>
          </w:rPr>
          <w:instrText xml:space="preserve"> PAGEREF _Toc414967202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03" w:history="1">
        <w:r w:rsidR="00CC50B6" w:rsidRPr="00B724B7">
          <w:rPr>
            <w:rStyle w:val="Hyperlink"/>
            <w:noProof/>
          </w:rPr>
          <w:t>Office Professional Plus 2013</w:t>
        </w:r>
        <w:r w:rsidR="00CC50B6">
          <w:rPr>
            <w:noProof/>
          </w:rPr>
          <w:tab/>
        </w:r>
        <w:r w:rsidR="00CC50B6">
          <w:rPr>
            <w:noProof/>
          </w:rPr>
          <w:fldChar w:fldCharType="begin"/>
        </w:r>
        <w:r w:rsidR="00CC50B6">
          <w:rPr>
            <w:noProof/>
          </w:rPr>
          <w:instrText xml:space="preserve"> PAGEREF _Toc414967203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04" w:history="1">
        <w:r w:rsidR="00CC50B6" w:rsidRPr="00B724B7">
          <w:rPr>
            <w:rStyle w:val="Hyperlink"/>
            <w:noProof/>
          </w:rPr>
          <w:t>Office Standard 2013</w:t>
        </w:r>
        <w:r w:rsidR="00CC50B6">
          <w:rPr>
            <w:noProof/>
          </w:rPr>
          <w:tab/>
        </w:r>
        <w:r w:rsidR="00CC50B6">
          <w:rPr>
            <w:noProof/>
          </w:rPr>
          <w:fldChar w:fldCharType="begin"/>
        </w:r>
        <w:r w:rsidR="00CC50B6">
          <w:rPr>
            <w:noProof/>
          </w:rPr>
          <w:instrText xml:space="preserve"> PAGEREF _Toc414967204 \h </w:instrText>
        </w:r>
        <w:r w:rsidR="00CC50B6">
          <w:rPr>
            <w:noProof/>
          </w:rPr>
        </w:r>
        <w:r w:rsidR="00CC50B6">
          <w:rPr>
            <w:noProof/>
          </w:rPr>
          <w:fldChar w:fldCharType="separate"/>
        </w:r>
        <w:r w:rsidR="00CC50B6">
          <w:rPr>
            <w:noProof/>
          </w:rPr>
          <w:t>16</w:t>
        </w:r>
        <w:r w:rsidR="00CC50B6">
          <w:rPr>
            <w:noProof/>
          </w:rPr>
          <w:fldChar w:fldCharType="end"/>
        </w:r>
      </w:hyperlink>
    </w:p>
    <w:p w:rsidR="00CC50B6" w:rsidRDefault="00C02EDB">
      <w:pPr>
        <w:pStyle w:val="TOC2"/>
        <w:rPr>
          <w:rFonts w:eastAsiaTheme="minorEastAsia"/>
          <w:noProof/>
          <w:color w:val="auto"/>
          <w:sz w:val="22"/>
        </w:rPr>
      </w:pPr>
      <w:hyperlink w:anchor="_Toc414967205" w:history="1">
        <w:r w:rsidR="00CC50B6" w:rsidRPr="00B724B7">
          <w:rPr>
            <w:rStyle w:val="Hyperlink"/>
            <w:noProof/>
          </w:rPr>
          <w:t>OneNote 2013</w:t>
        </w:r>
        <w:r w:rsidR="00CC50B6">
          <w:rPr>
            <w:noProof/>
          </w:rPr>
          <w:tab/>
        </w:r>
        <w:r w:rsidR="00CC50B6">
          <w:rPr>
            <w:noProof/>
          </w:rPr>
          <w:fldChar w:fldCharType="begin"/>
        </w:r>
        <w:r w:rsidR="00CC50B6">
          <w:rPr>
            <w:noProof/>
          </w:rPr>
          <w:instrText xml:space="preserve"> PAGEREF _Toc414967205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06" w:history="1">
        <w:r w:rsidR="00CC50B6" w:rsidRPr="00B724B7">
          <w:rPr>
            <w:rStyle w:val="Hyperlink"/>
            <w:noProof/>
          </w:rPr>
          <w:t>Outlook 2013</w:t>
        </w:r>
        <w:r w:rsidR="00CC50B6">
          <w:rPr>
            <w:noProof/>
          </w:rPr>
          <w:tab/>
        </w:r>
        <w:r w:rsidR="00CC50B6">
          <w:rPr>
            <w:noProof/>
          </w:rPr>
          <w:fldChar w:fldCharType="begin"/>
        </w:r>
        <w:r w:rsidR="00CC50B6">
          <w:rPr>
            <w:noProof/>
          </w:rPr>
          <w:instrText xml:space="preserve"> PAGEREF _Toc414967206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07" w:history="1">
        <w:r w:rsidR="00CC50B6" w:rsidRPr="00B724B7">
          <w:rPr>
            <w:rStyle w:val="Hyperlink"/>
            <w:noProof/>
          </w:rPr>
          <w:t>Outlook för Mac 2011</w:t>
        </w:r>
        <w:r w:rsidR="00CC50B6">
          <w:rPr>
            <w:noProof/>
          </w:rPr>
          <w:tab/>
        </w:r>
        <w:r w:rsidR="00CC50B6">
          <w:rPr>
            <w:noProof/>
          </w:rPr>
          <w:fldChar w:fldCharType="begin"/>
        </w:r>
        <w:r w:rsidR="00CC50B6">
          <w:rPr>
            <w:noProof/>
          </w:rPr>
          <w:instrText xml:space="preserve"> PAGEREF _Toc414967207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08" w:history="1">
        <w:r w:rsidR="00CC50B6" w:rsidRPr="00B724B7">
          <w:rPr>
            <w:rStyle w:val="Hyperlink"/>
            <w:noProof/>
          </w:rPr>
          <w:t>PowerPoint 2013</w:t>
        </w:r>
        <w:r w:rsidR="00CC50B6">
          <w:rPr>
            <w:noProof/>
          </w:rPr>
          <w:tab/>
        </w:r>
        <w:r w:rsidR="00CC50B6">
          <w:rPr>
            <w:noProof/>
          </w:rPr>
          <w:fldChar w:fldCharType="begin"/>
        </w:r>
        <w:r w:rsidR="00CC50B6">
          <w:rPr>
            <w:noProof/>
          </w:rPr>
          <w:instrText xml:space="preserve"> PAGEREF _Toc414967208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09" w:history="1">
        <w:r w:rsidR="00CC50B6" w:rsidRPr="00B724B7">
          <w:rPr>
            <w:rStyle w:val="Hyperlink"/>
            <w:noProof/>
          </w:rPr>
          <w:t>PowerPoint för Mac 2011</w:t>
        </w:r>
        <w:r w:rsidR="00CC50B6">
          <w:rPr>
            <w:noProof/>
          </w:rPr>
          <w:tab/>
        </w:r>
        <w:r w:rsidR="00CC50B6">
          <w:rPr>
            <w:noProof/>
          </w:rPr>
          <w:fldChar w:fldCharType="begin"/>
        </w:r>
        <w:r w:rsidR="00CC50B6">
          <w:rPr>
            <w:noProof/>
          </w:rPr>
          <w:instrText xml:space="preserve"> PAGEREF _Toc414967209 \h </w:instrText>
        </w:r>
        <w:r w:rsidR="00CC50B6">
          <w:rPr>
            <w:noProof/>
          </w:rPr>
        </w:r>
        <w:r w:rsidR="00CC50B6">
          <w:rPr>
            <w:noProof/>
          </w:rPr>
          <w:fldChar w:fldCharType="separate"/>
        </w:r>
        <w:r w:rsidR="00CC50B6">
          <w:rPr>
            <w:noProof/>
          </w:rPr>
          <w:t>17</w:t>
        </w:r>
        <w:r w:rsidR="00CC50B6">
          <w:rPr>
            <w:noProof/>
          </w:rPr>
          <w:fldChar w:fldCharType="end"/>
        </w:r>
      </w:hyperlink>
    </w:p>
    <w:p w:rsidR="00CC50B6" w:rsidRDefault="00C02EDB">
      <w:pPr>
        <w:pStyle w:val="TOC2"/>
        <w:rPr>
          <w:rFonts w:eastAsiaTheme="minorEastAsia"/>
          <w:noProof/>
          <w:color w:val="auto"/>
          <w:sz w:val="22"/>
        </w:rPr>
      </w:pPr>
      <w:hyperlink w:anchor="_Toc414967210" w:history="1">
        <w:r w:rsidR="00CC50B6" w:rsidRPr="00B724B7">
          <w:rPr>
            <w:rStyle w:val="Hyperlink"/>
            <w:noProof/>
          </w:rPr>
          <w:t>Project Professional 2013</w:t>
        </w:r>
        <w:r w:rsidR="00CC50B6">
          <w:rPr>
            <w:noProof/>
          </w:rPr>
          <w:tab/>
        </w:r>
        <w:r w:rsidR="00CC50B6">
          <w:rPr>
            <w:noProof/>
          </w:rPr>
          <w:fldChar w:fldCharType="begin"/>
        </w:r>
        <w:r w:rsidR="00CC50B6">
          <w:rPr>
            <w:noProof/>
          </w:rPr>
          <w:instrText xml:space="preserve"> PAGEREF _Toc414967210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11" w:history="1">
        <w:r w:rsidR="00CC50B6" w:rsidRPr="00B724B7">
          <w:rPr>
            <w:rStyle w:val="Hyperlink"/>
            <w:noProof/>
          </w:rPr>
          <w:t>Project Standard 2013</w:t>
        </w:r>
        <w:r w:rsidR="00CC50B6">
          <w:rPr>
            <w:noProof/>
          </w:rPr>
          <w:tab/>
        </w:r>
        <w:r w:rsidR="00CC50B6">
          <w:rPr>
            <w:noProof/>
          </w:rPr>
          <w:fldChar w:fldCharType="begin"/>
        </w:r>
        <w:r w:rsidR="00CC50B6">
          <w:rPr>
            <w:noProof/>
          </w:rPr>
          <w:instrText xml:space="preserve"> PAGEREF _Toc414967211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12" w:history="1">
        <w:r w:rsidR="00CC50B6" w:rsidRPr="00B724B7">
          <w:rPr>
            <w:rStyle w:val="Hyperlink"/>
            <w:noProof/>
          </w:rPr>
          <w:t>Publisher 2013</w:t>
        </w:r>
        <w:r w:rsidR="00CC50B6">
          <w:rPr>
            <w:noProof/>
          </w:rPr>
          <w:tab/>
        </w:r>
        <w:r w:rsidR="00CC50B6">
          <w:rPr>
            <w:noProof/>
          </w:rPr>
          <w:fldChar w:fldCharType="begin"/>
        </w:r>
        <w:r w:rsidR="00CC50B6">
          <w:rPr>
            <w:noProof/>
          </w:rPr>
          <w:instrText xml:space="preserve"> PAGEREF _Toc414967212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13" w:history="1">
        <w:r w:rsidR="00CC50B6" w:rsidRPr="00B724B7">
          <w:rPr>
            <w:rStyle w:val="Hyperlink"/>
            <w:noProof/>
          </w:rPr>
          <w:t>Hyresrättigheter för Office</w:t>
        </w:r>
        <w:r w:rsidR="00CC50B6">
          <w:rPr>
            <w:noProof/>
          </w:rPr>
          <w:tab/>
        </w:r>
        <w:r w:rsidR="00CC50B6">
          <w:rPr>
            <w:noProof/>
          </w:rPr>
          <w:fldChar w:fldCharType="begin"/>
        </w:r>
        <w:r w:rsidR="00CC50B6">
          <w:rPr>
            <w:noProof/>
          </w:rPr>
          <w:instrText xml:space="preserve"> PAGEREF _Toc414967213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14" w:history="1">
        <w:r w:rsidR="00CC50B6" w:rsidRPr="00B724B7">
          <w:rPr>
            <w:rStyle w:val="Hyperlink"/>
            <w:noProof/>
          </w:rPr>
          <w:t>Skype för Business 2015</w:t>
        </w:r>
        <w:r w:rsidR="00CC50B6">
          <w:rPr>
            <w:noProof/>
          </w:rPr>
          <w:tab/>
        </w:r>
        <w:r w:rsidR="00CC50B6">
          <w:rPr>
            <w:noProof/>
          </w:rPr>
          <w:fldChar w:fldCharType="begin"/>
        </w:r>
        <w:r w:rsidR="00CC50B6">
          <w:rPr>
            <w:noProof/>
          </w:rPr>
          <w:instrText xml:space="preserve"> PAGEREF _Toc414967214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15" w:history="1">
        <w:r w:rsidR="00CC50B6" w:rsidRPr="00B724B7">
          <w:rPr>
            <w:rStyle w:val="Hyperlink"/>
            <w:noProof/>
          </w:rPr>
          <w:t>Visio 2013 Professional</w:t>
        </w:r>
        <w:r w:rsidR="00CC50B6">
          <w:rPr>
            <w:noProof/>
          </w:rPr>
          <w:tab/>
        </w:r>
        <w:r w:rsidR="00CC50B6">
          <w:rPr>
            <w:noProof/>
          </w:rPr>
          <w:fldChar w:fldCharType="begin"/>
        </w:r>
        <w:r w:rsidR="00CC50B6">
          <w:rPr>
            <w:noProof/>
          </w:rPr>
          <w:instrText xml:space="preserve"> PAGEREF _Toc414967215 \h </w:instrText>
        </w:r>
        <w:r w:rsidR="00CC50B6">
          <w:rPr>
            <w:noProof/>
          </w:rPr>
        </w:r>
        <w:r w:rsidR="00CC50B6">
          <w:rPr>
            <w:noProof/>
          </w:rPr>
          <w:fldChar w:fldCharType="separate"/>
        </w:r>
        <w:r w:rsidR="00CC50B6">
          <w:rPr>
            <w:noProof/>
          </w:rPr>
          <w:t>18</w:t>
        </w:r>
        <w:r w:rsidR="00CC50B6">
          <w:rPr>
            <w:noProof/>
          </w:rPr>
          <w:fldChar w:fldCharType="end"/>
        </w:r>
      </w:hyperlink>
    </w:p>
    <w:p w:rsidR="00CC50B6" w:rsidRDefault="00C02EDB">
      <w:pPr>
        <w:pStyle w:val="TOC2"/>
        <w:rPr>
          <w:rFonts w:eastAsiaTheme="minorEastAsia"/>
          <w:noProof/>
          <w:color w:val="auto"/>
          <w:sz w:val="22"/>
        </w:rPr>
      </w:pPr>
      <w:hyperlink w:anchor="_Toc414967216" w:history="1">
        <w:r w:rsidR="00CC50B6" w:rsidRPr="00B724B7">
          <w:rPr>
            <w:rStyle w:val="Hyperlink"/>
            <w:noProof/>
          </w:rPr>
          <w:t>Visio 2013 Standard</w:t>
        </w:r>
        <w:r w:rsidR="00CC50B6">
          <w:rPr>
            <w:noProof/>
          </w:rPr>
          <w:tab/>
        </w:r>
        <w:r w:rsidR="00CC50B6">
          <w:rPr>
            <w:noProof/>
          </w:rPr>
          <w:fldChar w:fldCharType="begin"/>
        </w:r>
        <w:r w:rsidR="00CC50B6">
          <w:rPr>
            <w:noProof/>
          </w:rPr>
          <w:instrText xml:space="preserve"> PAGEREF _Toc414967216 \h </w:instrText>
        </w:r>
        <w:r w:rsidR="00CC50B6">
          <w:rPr>
            <w:noProof/>
          </w:rPr>
        </w:r>
        <w:r w:rsidR="00CC50B6">
          <w:rPr>
            <w:noProof/>
          </w:rPr>
          <w:fldChar w:fldCharType="separate"/>
        </w:r>
        <w:r w:rsidR="00CC50B6">
          <w:rPr>
            <w:noProof/>
          </w:rPr>
          <w:t>19</w:t>
        </w:r>
        <w:r w:rsidR="00CC50B6">
          <w:rPr>
            <w:noProof/>
          </w:rPr>
          <w:fldChar w:fldCharType="end"/>
        </w:r>
      </w:hyperlink>
    </w:p>
    <w:p w:rsidR="00CC50B6" w:rsidRDefault="00C02EDB">
      <w:pPr>
        <w:pStyle w:val="TOC2"/>
        <w:rPr>
          <w:rFonts w:eastAsiaTheme="minorEastAsia"/>
          <w:noProof/>
          <w:color w:val="auto"/>
          <w:sz w:val="22"/>
        </w:rPr>
      </w:pPr>
      <w:hyperlink w:anchor="_Toc414967217" w:history="1">
        <w:r w:rsidR="00CC50B6" w:rsidRPr="00B724B7">
          <w:rPr>
            <w:rStyle w:val="Hyperlink"/>
            <w:noProof/>
          </w:rPr>
          <w:t>Word 2013</w:t>
        </w:r>
        <w:r w:rsidR="00CC50B6">
          <w:rPr>
            <w:noProof/>
          </w:rPr>
          <w:tab/>
        </w:r>
        <w:r w:rsidR="00CC50B6">
          <w:rPr>
            <w:noProof/>
          </w:rPr>
          <w:fldChar w:fldCharType="begin"/>
        </w:r>
        <w:r w:rsidR="00CC50B6">
          <w:rPr>
            <w:noProof/>
          </w:rPr>
          <w:instrText xml:space="preserve"> PAGEREF _Toc414967217 \h </w:instrText>
        </w:r>
        <w:r w:rsidR="00CC50B6">
          <w:rPr>
            <w:noProof/>
          </w:rPr>
        </w:r>
        <w:r w:rsidR="00CC50B6">
          <w:rPr>
            <w:noProof/>
          </w:rPr>
          <w:fldChar w:fldCharType="separate"/>
        </w:r>
        <w:r w:rsidR="00CC50B6">
          <w:rPr>
            <w:noProof/>
          </w:rPr>
          <w:t>19</w:t>
        </w:r>
        <w:r w:rsidR="00CC50B6">
          <w:rPr>
            <w:noProof/>
          </w:rPr>
          <w:fldChar w:fldCharType="end"/>
        </w:r>
      </w:hyperlink>
    </w:p>
    <w:p w:rsidR="00CC50B6" w:rsidRDefault="00C02EDB">
      <w:pPr>
        <w:pStyle w:val="TOC2"/>
        <w:rPr>
          <w:rFonts w:eastAsiaTheme="minorEastAsia"/>
          <w:noProof/>
          <w:color w:val="auto"/>
          <w:sz w:val="22"/>
        </w:rPr>
      </w:pPr>
      <w:hyperlink w:anchor="_Toc414967218" w:history="1">
        <w:r w:rsidR="00CC50B6" w:rsidRPr="00B724B7">
          <w:rPr>
            <w:rStyle w:val="Hyperlink"/>
            <w:noProof/>
          </w:rPr>
          <w:t>Word för Mac 2011</w:t>
        </w:r>
        <w:r w:rsidR="00CC50B6">
          <w:rPr>
            <w:noProof/>
          </w:rPr>
          <w:tab/>
        </w:r>
        <w:r w:rsidR="00CC50B6">
          <w:rPr>
            <w:noProof/>
          </w:rPr>
          <w:fldChar w:fldCharType="begin"/>
        </w:r>
        <w:r w:rsidR="00CC50B6">
          <w:rPr>
            <w:noProof/>
          </w:rPr>
          <w:instrText xml:space="preserve"> PAGEREF _Toc414967218 \h </w:instrText>
        </w:r>
        <w:r w:rsidR="00CC50B6">
          <w:rPr>
            <w:noProof/>
          </w:rPr>
        </w:r>
        <w:r w:rsidR="00CC50B6">
          <w:rPr>
            <w:noProof/>
          </w:rPr>
          <w:fldChar w:fldCharType="separate"/>
        </w:r>
        <w:r w:rsidR="00CC50B6">
          <w:rPr>
            <w:noProof/>
          </w:rPr>
          <w:t>19</w:t>
        </w:r>
        <w:r w:rsidR="00CC50B6">
          <w:rPr>
            <w:noProof/>
          </w:rPr>
          <w:fldChar w:fldCharType="end"/>
        </w:r>
      </w:hyperlink>
    </w:p>
    <w:p w:rsidR="0014552F" w:rsidRDefault="00CC50B6">
      <w:pPr>
        <w:pStyle w:val="PURBody-Indented"/>
        <w:sectPr w:rsidR="0014552F">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34" w:name="_Sec8"/>
      <w:r>
        <w:t>Allmänna licensvillkor</w:t>
      </w:r>
      <w:bookmarkEnd w:id="34"/>
    </w:p>
    <w:p w:rsidR="0014552F" w:rsidRDefault="00CC50B6">
      <w:pPr>
        <w:pStyle w:val="PURBlueStrong-Indented"/>
      </w:pPr>
      <w:r>
        <w:t>Definierade termer i den här licensmodellen (se Universella licensvillkor)</w:t>
      </w:r>
    </w:p>
    <w:p w:rsidR="0014552F" w:rsidRDefault="00CC50B6">
      <w:pPr>
        <w:pStyle w:val="PURBody-Indented"/>
      </w:pPr>
      <w:r>
        <w:t>Licensierad enhet, server</w:t>
      </w:r>
    </w:p>
    <w:p w:rsidR="0014552F" w:rsidRDefault="00CC50B6">
      <w:pPr>
        <w:pStyle w:val="PURBody-Indented"/>
      </w:pPr>
      <w:r>
        <w:t>Rättigheterna nedan gäller för varje licens som du förvärvar.</w:t>
      </w:r>
    </w:p>
    <w:p w:rsidR="0014552F" w:rsidRDefault="00CC50B6">
      <w:pPr>
        <w:pStyle w:val="PURBullet-Indented"/>
        <w:numPr>
          <w:ilvl w:val="0"/>
          <w:numId w:val="21"/>
        </w:numPr>
      </w:pPr>
      <w:r>
        <w:t xml:space="preserve">Du måste tilldela varje licens till en enda enhet. </w:t>
      </w:r>
    </w:p>
    <w:p w:rsidR="0014552F" w:rsidRDefault="00CC50B6">
      <w:pPr>
        <w:pStyle w:val="PURBullet-Indented"/>
        <w:numPr>
          <w:ilvl w:val="0"/>
          <w:numId w:val="21"/>
        </w:numPr>
      </w:pPr>
      <w:r>
        <w:t xml:space="preserve">Du får installera programvaran på den Licensierade enheten och en nätverksserver. </w:t>
      </w:r>
    </w:p>
    <w:p w:rsidR="0014552F" w:rsidRDefault="00CC50B6">
      <w:pPr>
        <w:pStyle w:val="PURBullet-Indented"/>
        <w:numPr>
          <w:ilvl w:val="0"/>
          <w:numId w:val="21"/>
        </w:numPr>
      </w:pPr>
      <w:r>
        <w:t xml:space="preserve">Om du inte licensierar programvaran som en Enterprise-produkt eller på företagsomfattande basis får du även installera programvaran på en bärbar enhet. </w:t>
      </w:r>
    </w:p>
    <w:p w:rsidR="0014552F" w:rsidRDefault="00CC50B6">
      <w:pPr>
        <w:pStyle w:val="PURBullet-Indented"/>
        <w:numPr>
          <w:ilvl w:val="0"/>
          <w:numId w:val="21"/>
        </w:numPr>
      </w:pPr>
      <w:r>
        <w:t xml:space="preserve">Du får använda valfritt antal exemplar av programvaran. </w:t>
      </w:r>
    </w:p>
    <w:p w:rsidR="0014552F" w:rsidRDefault="00CC50B6">
      <w:pPr>
        <w:pStyle w:val="PURBullet-Indented"/>
        <w:numPr>
          <w:ilvl w:val="0"/>
          <w:numId w:val="21"/>
        </w:numPr>
      </w:pPr>
      <w:r>
        <w:t xml:space="preserve">Varje licens tillåter endast att en användare åt gången bereder sig åtkomst till och använder programvaran. </w:t>
      </w:r>
    </w:p>
    <w:p w:rsidR="0014552F" w:rsidRDefault="00CC50B6">
      <w:pPr>
        <w:pStyle w:val="PURBullet-Indented"/>
        <w:numPr>
          <w:ilvl w:val="0"/>
          <w:numId w:val="21"/>
        </w:numPr>
      </w:pPr>
      <w:r>
        <w:t xml:space="preserve">Lokal användning av programvaran som körs på den Licensierade enheten är tillåten för alla användare. </w:t>
      </w:r>
    </w:p>
    <w:p w:rsidR="0014552F" w:rsidRDefault="00CC50B6">
      <w:pPr>
        <w:pStyle w:val="PURBullet-Indented"/>
        <w:numPr>
          <w:ilvl w:val="0"/>
          <w:numId w:val="21"/>
        </w:numPr>
      </w:pPr>
      <w:r>
        <w:t xml:space="preserve">Lokal användning av programvaran som körs på en bärbar enhet är tillåten för den primära användaren av den Licensierade enheten. </w:t>
      </w:r>
    </w:p>
    <w:p w:rsidR="0014552F" w:rsidRDefault="00CC50B6">
      <w:pPr>
        <w:pStyle w:val="PURBullet-Indented"/>
        <w:numPr>
          <w:ilvl w:val="0"/>
          <w:numId w:val="21"/>
        </w:numPr>
      </w:pPr>
      <w:r>
        <w:t xml:space="preserve">Fjärranvändning av programvaran som körs på den Licensierade enheten är tillåten för den primära användaren av den enheten från alla enheter eller för alla andra användare från en annan Licensierad enhet. </w:t>
      </w:r>
    </w:p>
    <w:p w:rsidR="0014552F" w:rsidRDefault="00CC50B6">
      <w:pPr>
        <w:pStyle w:val="PURBullet-Indented"/>
        <w:numPr>
          <w:ilvl w:val="0"/>
          <w:numId w:val="21"/>
        </w:numPr>
      </w:pPr>
      <w:r>
        <w:t>Fjärranvändning av programvaran som körs på en nätverksserver är tillåten för alla användare från en Licensierad enhet.</w:t>
      </w:r>
    </w:p>
    <w:p w:rsidR="0014552F" w:rsidRDefault="00CC50B6">
      <w:pPr>
        <w:pStyle w:val="PURBlueStrong-Indented"/>
      </w:pPr>
      <w:r>
        <w:t>Medieelement och mallar</w:t>
      </w:r>
    </w:p>
    <w:p w:rsidR="0014552F" w:rsidRDefault="00CC50B6">
      <w:pPr>
        <w:pStyle w:val="PURBody-Indented"/>
      </w:pPr>
      <w:r>
        <w:t xml:space="preserve">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w:t>
      </w:r>
      <w:proofErr w:type="gramStart"/>
      <w:r>
        <w:t>finns</w:t>
      </w:r>
      <w:proofErr w:type="gramEnd"/>
      <w:r>
        <w:t xml:space="preserve"> på Office.com eller på andra webbplatser via Office-funktioner, styrs av villkoren på dessa webbplatser.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35" w:name="_Sec9"/>
      <w:r>
        <w:t>Produktspecifika licensvillkor</w:t>
      </w:r>
      <w:bookmarkEnd w:id="35"/>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195"/>
      <w:bookmarkStart w:id="38" w:name="_Toc414967248"/>
      <w:r>
        <w:instrText>Access 2013</w:instrText>
      </w:r>
      <w:bookmarkEnd w:id="37"/>
      <w:bookmarkEnd w:id="38"/>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196"/>
      <w:bookmarkStart w:id="41" w:name="_Toc414967249"/>
      <w:r>
        <w:instrText>Excel 2013</w:instrText>
      </w:r>
      <w:bookmarkEnd w:id="40"/>
      <w:bookmarkEnd w:id="41"/>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3"/>
        <w:gridCol w:w="5327"/>
      </w:tblGrid>
      <w:tr w:rsidR="0014552F">
        <w:tc>
          <w:tcPr>
            <w:tcW w:w="6120" w:type="dxa"/>
          </w:tcPr>
          <w:p w:rsidR="0014552F" w:rsidRDefault="00CC50B6">
            <w:pPr>
              <w:pStyle w:val="PURBody"/>
            </w:pPr>
            <w:r>
              <w:t xml:space="preserve">Se tillämpliga meddelanden: </w:t>
            </w:r>
            <w:r>
              <w:rPr>
                <w:b/>
              </w:rPr>
              <w:t xml:space="preserve">Dataöverföring, Bing Maps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42" w:name="_Sec356"/>
      <w:r>
        <w:t>Excel för Mac 2011</w:t>
      </w:r>
      <w:bookmarkEnd w:id="42"/>
      <w:r>
        <w:fldChar w:fldCharType="begin"/>
      </w:r>
      <w:r>
        <w:instrText xml:space="preserve"> XE "Excel för Mac 2011 " </w:instrText>
      </w:r>
      <w:r>
        <w:fldChar w:fldCharType="end"/>
      </w:r>
      <w:r>
        <w:fldChar w:fldCharType="begin"/>
      </w:r>
      <w:r>
        <w:instrText xml:space="preserve"> TC "</w:instrText>
      </w:r>
      <w:bookmarkStart w:id="43" w:name="_Toc414967197"/>
      <w:bookmarkStart w:id="44" w:name="_Toc414967250"/>
      <w:r>
        <w:instrText>Excel för Mac 2011</w:instrText>
      </w:r>
      <w:bookmarkEnd w:id="43"/>
      <w:bookmarkEnd w:id="44"/>
      <w:r>
        <w:instrText xml:space="preserve"> "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198"/>
      <w:bookmarkStart w:id="47" w:name="_Toc414967251"/>
      <w:r>
        <w:instrText>InfoPath 2013</w:instrText>
      </w:r>
      <w:bookmarkEnd w:id="46"/>
      <w:bookmarkEnd w:id="4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48" w:name="_Sec57"/>
      <w:r>
        <w:t>Lync för Mac 2011</w:t>
      </w:r>
      <w:bookmarkEnd w:id="48"/>
      <w:r>
        <w:fldChar w:fldCharType="begin"/>
      </w:r>
      <w:r>
        <w:instrText xml:space="preserve"> XE "Lync för Mac 2011 " </w:instrText>
      </w:r>
      <w:r>
        <w:fldChar w:fldCharType="end"/>
      </w:r>
      <w:r>
        <w:fldChar w:fldCharType="begin"/>
      </w:r>
      <w:r>
        <w:instrText xml:space="preserve"> TC "</w:instrText>
      </w:r>
      <w:bookmarkStart w:id="49" w:name="_Toc414967199"/>
      <w:bookmarkStart w:id="50" w:name="_Toc414967252"/>
      <w:r>
        <w:instrText>Lync för Mac 2011</w:instrText>
      </w:r>
      <w:bookmarkEnd w:id="49"/>
      <w:bookmarkEnd w:id="50"/>
      <w:r>
        <w:instrText xml:space="preserve"> "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51" w:name="_Sec157"/>
      <w:r>
        <w:t>Office för Mac Standard 2011</w:t>
      </w:r>
      <w:bookmarkEnd w:id="51"/>
      <w:r>
        <w:fldChar w:fldCharType="begin"/>
      </w:r>
      <w:r>
        <w:instrText xml:space="preserve"> XE "Office för Mac Standard 2011" </w:instrText>
      </w:r>
      <w:r>
        <w:fldChar w:fldCharType="end"/>
      </w:r>
      <w:r>
        <w:fldChar w:fldCharType="begin"/>
      </w:r>
      <w:r>
        <w:instrText xml:space="preserve"> TC "</w:instrText>
      </w:r>
      <w:bookmarkStart w:id="52" w:name="_Toc414967200"/>
      <w:bookmarkStart w:id="53" w:name="_Toc414967253"/>
      <w:r>
        <w:instrText>Office för Mac Standard 2011</w:instrText>
      </w:r>
      <w:bookmarkEnd w:id="52"/>
      <w:bookmarkEnd w:id="53"/>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Licensvillkor för Office Web Apps Server 2013</w:t>
      </w:r>
    </w:p>
    <w:p w:rsidR="0014552F" w:rsidRDefault="00CC50B6">
      <w:pPr>
        <w:pStyle w:val="PURBody-Indented"/>
      </w:pPr>
      <w:r>
        <w:t>Om Office Web Apps Server 2013 ingår i programvaran styrs din användning av den av villkoren som medföljer Office Web Apps Server 2013-programvaran. Du måste acceptera dessa licensvillkor för att använda programvaran.</w:t>
      </w:r>
    </w:p>
    <w:p w:rsidR="0014552F" w:rsidRDefault="00CC50B6">
      <w:pPr>
        <w:pStyle w:val="PURBlueStrong-Indented"/>
      </w:pPr>
      <w:r>
        <w:t>Kommersiell användning av Office Home &amp; Student 2013 RT</w:t>
      </w:r>
    </w:p>
    <w:p w:rsidR="0014552F" w:rsidRDefault="00CC50B6">
      <w:pPr>
        <w:pStyle w:val="PURBullet-Indented"/>
        <w:numPr>
          <w:ilvl w:val="0"/>
          <w:numId w:val="22"/>
        </w:numPr>
      </w:pPr>
      <w:r>
        <w:t xml:space="preserve">Din Office for Mac Standard 2011-licens** modifierar din rätt att använda programvaran enligt en separat förvärvad Office Home &amp; Student 2013 RT-licens genom att upphäva förbudet mot kommersiell användning av programvaran. </w:t>
      </w:r>
    </w:p>
    <w:p w:rsidR="0014552F" w:rsidRDefault="00CC50B6">
      <w:pPr>
        <w:pStyle w:val="PURBullet-Indented"/>
        <w:numPr>
          <w:ilvl w:val="0"/>
          <w:numId w:val="22"/>
        </w:numPr>
      </w:pPr>
      <w:r>
        <w:t xml:space="preserve">Du får </w:t>
      </w:r>
      <w:proofErr w:type="gramStart"/>
      <w:r>
        <w:t>ge</w:t>
      </w:r>
      <w:proofErr w:type="gramEnd"/>
      <w:r>
        <w:t xml:space="preserve"> den primära användaren av den Licensierade enheten enligt en Office for Mac Standard 2011-licens tillåtelse att använda programvaran inom ramen för en separat förvärvad Office Home &amp; Student 2013 RT-licens enligt vad som anges här.</w:t>
      </w:r>
    </w:p>
    <w:p w:rsidR="0014552F" w:rsidRDefault="00CC50B6">
      <w:pPr>
        <w:pStyle w:val="PURBullet-Indented"/>
        <w:numPr>
          <w:ilvl w:val="0"/>
          <w:numId w:val="22"/>
        </w:numPr>
      </w:pPr>
      <w:r>
        <w:t xml:space="preserve">Utöver tillåtelsen för kommersiell användning av programvaran styrs all användning fortfarande av de allmänna villkoren som tillhandahålls med Office Home &amp; Student 2013 RT-licensen. </w:t>
      </w:r>
    </w:p>
    <w:p w:rsidR="0014552F" w:rsidRDefault="00CC50B6">
      <w:pPr>
        <w:pStyle w:val="PURBullet-Indented"/>
        <w:numPr>
          <w:ilvl w:val="0"/>
          <w:numId w:val="22"/>
        </w:numPr>
      </w:pPr>
      <w:r>
        <w:t>Förvärv av Office for Mac Standard 2011-licensen skapar inte eller utökar ingen garanti- eller supportskyldighet enligt Office Home &amp; Student 2013 RT-licensen.</w:t>
      </w:r>
    </w:p>
    <w:p w:rsidR="0014552F" w:rsidRDefault="00CC50B6">
      <w:pPr>
        <w:pStyle w:val="PURBody-Indented"/>
      </w:pPr>
      <w:r>
        <w:t>**Se produktlistan – en licens för Office for Mac Standard 2011 innehåller en licens för kommersiell användning av Office Home and Student RT 2013.</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54" w:name="_Sec489"/>
      <w:r>
        <w:t>Kommersiella användningsrättigheter för Office Home &amp; Student 2013 RT</w:t>
      </w:r>
      <w:bookmarkEnd w:id="54"/>
      <w:r>
        <w:fldChar w:fldCharType="begin"/>
      </w:r>
      <w:r>
        <w:instrText xml:space="preserve"> XE "Kommersiella användningsrättigheter för Office Home &amp; Student 2013 RT" </w:instrText>
      </w:r>
      <w:r>
        <w:fldChar w:fldCharType="end"/>
      </w:r>
      <w:r>
        <w:fldChar w:fldCharType="begin"/>
      </w:r>
      <w:r>
        <w:instrText xml:space="preserve"> TC "</w:instrText>
      </w:r>
      <w:bookmarkStart w:id="55" w:name="_Toc414967201"/>
      <w:bookmarkStart w:id="56" w:name="_Toc414967254"/>
      <w:r>
        <w:instrText>Kommersiella användningsrättigheter för Office Home &amp; Student 2013 RT</w:instrText>
      </w:r>
      <w:bookmarkEnd w:id="55"/>
      <w:bookmarkEnd w:id="56"/>
      <w:r>
        <w:instrText>" \l 2</w:instrText>
      </w:r>
      <w:r>
        <w:fldChar w:fldCharType="end"/>
      </w:r>
    </w:p>
    <w:p w:rsidR="0014552F" w:rsidRDefault="00CC50B6">
      <w:pPr>
        <w:pStyle w:val="PURLicenseTerm"/>
      </w:pPr>
      <w:r>
        <w:t>De licensvillkor som gäller för din användning av denna produkt är följande:</w:t>
      </w:r>
    </w:p>
    <w:p w:rsidR="0014552F" w:rsidRDefault="00CC50B6">
      <w:pPr>
        <w:pStyle w:val="PURBlueBGHeader"/>
      </w:pPr>
      <w:r>
        <w:t>Ytterligare villkor:</w:t>
      </w:r>
    </w:p>
    <w:p w:rsidR="0014552F" w:rsidRDefault="00CC50B6">
      <w:pPr>
        <w:pStyle w:val="PURBullet-Indented"/>
        <w:numPr>
          <w:ilvl w:val="0"/>
          <w:numId w:val="23"/>
        </w:numPr>
      </w:pPr>
      <w:r>
        <w:t>Du måste tilldela varje Office Home &amp; Student 2013 RT-licens för kommersiell användning till en enskild enhet som licensieras separat för Office Home &amp; Student 2013 RT.</w:t>
      </w:r>
    </w:p>
    <w:p w:rsidR="0014552F" w:rsidRDefault="00CC50B6">
      <w:pPr>
        <w:pStyle w:val="PURBullet-Indented"/>
        <w:numPr>
          <w:ilvl w:val="0"/>
          <w:numId w:val="23"/>
        </w:numPr>
      </w:pPr>
      <w:r>
        <w:t>Denna licens modifierar din rätt att använda programvaran enligt en separat förvärvad Office Home &amp; Student 2013 RT-licens genom att upphäva förbudet mot kommersiell användning av programvaran.</w:t>
      </w:r>
    </w:p>
    <w:p w:rsidR="0014552F" w:rsidRDefault="00CC50B6">
      <w:pPr>
        <w:pStyle w:val="PURBullet-Indented"/>
        <w:numPr>
          <w:ilvl w:val="0"/>
          <w:numId w:val="23"/>
        </w:numPr>
      </w:pPr>
      <w:r>
        <w:t>Utöver tillåtelsen för kommersiell användning av programvaran styrs all användning fortfarande av de allmänna villkoren som tillhandahålls med Office Home &amp; Student 2013 RT-licensen.</w:t>
      </w:r>
    </w:p>
    <w:p w:rsidR="0014552F" w:rsidRDefault="00CC50B6">
      <w:pPr>
        <w:pStyle w:val="PURBullet-Indented"/>
        <w:numPr>
          <w:ilvl w:val="0"/>
          <w:numId w:val="23"/>
        </w:numPr>
      </w:pPr>
      <w:r>
        <w:t>Förvärv av Office Home &amp; Student 2013 RT-licensen för kommersiell användning skapar inte eller utökar ingen garanti- eller supportskyldighet enligt Office Home &amp; Student 2013 RT-licensen.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202"/>
      <w:bookmarkStart w:id="59" w:name="_Toc414967255"/>
      <w:r>
        <w:instrText>Office Multi Language Pack 2013</w:instrText>
      </w:r>
      <w:bookmarkEnd w:id="58"/>
      <w:bookmarkEnd w:id="59"/>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203"/>
      <w:bookmarkStart w:id="62" w:name="_Toc414967256"/>
      <w:r>
        <w:instrText>Office Professional Plus 2013</w:instrText>
      </w:r>
      <w:bookmarkEnd w:id="61"/>
      <w:bookmarkEnd w:id="62"/>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3"/>
        <w:gridCol w:w="5327"/>
      </w:tblGrid>
      <w:tr w:rsidR="0014552F">
        <w:tc>
          <w:tcPr>
            <w:tcW w:w="6120" w:type="dxa"/>
          </w:tcPr>
          <w:p w:rsidR="0014552F" w:rsidRDefault="00CC50B6">
            <w:pPr>
              <w:pStyle w:val="PURBody"/>
            </w:pPr>
            <w:r>
              <w:t xml:space="preserve">Se tillämpliga meddelanden: </w:t>
            </w:r>
            <w:r>
              <w:rPr>
                <w:b/>
              </w:rPr>
              <w:t xml:space="preserve">Dataöverföring, Bing Maps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Licensvillkor för Office Web Apps Server 2013</w:t>
      </w:r>
    </w:p>
    <w:p w:rsidR="0014552F" w:rsidRDefault="00CC50B6">
      <w:pPr>
        <w:pStyle w:val="PURBody-Indented"/>
      </w:pPr>
      <w:r>
        <w:t>Om Office Web Apps Server 2013 ingår i programvaran styrs din användning av den av villkoren som medföljer Office Web Apps Server 2013-programvaran. Du måste acceptera dessa licensvillkor för att använda programvaran.</w:t>
      </w:r>
    </w:p>
    <w:p w:rsidR="0014552F" w:rsidRDefault="00CC50B6">
      <w:pPr>
        <w:pStyle w:val="PURBlueStrong-Indented"/>
      </w:pPr>
      <w:r>
        <w:t>Kommersiell användning av Office Home &amp; Student 2013 RT</w:t>
      </w:r>
    </w:p>
    <w:p w:rsidR="0014552F" w:rsidRDefault="00CC50B6">
      <w:pPr>
        <w:pStyle w:val="PURBullet-Indented"/>
        <w:numPr>
          <w:ilvl w:val="0"/>
          <w:numId w:val="24"/>
        </w:numPr>
      </w:pPr>
      <w:r>
        <w:t>Din Office for Professional Plus 2013-licens** modifierar din rätt att använda programvaran enligt en separat förvärvad Office Home &amp; Student 2013 RT-licens genom att upphäva förbudet mot kommersiell användning av programvaran.</w:t>
      </w:r>
    </w:p>
    <w:p w:rsidR="0014552F" w:rsidRDefault="00CC50B6">
      <w:pPr>
        <w:pStyle w:val="PURBullet-Indented"/>
        <w:numPr>
          <w:ilvl w:val="0"/>
          <w:numId w:val="24"/>
        </w:numPr>
      </w:pPr>
      <w:r>
        <w:t>Du får ge den primära användaren av den Licensierade enheten enligt en Office Professional Plus 2013-licens tillåtelse att använda programvaran inom ramen för en separat förvärvad Office Home &amp; Student 2013 RT-licens enligt vad som anges här.</w:t>
      </w:r>
    </w:p>
    <w:p w:rsidR="0014552F" w:rsidRDefault="00CC50B6">
      <w:pPr>
        <w:pStyle w:val="PURBullet-Indented"/>
        <w:numPr>
          <w:ilvl w:val="0"/>
          <w:numId w:val="24"/>
        </w:numPr>
      </w:pPr>
      <w:r>
        <w:t>Utöver tillåtelsen för kommersiell användning av programvaran styrs all användning fortfarande av de allmänna villkoren som tillhandahålls med Office Home &amp; Student 2013 RT-licensen.</w:t>
      </w:r>
    </w:p>
    <w:p w:rsidR="0014552F" w:rsidRDefault="00CC50B6">
      <w:pPr>
        <w:pStyle w:val="PURBullet-Indented"/>
        <w:numPr>
          <w:ilvl w:val="0"/>
          <w:numId w:val="24"/>
        </w:numPr>
      </w:pPr>
      <w:r>
        <w:t>Förvärv av Office Professional Plus 2013-licensen skapar inte eller utökar ingen garanti- eller supportskyldighet enligt Office Home &amp; Student 2013 RT-licensen.</w:t>
      </w:r>
    </w:p>
    <w:p w:rsidR="0014552F" w:rsidRDefault="00CC50B6">
      <w:pPr>
        <w:pStyle w:val="PURBody-Indented"/>
      </w:pPr>
      <w:r>
        <w:t>**Se produktlistan – en licens för Office Professional Plus 2013 innehåller en licens för kommersiell användning av Office Home and Student RT 2013.</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204"/>
      <w:bookmarkStart w:id="65" w:name="_Toc414967257"/>
      <w:r>
        <w:instrText>Office Standard 2013</w:instrText>
      </w:r>
      <w:bookmarkEnd w:id="64"/>
      <w:bookmarkEnd w:id="65"/>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Licensvillkor för Office Web Apps Server 2013</w:t>
      </w:r>
    </w:p>
    <w:p w:rsidR="0014552F" w:rsidRDefault="00CC50B6">
      <w:pPr>
        <w:pStyle w:val="PURBody-Indented"/>
      </w:pPr>
      <w:r>
        <w:t>Om Office Web Apps Server 2013 ingår i programvaran styrs din användning av den av villkoren som medföljer Office Web Apps Server 2013-programvaran. Du måste acceptera dessa licensvillkor för att använda programvaran.</w:t>
      </w:r>
    </w:p>
    <w:p w:rsidR="0014552F" w:rsidRDefault="00CC50B6">
      <w:pPr>
        <w:pStyle w:val="PURBlueStrong-Indented"/>
      </w:pPr>
      <w:r>
        <w:t>Kommersiell användning av Office Home &amp; Student 2013 RT</w:t>
      </w:r>
    </w:p>
    <w:p w:rsidR="0014552F" w:rsidRDefault="00CC50B6">
      <w:pPr>
        <w:pStyle w:val="PURBullet-Indented"/>
        <w:numPr>
          <w:ilvl w:val="0"/>
          <w:numId w:val="25"/>
        </w:numPr>
      </w:pPr>
      <w:r>
        <w:t xml:space="preserve">Din Office Standard 2013-licens** modifierar din rätt att använda programvaran enligt en separat förvärvad Office Home &amp; Student 2013 RT-licens genom att upphäva förbudet mot kommersiell användning av programvaran. </w:t>
      </w:r>
    </w:p>
    <w:p w:rsidR="0014552F" w:rsidRDefault="00CC50B6">
      <w:pPr>
        <w:pStyle w:val="PURBullet-Indented"/>
        <w:numPr>
          <w:ilvl w:val="0"/>
          <w:numId w:val="25"/>
        </w:numPr>
      </w:pPr>
      <w:r>
        <w:t xml:space="preserve">Du får </w:t>
      </w:r>
      <w:proofErr w:type="gramStart"/>
      <w:r>
        <w:t>ge</w:t>
      </w:r>
      <w:proofErr w:type="gramEnd"/>
      <w:r>
        <w:t xml:space="preserve"> den primära användaren av den Licensierade enheten enligt en Office Standard 2013-licens tillåtelse att använda programvaran inom ramen för en separat förvärvad Office Home &amp; Student 2013 RT-licens enligt vad som anges här. </w:t>
      </w:r>
    </w:p>
    <w:p w:rsidR="0014552F" w:rsidRDefault="00CC50B6">
      <w:pPr>
        <w:pStyle w:val="PURBullet-Indented"/>
        <w:numPr>
          <w:ilvl w:val="0"/>
          <w:numId w:val="25"/>
        </w:numPr>
      </w:pPr>
      <w:r>
        <w:t>Utöver tillåtelsen för kommersiell användning av programvaran styrs all användning fortfarande av de allmänna villkoren som tillhandahålls med Office Home &amp; Student 2013 RT-licensen.</w:t>
      </w:r>
    </w:p>
    <w:p w:rsidR="0014552F" w:rsidRDefault="00CC50B6">
      <w:pPr>
        <w:pStyle w:val="PURBullet-Indented"/>
        <w:numPr>
          <w:ilvl w:val="0"/>
          <w:numId w:val="25"/>
        </w:numPr>
      </w:pPr>
      <w:r>
        <w:t>Förvärv av Office Standard 2013-licensen skapar inte eller utökar ingen garanti- eller supportskyldighet enligt Office Home &amp; Student 2013 RT-licensen.</w:t>
      </w:r>
    </w:p>
    <w:p w:rsidR="0014552F" w:rsidRDefault="00CC50B6">
      <w:pPr>
        <w:pStyle w:val="PURBody-Indented"/>
      </w:pPr>
      <w:r>
        <w:t>**Se produktlistan – en licens för Office Standard 2013 innehåller en licens för kommersiell användning av Office Home and Student RT 2013.</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205"/>
      <w:bookmarkStart w:id="68" w:name="_Toc414967258"/>
      <w:r>
        <w:instrText>OneNote 2013</w:instrText>
      </w:r>
      <w:bookmarkEnd w:id="67"/>
      <w:bookmarkEnd w:id="68"/>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206"/>
      <w:bookmarkStart w:id="71" w:name="_Toc414967259"/>
      <w:r>
        <w:instrText>Outlook 2013</w:instrText>
      </w:r>
      <w:bookmarkEnd w:id="70"/>
      <w:bookmarkEnd w:id="71"/>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72" w:name="_Sec389"/>
      <w:r>
        <w:t>Outlook för Mac 2011</w:t>
      </w:r>
      <w:bookmarkEnd w:id="72"/>
      <w:r>
        <w:fldChar w:fldCharType="begin"/>
      </w:r>
      <w:r>
        <w:instrText xml:space="preserve"> XE "Outlook för Mac 2011 " </w:instrText>
      </w:r>
      <w:r>
        <w:fldChar w:fldCharType="end"/>
      </w:r>
      <w:r>
        <w:fldChar w:fldCharType="begin"/>
      </w:r>
      <w:r>
        <w:instrText xml:space="preserve"> TC "</w:instrText>
      </w:r>
      <w:bookmarkStart w:id="73" w:name="_Toc414967207"/>
      <w:bookmarkStart w:id="74" w:name="_Toc414967260"/>
      <w:r>
        <w:instrText>Outlook för Mac 2011</w:instrText>
      </w:r>
      <w:bookmarkEnd w:id="73"/>
      <w:bookmarkEnd w:id="74"/>
      <w:r>
        <w:instrText xml:space="preserve"> "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208"/>
      <w:bookmarkStart w:id="77" w:name="_Toc414967261"/>
      <w:r>
        <w:instrText>PowerPoint 2013</w:instrText>
      </w:r>
      <w:bookmarkEnd w:id="76"/>
      <w:bookmarkEnd w:id="7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78" w:name="_Sec192"/>
      <w:r>
        <w:t>PowerPoint för Mac 2011</w:t>
      </w:r>
      <w:bookmarkEnd w:id="78"/>
      <w:r>
        <w:fldChar w:fldCharType="begin"/>
      </w:r>
      <w:r>
        <w:instrText xml:space="preserve"> XE "PowerPoint för Mac 2011" </w:instrText>
      </w:r>
      <w:r>
        <w:fldChar w:fldCharType="end"/>
      </w:r>
      <w:r>
        <w:fldChar w:fldCharType="begin"/>
      </w:r>
      <w:r>
        <w:instrText xml:space="preserve"> TC "</w:instrText>
      </w:r>
      <w:bookmarkStart w:id="79" w:name="_Toc414967209"/>
      <w:bookmarkStart w:id="80" w:name="_Toc414967262"/>
      <w:r>
        <w:instrText>PowerPoint för Mac 2011</w:instrText>
      </w:r>
      <w:bookmarkEnd w:id="79"/>
      <w:bookmarkEnd w:id="8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210"/>
      <w:bookmarkStart w:id="83" w:name="_Toc414967263"/>
      <w:r>
        <w:instrText>Project Professional 2013</w:instrText>
      </w:r>
      <w:bookmarkEnd w:id="82"/>
      <w:bookmarkEnd w:id="83"/>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211"/>
      <w:bookmarkStart w:id="86" w:name="_Toc414967264"/>
      <w:r>
        <w:instrText>Project Standard 2013</w:instrText>
      </w:r>
      <w:bookmarkEnd w:id="85"/>
      <w:bookmarkEnd w:id="86"/>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212"/>
      <w:bookmarkStart w:id="89" w:name="_Toc414967265"/>
      <w:r>
        <w:instrText>Publisher 2013</w:instrText>
      </w:r>
      <w:bookmarkEnd w:id="88"/>
      <w:bookmarkEnd w:id="89"/>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90" w:name="_Sec182"/>
      <w:r>
        <w:t>Hyresrättigheter för Office</w:t>
      </w:r>
      <w:bookmarkEnd w:id="90"/>
      <w:r>
        <w:fldChar w:fldCharType="begin"/>
      </w:r>
      <w:r>
        <w:instrText xml:space="preserve"> XE "Hyresrättigheter för Office" </w:instrText>
      </w:r>
      <w:r>
        <w:fldChar w:fldCharType="end"/>
      </w:r>
      <w:r>
        <w:fldChar w:fldCharType="begin"/>
      </w:r>
      <w:r>
        <w:instrText xml:space="preserve"> TC "</w:instrText>
      </w:r>
      <w:bookmarkStart w:id="91" w:name="_Toc414967213"/>
      <w:bookmarkStart w:id="92" w:name="_Toc414967266"/>
      <w:r>
        <w:instrText>Hyresrättigheter för Office</w:instrText>
      </w:r>
      <w:bookmarkEnd w:id="91"/>
      <w:bookmarkEnd w:id="92"/>
      <w:r>
        <w:instrText>" \l 2</w:instrText>
      </w:r>
      <w:r>
        <w:fldChar w:fldCharType="end"/>
      </w:r>
    </w:p>
    <w:p w:rsidR="0014552F" w:rsidRDefault="00CC50B6">
      <w:pPr>
        <w:pStyle w:val="PURLicenseTerm"/>
      </w:pPr>
      <w:r>
        <w:t>De licensvillkor som gäller för din användning av denna produkt är följande:</w:t>
      </w:r>
    </w:p>
    <w:p w:rsidR="0014552F" w:rsidRDefault="00CC50B6">
      <w:pPr>
        <w:pStyle w:val="PURBlueBGHeader"/>
      </w:pPr>
      <w:r>
        <w:t>Ytterligare villkor:</w:t>
      </w:r>
    </w:p>
    <w:p w:rsidR="0014552F" w:rsidRDefault="00CC50B6">
      <w:pPr>
        <w:pStyle w:val="PURBullet-Indented"/>
        <w:numPr>
          <w:ilvl w:val="0"/>
          <w:numId w:val="26"/>
        </w:numPr>
      </w:pPr>
      <w:r>
        <w:t>Hyresrättigheter modifierar din rätt att använda kvalificerande programvara</w:t>
      </w:r>
      <w:r>
        <w:rPr>
          <w:vertAlign w:val="superscript"/>
        </w:rPr>
        <w:t xml:space="preserve">1 </w:t>
      </w:r>
      <w:r>
        <w:t>under en befintlig licens.</w:t>
      </w:r>
    </w:p>
    <w:p w:rsidR="0014552F" w:rsidRDefault="00CC50B6">
      <w:pPr>
        <w:pStyle w:val="PURBullet-Indented"/>
        <w:numPr>
          <w:ilvl w:val="0"/>
          <w:numId w:val="26"/>
        </w:numPr>
      </w:pPr>
      <w:r>
        <w:t>Hyresrättigheter häver förbudet mot att hyra ut, leasa ut eller låna programvaran.</w:t>
      </w:r>
    </w:p>
    <w:p w:rsidR="0014552F" w:rsidRDefault="00CC50B6">
      <w:pPr>
        <w:pStyle w:val="PURBullet-Indented"/>
        <w:numPr>
          <w:ilvl w:val="0"/>
          <w:numId w:val="26"/>
        </w:numPr>
      </w:pPr>
      <w:r>
        <w:t xml:space="preserve">Du måste tilldela hyresrättigheter permanent till varje enhet till vilken du licensierar programvaran </w:t>
      </w:r>
      <w:proofErr w:type="gramStart"/>
      <w:r>
        <w:t>om</w:t>
      </w:r>
      <w:proofErr w:type="gramEnd"/>
      <w:r>
        <w:t xml:space="preserve"> du vill hyra ut enheten.</w:t>
      </w:r>
    </w:p>
    <w:p w:rsidR="0014552F" w:rsidRDefault="00CC50B6">
      <w:pPr>
        <w:pStyle w:val="PURBullet-Indented"/>
        <w:numPr>
          <w:ilvl w:val="0"/>
          <w:numId w:val="26"/>
        </w:numPr>
      </w:pPr>
      <w:r>
        <w:t>Du måste begära att användarna godkänner licensvillkoren för programvaran skriftligen eller på elektronisk väg.</w:t>
      </w:r>
    </w:p>
    <w:p w:rsidR="0014552F" w:rsidRDefault="00CC50B6">
      <w:pPr>
        <w:pStyle w:val="PURBullet-Indented"/>
        <w:numPr>
          <w:ilvl w:val="0"/>
          <w:numId w:val="26"/>
        </w:numPr>
      </w:pPr>
      <w:r>
        <w:t xml:space="preserve">Du måste meddela användarna </w:t>
      </w:r>
      <w:proofErr w:type="gramStart"/>
      <w:r>
        <w:t>om</w:t>
      </w:r>
      <w:proofErr w:type="gramEnd"/>
      <w:r>
        <w:t xml:space="preserve"> att Microsoft inte ger några garantier för programvaran, inte försvarar användarna mot eventuella anspråk från tredje part och inte hålls ansvarigt för eventuella skador som uppstår i samband med användning av programvaran.</w:t>
      </w:r>
    </w:p>
    <w:p w:rsidR="0014552F" w:rsidRDefault="00CC50B6">
      <w:pPr>
        <w:pStyle w:val="PURBullet-Indented"/>
        <w:numPr>
          <w:ilvl w:val="0"/>
          <w:numId w:val="26"/>
        </w:numPr>
      </w:pPr>
      <w:r>
        <w:t>När du använder programvaran enligt hyresrättigheterna samtycker du till att skydda, försvara och hålla Microsoft skadeslöst från alla anspråk, inklusive advokatarvoden, som har att göra med användningen av den kvalificerande programvaran.</w:t>
      </w:r>
    </w:p>
    <w:p w:rsidR="0014552F" w:rsidRDefault="00CC50B6">
      <w:pPr>
        <w:pStyle w:val="PURBullet-Indented"/>
        <w:numPr>
          <w:ilvl w:val="0"/>
          <w:numId w:val="26"/>
        </w:numPr>
      </w:pPr>
      <w:r>
        <w:t>Programvaran får inte användas i en virtuell miljö.</w:t>
      </w:r>
    </w:p>
    <w:p w:rsidR="0014552F" w:rsidRDefault="00CC50B6">
      <w:pPr>
        <w:pStyle w:val="PURBullet-Indented"/>
        <w:numPr>
          <w:ilvl w:val="0"/>
          <w:numId w:val="26"/>
        </w:numPr>
      </w:pPr>
      <w:r>
        <w:t xml:space="preserve">Ingen får bereda sig fjärråtkomst till programvaran, förutom för att </w:t>
      </w:r>
      <w:proofErr w:type="gramStart"/>
      <w:r>
        <w:t>ge</w:t>
      </w:r>
      <w:proofErr w:type="gramEnd"/>
      <w:r>
        <w:t xml:space="preserve"> teknisk support med fjärrhjälp eller liknande teknik.</w:t>
      </w:r>
    </w:p>
    <w:p w:rsidR="0014552F" w:rsidRDefault="00CC50B6">
      <w:pPr>
        <w:pStyle w:val="PURBullet-Indented"/>
        <w:numPr>
          <w:ilvl w:val="0"/>
          <w:numId w:val="26"/>
        </w:numPr>
      </w:pPr>
      <w:r>
        <w:t>Hyresrättigheterna upphör med den underliggande licensen, eller när den underliggande licensen vidareöverlåts eller vid permanent fel på den Licensierade enheten.</w:t>
      </w:r>
    </w:p>
    <w:p w:rsidR="0014552F" w:rsidRDefault="00CC50B6">
      <w:pPr>
        <w:pStyle w:val="PURBody-Indented"/>
      </w:pPr>
      <w:r>
        <w:rPr>
          <w:vertAlign w:val="superscript"/>
        </w:rPr>
        <w:t xml:space="preserve">1 </w:t>
      </w:r>
      <w:r>
        <w:t>Se produktlistan för kvalificerande programvara för hyresrättigheter.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93" w:name="_Sec467"/>
      <w:r>
        <w:t>Skype för Business 2015</w:t>
      </w:r>
      <w:bookmarkEnd w:id="93"/>
      <w:r>
        <w:fldChar w:fldCharType="begin"/>
      </w:r>
      <w:r>
        <w:instrText xml:space="preserve"> XE "Skype för Business 2015" </w:instrText>
      </w:r>
      <w:r>
        <w:fldChar w:fldCharType="end"/>
      </w:r>
      <w:r>
        <w:fldChar w:fldCharType="begin"/>
      </w:r>
      <w:r>
        <w:instrText xml:space="preserve"> TC "</w:instrText>
      </w:r>
      <w:bookmarkStart w:id="94" w:name="_Toc414967214"/>
      <w:bookmarkStart w:id="95" w:name="_Toc414967267"/>
      <w:r>
        <w:instrText>Skype för Business 2015</w:instrText>
      </w:r>
      <w:bookmarkEnd w:id="94"/>
      <w:bookmarkEnd w:id="95"/>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3"/>
        <w:gridCol w:w="5327"/>
      </w:tblGrid>
      <w:tr w:rsidR="0014552F">
        <w:tc>
          <w:tcPr>
            <w:tcW w:w="6120" w:type="dxa"/>
          </w:tcPr>
          <w:p w:rsidR="0014552F" w:rsidRDefault="00CC50B6">
            <w:pPr>
              <w:pStyle w:val="PURBody"/>
            </w:pPr>
            <w:r>
              <w:t xml:space="preserve">Se tillämpliga meddelanden: </w:t>
            </w:r>
            <w:r>
              <w:rPr>
                <w:b/>
              </w:rPr>
              <w:t xml:space="preserve">Dataöverföring, H.264/MPEG-4 och/eller VC-1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215"/>
      <w:bookmarkStart w:id="98" w:name="_Toc414967268"/>
      <w:r>
        <w:instrText>Visio 2013 Professional</w:instrText>
      </w:r>
      <w:bookmarkEnd w:id="97"/>
      <w:bookmarkEnd w:id="98"/>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216"/>
      <w:bookmarkStart w:id="101" w:name="_Toc414967269"/>
      <w:r>
        <w:instrText>Visio 2013 Standard</w:instrText>
      </w:r>
      <w:bookmarkEnd w:id="100"/>
      <w:bookmarkEnd w:id="101"/>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217"/>
      <w:bookmarkStart w:id="104" w:name="_Toc414967270"/>
      <w:r>
        <w:instrText>Word 2013</w:instrText>
      </w:r>
      <w:bookmarkEnd w:id="103"/>
      <w:bookmarkEnd w:id="104"/>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05" w:name="_Sec180"/>
      <w:r>
        <w:t>Word för Mac 2011</w:t>
      </w:r>
      <w:bookmarkEnd w:id="105"/>
      <w:r>
        <w:fldChar w:fldCharType="begin"/>
      </w:r>
      <w:r>
        <w:instrText xml:space="preserve"> XE "Word för Mac 2011" </w:instrText>
      </w:r>
      <w:r>
        <w:fldChar w:fldCharType="end"/>
      </w:r>
      <w:r>
        <w:fldChar w:fldCharType="begin"/>
      </w:r>
      <w:r>
        <w:instrText xml:space="preserve"> TC "</w:instrText>
      </w:r>
      <w:bookmarkStart w:id="106" w:name="_Toc414967218"/>
      <w:bookmarkStart w:id="107" w:name="_Toc414967271"/>
      <w:r>
        <w:instrText>Word för Mac 2011</w:instrText>
      </w:r>
      <w:bookmarkEnd w:id="106"/>
      <w:bookmarkEnd w:id="10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37"/>
          <w:footerReference w:type="default" r:id="rId38"/>
          <w:type w:val="continuous"/>
          <w:pgSz w:w="12240" w:h="15840" w:code="1"/>
          <w:pgMar w:top="1170" w:right="720" w:bottom="720" w:left="720" w:header="432" w:footer="288" w:gutter="0"/>
          <w:cols w:space="360"/>
        </w:sectPr>
      </w:pPr>
    </w:p>
    <w:p w:rsidR="0014552F" w:rsidRDefault="00CC50B6">
      <w:pPr>
        <w:pStyle w:val="PURSectionHeading"/>
        <w:pageBreakBefore/>
      </w:pPr>
      <w:bookmarkStart w:id="108" w:name="_Sec34"/>
      <w:bookmarkEnd w:id="32"/>
      <w:r>
        <w:t>Desktopoperativsystem (per exemplar per enhet)</w:t>
      </w:r>
      <w:r>
        <w:fldChar w:fldCharType="begin"/>
      </w:r>
      <w:r>
        <w:instrText xml:space="preserve"> TC "</w:instrText>
      </w:r>
      <w:bookmarkStart w:id="109" w:name="_Toc414967272"/>
      <w:r>
        <w:instrText>Desktopoperativsystem (per exemplar per enhet)</w:instrText>
      </w:r>
      <w:bookmarkEnd w:id="109"/>
      <w:r>
        <w:instrText>" \l 1</w:instrText>
      </w:r>
      <w:r>
        <w:fldChar w:fldCharType="end"/>
      </w:r>
    </w:p>
    <w:p w:rsidR="0014552F" w:rsidRDefault="0014552F">
      <w:pPr>
        <w:pStyle w:val="PURBody-Indented"/>
      </w:pPr>
    </w:p>
    <w:p w:rsidR="0014552F" w:rsidRDefault="0014552F">
      <w:pPr>
        <w:sectPr w:rsidR="0014552F">
          <w:headerReference w:type="default" r:id="rId39"/>
          <w:footerReference w:type="default" r:id="rId40"/>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_Sec34 \f \h \l 2-2 </w:instrText>
      </w:r>
      <w:r>
        <w:fldChar w:fldCharType="separate"/>
      </w:r>
      <w:hyperlink w:anchor="_Toc414967192" w:history="1">
        <w:r w:rsidRPr="00B446BC">
          <w:rPr>
            <w:rStyle w:val="Hyperlink"/>
            <w:noProof/>
          </w:rPr>
          <w:t>Hyresrättigheter för Windows</w:t>
        </w:r>
        <w:r>
          <w:rPr>
            <w:noProof/>
          </w:rPr>
          <w:tab/>
        </w:r>
        <w:r>
          <w:rPr>
            <w:noProof/>
          </w:rPr>
          <w:fldChar w:fldCharType="begin"/>
        </w:r>
        <w:r>
          <w:rPr>
            <w:noProof/>
          </w:rPr>
          <w:instrText xml:space="preserve"> PAGEREF _Toc414967192 \h </w:instrText>
        </w:r>
        <w:r>
          <w:rPr>
            <w:noProof/>
          </w:rPr>
        </w:r>
        <w:r>
          <w:rPr>
            <w:noProof/>
          </w:rPr>
          <w:fldChar w:fldCharType="separate"/>
        </w:r>
        <w:r>
          <w:rPr>
            <w:noProof/>
          </w:rPr>
          <w:t>21</w:t>
        </w:r>
        <w:r>
          <w:rPr>
            <w:noProof/>
          </w:rPr>
          <w:fldChar w:fldCharType="end"/>
        </w:r>
      </w:hyperlink>
    </w:p>
    <w:p w:rsidR="00CC50B6" w:rsidRDefault="00C02EDB">
      <w:pPr>
        <w:pStyle w:val="TOC2"/>
        <w:rPr>
          <w:rFonts w:eastAsiaTheme="minorEastAsia"/>
          <w:noProof/>
          <w:color w:val="auto"/>
          <w:sz w:val="22"/>
        </w:rPr>
      </w:pPr>
      <w:hyperlink w:anchor="_Toc414967193" w:history="1">
        <w:r w:rsidR="00CC50B6" w:rsidRPr="00B446BC">
          <w:rPr>
            <w:rStyle w:val="Hyperlink"/>
            <w:noProof/>
          </w:rPr>
          <w:t>Windows 8.1 Pro och Enterprise</w:t>
        </w:r>
        <w:r w:rsidR="00CC50B6">
          <w:rPr>
            <w:noProof/>
          </w:rPr>
          <w:tab/>
        </w:r>
        <w:r w:rsidR="00CC50B6">
          <w:rPr>
            <w:noProof/>
          </w:rPr>
          <w:fldChar w:fldCharType="begin"/>
        </w:r>
        <w:r w:rsidR="00CC50B6">
          <w:rPr>
            <w:noProof/>
          </w:rPr>
          <w:instrText xml:space="preserve"> PAGEREF _Toc414967193 \h </w:instrText>
        </w:r>
        <w:r w:rsidR="00CC50B6">
          <w:rPr>
            <w:noProof/>
          </w:rPr>
        </w:r>
        <w:r w:rsidR="00CC50B6">
          <w:rPr>
            <w:noProof/>
          </w:rPr>
          <w:fldChar w:fldCharType="separate"/>
        </w:r>
        <w:r w:rsidR="00CC50B6">
          <w:rPr>
            <w:noProof/>
          </w:rPr>
          <w:t>21</w:t>
        </w:r>
        <w:r w:rsidR="00CC50B6">
          <w:rPr>
            <w:noProof/>
          </w:rPr>
          <w:fldChar w:fldCharType="end"/>
        </w:r>
      </w:hyperlink>
    </w:p>
    <w:p w:rsidR="00CC50B6" w:rsidRDefault="00C02EDB">
      <w:pPr>
        <w:pStyle w:val="TOC2"/>
        <w:rPr>
          <w:rFonts w:eastAsiaTheme="minorEastAsia"/>
          <w:noProof/>
          <w:color w:val="auto"/>
          <w:sz w:val="22"/>
        </w:rPr>
      </w:pPr>
      <w:hyperlink w:anchor="_Toc414967194" w:history="1">
        <w:r w:rsidR="00CC50B6" w:rsidRPr="00B446BC">
          <w:rPr>
            <w:rStyle w:val="Hyperlink"/>
            <w:noProof/>
          </w:rPr>
          <w:t>Windows Embedded 8.1 Industry Pro och Enterprise</w:t>
        </w:r>
        <w:r w:rsidR="00CC50B6">
          <w:rPr>
            <w:noProof/>
          </w:rPr>
          <w:tab/>
        </w:r>
        <w:r w:rsidR="00CC50B6">
          <w:rPr>
            <w:noProof/>
          </w:rPr>
          <w:fldChar w:fldCharType="begin"/>
        </w:r>
        <w:r w:rsidR="00CC50B6">
          <w:rPr>
            <w:noProof/>
          </w:rPr>
          <w:instrText xml:space="preserve"> PAGEREF _Toc414967194 \h </w:instrText>
        </w:r>
        <w:r w:rsidR="00CC50B6">
          <w:rPr>
            <w:noProof/>
          </w:rPr>
        </w:r>
        <w:r w:rsidR="00CC50B6">
          <w:rPr>
            <w:noProof/>
          </w:rPr>
          <w:fldChar w:fldCharType="separate"/>
        </w:r>
        <w:r w:rsidR="00CC50B6">
          <w:rPr>
            <w:noProof/>
          </w:rPr>
          <w:t>22</w:t>
        </w:r>
        <w:r w:rsidR="00CC50B6">
          <w:rPr>
            <w:noProof/>
          </w:rPr>
          <w:fldChar w:fldCharType="end"/>
        </w:r>
      </w:hyperlink>
    </w:p>
    <w:p w:rsidR="0014552F" w:rsidRDefault="00CC50B6">
      <w:pPr>
        <w:pStyle w:val="PURBody-Indented"/>
        <w:sectPr w:rsidR="0014552F">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110" w:name="_Sec46"/>
      <w:r>
        <w:t>Allmänna licensvillkor</w:t>
      </w:r>
      <w:bookmarkEnd w:id="110"/>
    </w:p>
    <w:p w:rsidR="0014552F" w:rsidRDefault="00CC50B6">
      <w:pPr>
        <w:pStyle w:val="PURBlueStrong-Indented"/>
      </w:pPr>
      <w:r>
        <w:t>Definierade termer i den här licensmodellen (se Universella licensvillkor)</w:t>
      </w:r>
    </w:p>
    <w:p w:rsidR="0014552F" w:rsidRDefault="00CC50B6">
      <w:pPr>
        <w:pStyle w:val="PURBody-Indented"/>
      </w:pPr>
      <w:r>
        <w:t>Licensierad enhet</w:t>
      </w:r>
    </w:p>
    <w:p w:rsidR="0014552F" w:rsidRDefault="00CC50B6">
      <w:pPr>
        <w:pStyle w:val="PURBody-Indented"/>
      </w:pPr>
      <w:r>
        <w:t xml:space="preserve">”Primär användare”, med avseende på detta avsnitt, är den användare som använder enheten mer </w:t>
      </w:r>
      <w:proofErr w:type="gramStart"/>
      <w:r>
        <w:t>än</w:t>
      </w:r>
      <w:proofErr w:type="gramEnd"/>
      <w:r>
        <w:t xml:space="preserve"> 50 % av tiden under en period på 90 dagar. </w:t>
      </w:r>
    </w:p>
    <w:p w:rsidR="0014552F" w:rsidRDefault="00CC50B6">
      <w:pPr>
        <w:pStyle w:val="PURBullet-Indented"/>
        <w:numPr>
          <w:ilvl w:val="0"/>
          <w:numId w:val="27"/>
        </w:numPr>
      </w:pPr>
      <w:r>
        <w:t xml:space="preserve">Du måste tilldela varje licens permanent till en enda enhet. </w:t>
      </w:r>
    </w:p>
    <w:p w:rsidR="0014552F" w:rsidRDefault="00CC50B6">
      <w:pPr>
        <w:pStyle w:val="PURBullet-Indented"/>
        <w:numPr>
          <w:ilvl w:val="0"/>
          <w:numId w:val="27"/>
        </w:numPr>
      </w:pPr>
      <w:r>
        <w:t xml:space="preserve">Du får installera en kopia av programvaran på den Licensierade enheten eller inom ett lokalt virtuellt maskinvarusystem på den Licensierade enheten. </w:t>
      </w:r>
    </w:p>
    <w:p w:rsidR="0014552F" w:rsidRDefault="00CC50B6">
      <w:pPr>
        <w:pStyle w:val="PURBullet-Indented"/>
        <w:numPr>
          <w:ilvl w:val="0"/>
          <w:numId w:val="27"/>
        </w:numPr>
      </w:pPr>
      <w:r>
        <w:t xml:space="preserve">Du får använda programvaran med upp till två processorer. </w:t>
      </w:r>
    </w:p>
    <w:p w:rsidR="0014552F" w:rsidRDefault="00CC50B6">
      <w:pPr>
        <w:pStyle w:val="PURBullet-Indented"/>
        <w:numPr>
          <w:ilvl w:val="0"/>
          <w:numId w:val="27"/>
        </w:numPr>
      </w:pPr>
      <w:r>
        <w:t xml:space="preserve">Lokal användning är tillåten för alla användare. </w:t>
      </w:r>
    </w:p>
    <w:p w:rsidR="0014552F" w:rsidRDefault="00CC50B6">
      <w:pPr>
        <w:pStyle w:val="PURBullet-Indented"/>
        <w:numPr>
          <w:ilvl w:val="0"/>
          <w:numId w:val="27"/>
        </w:numPr>
      </w:pPr>
      <w:r>
        <w:t xml:space="preserve">Fjärranvändning är tillåten för den Primära användaren av den Licensierade enheten samt för alla andra användare från en annan Licensierad enhet eller en Windows VDA-licensierad enhet. </w:t>
      </w:r>
    </w:p>
    <w:p w:rsidR="0014552F" w:rsidRDefault="00CC50B6">
      <w:pPr>
        <w:pStyle w:val="PURBullet-Indented"/>
        <w:numPr>
          <w:ilvl w:val="0"/>
          <w:numId w:val="27"/>
        </w:numPr>
      </w:pPr>
      <w:r>
        <w:t xml:space="preserve">Endast en användare får när som helst bereda sig åtkomst till och använda programvaran. </w:t>
      </w:r>
    </w:p>
    <w:p w:rsidR="0014552F" w:rsidRDefault="00CC50B6">
      <w:pPr>
        <w:pStyle w:val="PURBullet-Indented"/>
        <w:numPr>
          <w:ilvl w:val="0"/>
          <w:numId w:val="27"/>
        </w:numPr>
      </w:pPr>
      <w:r>
        <w:t xml:space="preserve">En annan användare får bereda sig åtkomst till programvaran samtidigt, med fjärrhjälp eller liknande tekniker, endast för att </w:t>
      </w:r>
      <w:proofErr w:type="gramStart"/>
      <w:r>
        <w:t>ge</w:t>
      </w:r>
      <w:proofErr w:type="gramEnd"/>
      <w:r>
        <w:t xml:space="preserve"> teknisk support. </w:t>
      </w:r>
    </w:p>
    <w:p w:rsidR="0014552F" w:rsidRDefault="00CC50B6">
      <w:pPr>
        <w:pStyle w:val="PURBullet-Indented"/>
        <w:numPr>
          <w:ilvl w:val="0"/>
          <w:numId w:val="27"/>
        </w:numPr>
      </w:pPr>
      <w:r>
        <w:t xml:space="preserve">Du får ansluta upp till 20 enheter till den Licensierade enheten för fildelning, utskrift, Internetinformationstjänster, Internetanslutningsdelning eller telefonitjänster. </w:t>
      </w:r>
    </w:p>
    <w:p w:rsidR="0014552F" w:rsidRDefault="00CC50B6">
      <w:pPr>
        <w:pStyle w:val="PURBullet-Indented"/>
        <w:numPr>
          <w:ilvl w:val="0"/>
          <w:numId w:val="27"/>
        </w:numPr>
      </w:pPr>
      <w:r>
        <w:t>Ett obegränsat antal anslutningar är tillåtet för KMS-aktivering eller liknande teknik.</w:t>
      </w:r>
    </w:p>
    <w:p w:rsidR="0014552F" w:rsidRDefault="00CC50B6">
      <w:pPr>
        <w:pStyle w:val="PURBlueStrong-Indented"/>
      </w:pPr>
      <w:r>
        <w:t>Validering</w:t>
      </w:r>
    </w:p>
    <w:p w:rsidR="0014552F" w:rsidRDefault="00CC50B6">
      <w:pPr>
        <w:pStyle w:val="PURBody-Indented"/>
      </w:pPr>
      <w:r>
        <w:t xml:space="preserve">Valideringen bekräftar att programvaran har aktiverats och är licensierad. Den bekräftar även att </w:t>
      </w:r>
      <w:proofErr w:type="gramStart"/>
      <w:r>
        <w:t>inga</w:t>
      </w:r>
      <w:proofErr w:type="gramEnd"/>
      <w:r>
        <w:t xml:space="preserve"> obehöriga ändringar har utförts i programvarans validerings-, licensierings- eller aktiveringsfunktioner. Valideringen </w:t>
      </w:r>
      <w:proofErr w:type="gramStart"/>
      <w:r>
        <w:t>kan</w:t>
      </w:r>
      <w:proofErr w:type="gramEnd"/>
      <w:r>
        <w:t xml:space="preserve">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w:t>
      </w:r>
      <w:proofErr w:type="gramStart"/>
      <w:r>
        <w:t>finns</w:t>
      </w:r>
      <w:proofErr w:type="gramEnd"/>
      <w:r>
        <w:t xml:space="preserve"> på </w:t>
      </w:r>
      <w:hyperlink r:id="rId43">
        <w:r>
          <w:rPr>
            <w:color w:val="00467F"/>
            <w:u w:val="single"/>
          </w:rPr>
          <w:t>http://windows.microsoft.com/en-US/windows/help/genuine/faq</w:t>
        </w:r>
      </w:hyperlink>
      <w:r>
        <w:t>.</w:t>
      </w:r>
    </w:p>
    <w:p w:rsidR="0014552F" w:rsidRDefault="00CC50B6">
      <w:pPr>
        <w:pStyle w:val="PURBody-Indented"/>
      </w:pPr>
      <w:r>
        <w:t xml:space="preserve">Programvaran utför regelbundna valderingskontroller av programvaran. Kontrollen </w:t>
      </w:r>
      <w:proofErr w:type="gramStart"/>
      <w:r>
        <w:t>kan</w:t>
      </w:r>
      <w:proofErr w:type="gramEnd"/>
      <w:r>
        <w:t xml:space="preserve"> initieras av programvaran eller av Microsoft. För att möjliggöra aktiveringsfunktionen och valideringskontrollerna </w:t>
      </w:r>
      <w:proofErr w:type="gramStart"/>
      <w:r>
        <w:t>kan</w:t>
      </w:r>
      <w:proofErr w:type="gramEnd"/>
      <w:r>
        <w:t xml:space="preserve"> programvaran då och då behöva uppdateras eller programvarans validerings-, licensierings- eller aktiveringsfunktioner kan behöva ytterligare nedladdningar. Uppdateringarna eller nedladdningarna krävs för att programvaran ska fungera ordentligt och </w:t>
      </w:r>
      <w:proofErr w:type="gramStart"/>
      <w:r>
        <w:t>kan</w:t>
      </w:r>
      <w:proofErr w:type="gramEnd"/>
      <w:r>
        <w:t xml:space="preserve"> laddas ned och installeras utan föregående meddelande. Under och efter en valideringskontroll </w:t>
      </w:r>
      <w:proofErr w:type="gramStart"/>
      <w:r>
        <w:t>kan</w:t>
      </w:r>
      <w:proofErr w:type="gramEnd"/>
      <w:r>
        <w:t xml:space="preserve"> programvaran skicka information till Microsoft om programvaran, datorn och valideringskontrollens resultat. Denna information omfattar exempelvis programvarans version och produktnyckel, eventuella obehöriga ändringar som har gjorts i programvarans validerings-, licensierings- eller aktiveringsfunktioner, eventuell relaterad skadlig eller obehörig programvara som har hittats och datorns IP-adress. Microsoft använder inte denna information för att identifiera eller kontakta dig. Microsoft </w:t>
      </w:r>
      <w:proofErr w:type="gramStart"/>
      <w:r>
        <w:t>kan</w:t>
      </w:r>
      <w:proofErr w:type="gramEnd"/>
      <w:r>
        <w:t xml:space="preserve"> dock använda och dela informationen för att förhindra olicensierad användning av programvaran. Genom att använda programvaran accepterar du att denna information överförs. Mer information </w:t>
      </w:r>
      <w:proofErr w:type="gramStart"/>
      <w:r>
        <w:t>om</w:t>
      </w:r>
      <w:proofErr w:type="gramEnd"/>
      <w:r>
        <w:t xml:space="preserve"> validering och vad som skickas under en valideringskontroll finns på </w:t>
      </w:r>
      <w:hyperlink r:id="rId44">
        <w:r>
          <w:rPr>
            <w:color w:val="00467F"/>
            <w:u w:val="single"/>
          </w:rPr>
          <w:t>http://windows.microsoft.com/en-US/windows/genuine/privacy-statement</w:t>
        </w:r>
      </w:hyperlink>
      <w:r>
        <w:t>.</w:t>
      </w:r>
    </w:p>
    <w:p w:rsidR="0014552F" w:rsidRDefault="00CC50B6">
      <w:pPr>
        <w:pStyle w:val="PURBody-Indented"/>
      </w:pPr>
      <w:r>
        <w:t>Om programvaran, efter en valideringskontroll, visar sig vara förfalskad, felaktigt licensierad, en oäkta Windows-produkt eller innehåller obehöriga ändringar, kommer programvarans funktion och upplevelsen av programvaran att påverkas, till exempel:</w:t>
      </w:r>
    </w:p>
    <w:p w:rsidR="0014552F" w:rsidRDefault="00CC50B6">
      <w:pPr>
        <w:pStyle w:val="PURBody-Indented"/>
      </w:pPr>
      <w:r>
        <w:t>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 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p>
    <w:p w:rsidR="0014552F" w:rsidRDefault="00CC50B6">
      <w:pPr>
        <w:pStyle w:val="PURBlueStrong-Indented"/>
      </w:pPr>
      <w:r>
        <w:t>Ikoner, bilder och ljud</w:t>
      </w:r>
    </w:p>
    <w:p w:rsidR="0014552F" w:rsidRDefault="00CC50B6">
      <w:pPr>
        <w:pStyle w:val="PURBody-Indented"/>
      </w:pPr>
      <w:r>
        <w:t xml:space="preserve">Medan programvaran körs får du bereda dig åtkomst till och använda programvarans ikoner, bilder, </w:t>
      </w:r>
      <w:proofErr w:type="gramStart"/>
      <w:r>
        <w:t>ljud</w:t>
      </w:r>
      <w:proofErr w:type="gramEnd"/>
      <w:r>
        <w:t xml:space="preserve"> och media endast från den licensierade datorn. Du får inte dela provexemplaren av bilder, ljud och media som tillhandahålls med programvaran eller använda dem i andra syften.</w:t>
      </w:r>
    </w:p>
    <w:p w:rsidR="0014552F" w:rsidRDefault="00CC50B6">
      <w:pPr>
        <w:pStyle w:val="PURBlueStrong-Indented"/>
      </w:pPr>
      <w:r>
        <w:t>Adobe Flash Player</w:t>
      </w:r>
    </w:p>
    <w:p w:rsidR="0014552F" w:rsidRDefault="00CC50B6">
      <w:pPr>
        <w:pStyle w:val="PURBody-Indented"/>
      </w:pPr>
      <w:r>
        <w:t xml:space="preserve">Det </w:t>
      </w:r>
      <w:proofErr w:type="gramStart"/>
      <w:r>
        <w:t>kan</w:t>
      </w:r>
      <w:proofErr w:type="gramEnd"/>
      <w:r>
        <w:t xml:space="preserve"> ingå en version av Adobe Flash Player i programvaran. Du samtycker till att din användning av Adobe Flash Player styrs av licensvillkoren för Adobe Systems Incorporated på </w:t>
      </w:r>
      <w:hyperlink r:id="rId45">
        <w:r>
          <w:rPr>
            <w:color w:val="00467F"/>
            <w:u w:val="single"/>
          </w:rPr>
          <w:t>http://go.microsoft.com/fwlink/?linkid=248532</w:t>
        </w:r>
      </w:hyperlink>
      <w:r>
        <w:t>. Adobe och Flash är registrerade varumärken eller varumärken som tillhör Adobe Systems Incorporated i USA och/eller andra länder.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111" w:name="_Sec58"/>
      <w:r>
        <w:t>Produktspecifika licensvillkor</w:t>
      </w:r>
      <w:bookmarkEnd w:id="111"/>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12" w:name="_Sec210"/>
      <w:r>
        <w:t>Hyresrättigheter för Windows</w:t>
      </w:r>
      <w:bookmarkEnd w:id="112"/>
      <w:r>
        <w:fldChar w:fldCharType="begin"/>
      </w:r>
      <w:r>
        <w:instrText xml:space="preserve"> XE "Hyresrättigheter för Windows" </w:instrText>
      </w:r>
      <w:r>
        <w:fldChar w:fldCharType="end"/>
      </w:r>
      <w:r>
        <w:fldChar w:fldCharType="begin"/>
      </w:r>
      <w:r>
        <w:instrText xml:space="preserve"> TC "</w:instrText>
      </w:r>
      <w:bookmarkStart w:id="113" w:name="_Toc414967192"/>
      <w:bookmarkStart w:id="114" w:name="_Toc414967273"/>
      <w:r>
        <w:instrText>Hyresrättigheter för Windows</w:instrText>
      </w:r>
      <w:bookmarkEnd w:id="113"/>
      <w:bookmarkEnd w:id="114"/>
      <w:r>
        <w:instrText>" \l 2</w:instrText>
      </w:r>
      <w:r>
        <w:fldChar w:fldCharType="end"/>
      </w:r>
    </w:p>
    <w:p w:rsidR="0014552F" w:rsidRDefault="00CC50B6">
      <w:pPr>
        <w:pStyle w:val="PURLicenseTerm"/>
      </w:pPr>
      <w:r>
        <w:t>De licensvillkor som gäller för din användning av denna produkt är följande:</w:t>
      </w:r>
    </w:p>
    <w:p w:rsidR="0014552F" w:rsidRDefault="00CC50B6">
      <w:pPr>
        <w:pStyle w:val="PURBlueBGHeader"/>
      </w:pPr>
      <w:r>
        <w:t>Ytterligare villkor:</w:t>
      </w:r>
    </w:p>
    <w:p w:rsidR="0014552F" w:rsidRDefault="00CC50B6">
      <w:pPr>
        <w:pStyle w:val="PURBullet-Indented"/>
        <w:numPr>
          <w:ilvl w:val="0"/>
          <w:numId w:val="28"/>
        </w:numPr>
      </w:pPr>
      <w:r>
        <w:t>Hyresrättigheter modifierar din rätt att använda kvalificerande programvara</w:t>
      </w:r>
      <w:r>
        <w:rPr>
          <w:vertAlign w:val="superscript"/>
        </w:rPr>
        <w:t>1</w:t>
      </w:r>
      <w:r>
        <w:t xml:space="preserve"> under en befintlig licens. </w:t>
      </w:r>
    </w:p>
    <w:p w:rsidR="0014552F" w:rsidRDefault="00CC50B6">
      <w:pPr>
        <w:pStyle w:val="PURBullet-Indented"/>
        <w:numPr>
          <w:ilvl w:val="0"/>
          <w:numId w:val="28"/>
        </w:numPr>
      </w:pPr>
      <w:r>
        <w:t xml:space="preserve">Hyresrättigheter häver förbudet mot att hyra ut, leasa ut eller låna programvaran. </w:t>
      </w:r>
    </w:p>
    <w:p w:rsidR="0014552F" w:rsidRDefault="00CC50B6">
      <w:pPr>
        <w:pStyle w:val="PURBullet-Indented"/>
        <w:numPr>
          <w:ilvl w:val="0"/>
          <w:numId w:val="28"/>
        </w:numPr>
      </w:pPr>
      <w:r>
        <w:t xml:space="preserve">Du måste tilldela hyresrättigheter permanent till varje enhet till vilken du licensierar programvaran </w:t>
      </w:r>
      <w:proofErr w:type="gramStart"/>
      <w:r>
        <w:t>om</w:t>
      </w:r>
      <w:proofErr w:type="gramEnd"/>
      <w:r>
        <w:t xml:space="preserve"> du vill hyra ut enheten.</w:t>
      </w:r>
    </w:p>
    <w:p w:rsidR="0014552F" w:rsidRDefault="00CC50B6">
      <w:pPr>
        <w:pStyle w:val="PURBullet-Indented"/>
        <w:numPr>
          <w:ilvl w:val="0"/>
          <w:numId w:val="28"/>
        </w:numPr>
      </w:pPr>
      <w:r>
        <w:t xml:space="preserve">Du måste begära att användarna godkänner licensvillkoren för programvaran skriftligen eller på elektronisk väg. </w:t>
      </w:r>
    </w:p>
    <w:p w:rsidR="0014552F" w:rsidRDefault="00CC50B6">
      <w:pPr>
        <w:pStyle w:val="PURBullet-Indented"/>
        <w:numPr>
          <w:ilvl w:val="0"/>
          <w:numId w:val="28"/>
        </w:numPr>
      </w:pPr>
      <w:r>
        <w:t xml:space="preserve">Du måste meddela användarna </w:t>
      </w:r>
      <w:proofErr w:type="gramStart"/>
      <w:r>
        <w:t>om</w:t>
      </w:r>
      <w:proofErr w:type="gramEnd"/>
      <w:r>
        <w:t xml:space="preserve"> att Microsoft inte ger några garantier för programvaran, inte försvarar användarna mot eventuella anspråk från tredje part och inte hålls ansvarigt för eventuella skador som uppstår i samband med användning av programvaran.</w:t>
      </w:r>
    </w:p>
    <w:p w:rsidR="0014552F" w:rsidRDefault="00CC50B6">
      <w:pPr>
        <w:pStyle w:val="PURBullet-Indented"/>
        <w:numPr>
          <w:ilvl w:val="0"/>
          <w:numId w:val="28"/>
        </w:numPr>
      </w:pPr>
      <w:r>
        <w:t xml:space="preserve">När du använder programvaran enligt hyresrättigheterna samtycker du till att skydda, försvara och hålla Microsoft skadeslöst från alla anspråk, inklusive advokatarvoden, som har att göra med användningen av den kvalificerande programvaran. </w:t>
      </w:r>
    </w:p>
    <w:p w:rsidR="0014552F" w:rsidRDefault="00CC50B6">
      <w:pPr>
        <w:pStyle w:val="PURBullet-Indented"/>
        <w:numPr>
          <w:ilvl w:val="0"/>
          <w:numId w:val="28"/>
        </w:numPr>
      </w:pPr>
      <w:r>
        <w:t>Programvaran får inte användas i en virtuell miljö.</w:t>
      </w:r>
    </w:p>
    <w:p w:rsidR="0014552F" w:rsidRDefault="00CC50B6">
      <w:pPr>
        <w:pStyle w:val="PURBullet-Indented"/>
        <w:numPr>
          <w:ilvl w:val="0"/>
          <w:numId w:val="28"/>
        </w:numPr>
      </w:pPr>
      <w:r>
        <w:t xml:space="preserve">Ingen får bereda sig fjärråtkomst till programvaran, förutom för att </w:t>
      </w:r>
      <w:proofErr w:type="gramStart"/>
      <w:r>
        <w:t>ge</w:t>
      </w:r>
      <w:proofErr w:type="gramEnd"/>
      <w:r>
        <w:t xml:space="preserve"> teknisk support med fjärrhjälp eller liknande teknik.</w:t>
      </w:r>
    </w:p>
    <w:p w:rsidR="0014552F" w:rsidRDefault="00CC50B6">
      <w:pPr>
        <w:pStyle w:val="PURBullet-Indented"/>
        <w:numPr>
          <w:ilvl w:val="0"/>
          <w:numId w:val="28"/>
        </w:numPr>
      </w:pPr>
      <w:r>
        <w:t>Hyresrättigheterna upphör med den underliggande licensen, eller när den underliggande licensen vidareöverlåts eller vid permanent fel på den Licensierade enheten.</w:t>
      </w:r>
    </w:p>
    <w:p w:rsidR="0014552F" w:rsidRDefault="00CC50B6">
      <w:pPr>
        <w:pStyle w:val="PURBody-Indented"/>
      </w:pPr>
      <w:r>
        <w:rPr>
          <w:vertAlign w:val="superscript"/>
        </w:rPr>
        <w:t xml:space="preserve">1 </w:t>
      </w:r>
      <w:r>
        <w:t>Se produktlistan för kvalificerande programvara för hyresrättigheter.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15" w:name="_Sec462"/>
      <w:r>
        <w:t>Windows 8.1 Pro och Enterprise</w:t>
      </w:r>
      <w:bookmarkEnd w:id="115"/>
      <w:r>
        <w:fldChar w:fldCharType="begin"/>
      </w:r>
      <w:r>
        <w:instrText xml:space="preserve"> XE "Windows 8.1 Pro och Enterprise" </w:instrText>
      </w:r>
      <w:r>
        <w:fldChar w:fldCharType="end"/>
      </w:r>
      <w:r>
        <w:fldChar w:fldCharType="begin"/>
      </w:r>
      <w:r>
        <w:instrText xml:space="preserve"> TC "</w:instrText>
      </w:r>
      <w:bookmarkStart w:id="116" w:name="_Toc414967193"/>
      <w:bookmarkStart w:id="117" w:name="_Toc414967274"/>
      <w:r>
        <w:instrText>Windows 8.1 Pro och Enterprise</w:instrText>
      </w:r>
      <w:bookmarkEnd w:id="116"/>
      <w:bookmarkEnd w:id="11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10800"/>
      </w:tblGrid>
      <w:tr w:rsidR="0014552F">
        <w:tc>
          <w:tcPr>
            <w:tcW w:w="12240" w:type="dxa"/>
          </w:tcPr>
          <w:p w:rsidR="0014552F" w:rsidRDefault="00CC50B6">
            <w:pPr>
              <w:pStyle w:val="PURBody"/>
            </w:pPr>
            <w:r>
              <w:t xml:space="preserve">Se tillämpliga meddelanden: </w:t>
            </w:r>
            <w:r>
              <w:rPr>
                <w:b/>
              </w:rPr>
              <w:t xml:space="preserve">Dataöverföring, H.264/AVC, VC-1 och MPEG-4 Part 2, potentiellt oönskad programvara </w:t>
            </w:r>
            <w:r>
              <w:t xml:space="preserve">(Meddelande I) (se </w:t>
            </w:r>
            <w:hyperlink w:anchor="_Sec10">
              <w:r>
                <w:rPr>
                  <w:color w:val="00467F"/>
                  <w:u w:val="single"/>
                </w:rPr>
                <w:t>bilaga 1</w:t>
              </w:r>
            </w:hyperlink>
            <w:r>
              <w:t>)</w:t>
            </w:r>
          </w:p>
        </w:tc>
      </w:tr>
    </w:tbl>
    <w:p w:rsidR="0014552F" w:rsidRDefault="00CC50B6">
      <w:pPr>
        <w:pStyle w:val="PURBlueBGHeader"/>
      </w:pPr>
      <w:r>
        <w:t>Ytterligare villkor:</w:t>
      </w:r>
    </w:p>
    <w:p w:rsidR="0014552F" w:rsidRDefault="00CC50B6">
      <w:pPr>
        <w:pStyle w:val="PURBlueStrong-Indented"/>
      </w:pPr>
      <w:r>
        <w:t>Windows-appar</w:t>
      </w:r>
    </w:p>
    <w:p w:rsidR="0014552F" w:rsidRDefault="00CC50B6">
      <w:pPr>
        <w:pStyle w:val="PURBody-Indented"/>
      </w:pPr>
      <w:r>
        <w:t xml:space="preserve">Windows-appar (till exempel E-post, Kalender och Kontakter) är appar som har utvecklats av Microsoft, som ingår i Windows och är licensierade till dig enligt detta avtal. Du kommer åt varje Windows-app från motsvarande panel i </w:t>
      </w:r>
      <w:proofErr w:type="gramStart"/>
      <w:r>
        <w:t>Start</w:t>
      </w:r>
      <w:proofErr w:type="gramEnd"/>
      <w:r>
        <w:t xml:space="preserve">. Vissa av Windows-apparna ger åtkomst till onlinetjänster, och användningen av sådana tjänster styrs ibland av separata villkor och sekretesspolicyer. Du </w:t>
      </w:r>
      <w:proofErr w:type="gramStart"/>
      <w:r>
        <w:t>kan</w:t>
      </w:r>
      <w:proofErr w:type="gramEnd"/>
      <w:r>
        <w:t xml:space="preserve"> se dessa villkor och policyer i appens inställningar. Om inga andra villkor visas i appens inställningar samtycker du till att de tjänster som du bereder dig åtkomst till via Windows-apparna styrs av Microsofts tjänsteavtal på </w:t>
      </w:r>
      <w:hyperlink r:id="rId46">
        <w:r>
          <w:rPr>
            <w:color w:val="00467F"/>
            <w:u w:val="single"/>
          </w:rPr>
          <w:t>http://go.microsoft.com/fwlink/?linkid=246338</w:t>
        </w:r>
      </w:hyperlink>
      <w:r>
        <w:t xml:space="preserve"> eller </w:t>
      </w:r>
      <w:hyperlink r:id="rId47">
        <w:r>
          <w:rPr>
            <w:color w:val="00467F"/>
            <w:u w:val="single"/>
          </w:rPr>
          <w:t>http://xbox.com/legal/livetou</w:t>
        </w:r>
      </w:hyperlink>
      <w:r>
        <w:t xml:space="preserve"> för Windows-appar med åtkomst till Xbox-tjänster. </w:t>
      </w:r>
      <w:proofErr w:type="gramStart"/>
      <w:r>
        <w:t>Vi</w:t>
      </w:r>
      <w:proofErr w:type="gramEnd"/>
      <w:r>
        <w:t xml:space="preserve"> arbetar ständigt med att förbättra tjänsterna och vi kan när som helst ändra tjänsterna. Tjänsterna kanske inte är tillgängliga i alla länder. Du </w:t>
      </w:r>
      <w:proofErr w:type="gramStart"/>
      <w:r>
        <w:t>kan</w:t>
      </w:r>
      <w:proofErr w:type="gramEnd"/>
      <w:r>
        <w:t xml:space="preserve"> välja att när som helst avinstallera en Windows-app, eller att installera om en Windows-app genom att ladda ned den från Windows Store. Vissa Windows-appar innehåller reklam. Du </w:t>
      </w:r>
      <w:proofErr w:type="gramStart"/>
      <w:r>
        <w:t>kan</w:t>
      </w:r>
      <w:proofErr w:type="gramEnd"/>
      <w:r>
        <w:t xml:space="preserve"> välja bort personlig reklam på </w:t>
      </w:r>
      <w:hyperlink r:id="rId48">
        <w:r>
          <w:rPr>
            <w:color w:val="00467F"/>
            <w:u w:val="single"/>
          </w:rPr>
          <w:t>http://choice.live.com</w:t>
        </w:r>
      </w:hyperlink>
      <w:r>
        <w:t>.</w:t>
      </w:r>
    </w:p>
    <w:p w:rsidR="0014552F" w:rsidRDefault="00CC50B6">
      <w:pPr>
        <w:pStyle w:val="PURBlueStrong-Indented"/>
      </w:pPr>
      <w:r>
        <w:t xml:space="preserve">För Windows 8.1, Windows 8.1 K, </w:t>
      </w:r>
      <w:proofErr w:type="gramStart"/>
      <w:r>
        <w:t>Windows</w:t>
      </w:r>
      <w:proofErr w:type="gramEnd"/>
      <w:r>
        <w:t xml:space="preserve"> 8.1 KN:</w:t>
      </w:r>
    </w:p>
    <w:p w:rsidR="0014552F" w:rsidRDefault="00CC50B6">
      <w:pPr>
        <w:pStyle w:val="PURBody-Indented"/>
      </w:pPr>
      <w:r>
        <w:t xml:space="preserve">Windows 8.1 och Windows 8.1 K innehåller Windows Media Player och tillhörande teknik som identifieras av den koreanska konkurrensmyndigheten KFTC (Korean Fair Trade Commission) och en länk för att ladda ned Windows Live Messenger. I Windows 8.1 KN ingår inte Windows Media Player eller tillhörande teknik som identifieras av KFTC. Läs i Microsofts produktlista på </w:t>
      </w:r>
      <w:hyperlink r:id="rId49">
        <w:r>
          <w:rPr>
            <w:color w:val="00467F"/>
            <w:u w:val="single"/>
          </w:rPr>
          <w:t>http://go.microsoft.com/?linkid=983920</w:t>
        </w:r>
      </w:hyperlink>
      <w:r>
        <w:rPr>
          <w:u w:val="single"/>
        </w:rPr>
        <w:t>7</w:t>
      </w:r>
      <w:r>
        <w:t xml:space="preserve"> för information </w:t>
      </w:r>
      <w:proofErr w:type="gramStart"/>
      <w:r>
        <w:t>om</w:t>
      </w:r>
      <w:proofErr w:type="gramEnd"/>
      <w:r>
        <w:t xml:space="preserve"> vilka språkversioner och mediealternativ som finns tillgängliga för respektive version.</w:t>
      </w:r>
    </w:p>
    <w:p w:rsidR="0014552F" w:rsidRDefault="00CC50B6">
      <w:pPr>
        <w:pStyle w:val="PURBlueStrong-Indented"/>
      </w:pPr>
      <w:r>
        <w:t>Windows 8.1 K</w:t>
      </w:r>
    </w:p>
    <w:p w:rsidR="0014552F" w:rsidRDefault="00CC50B6">
      <w:pPr>
        <w:pStyle w:val="PURBody-Indented"/>
      </w:pPr>
      <w:r>
        <w:t xml:space="preserve">KFTC kräver att programvaran innehåller länkar till en Media Player Center-webbplats och en Messenger Center-webbplats som har länkar till tredje parts webbplatser så att du kan hämta och installera mediespelare och snabbmeddelandeprogram från tredje part. Microsoft kontrollerar inte tredje parts webbplatser och Microsoft ansvarar inte för programvaran eller innehållet på dessa webbplatser, de länkar som </w:t>
      </w:r>
      <w:proofErr w:type="gramStart"/>
      <w:r>
        <w:t>finns</w:t>
      </w:r>
      <w:proofErr w:type="gramEnd"/>
      <w:r>
        <w:t xml:space="preserve"> där eller ändringar eller uppdateringar av dessa tredje parts programvaror eller webbplatser. Länkarna till webbplatser på Media Player Center och Messenger Center innebär inte något åtagande från Microsoft för dessa tredje mans programvara och webbplatser.</w:t>
      </w:r>
    </w:p>
    <w:p w:rsidR="0014552F" w:rsidRDefault="00CC50B6">
      <w:pPr>
        <w:pStyle w:val="PURBody-Indented"/>
      </w:pPr>
      <w:r>
        <w:rPr>
          <w:b/>
        </w:rPr>
        <w:t>Ytterligare friskrivning från garantiansvar:</w:t>
      </w:r>
      <w:r>
        <w:t xml:space="preserve"> Microsoft lämnar </w:t>
      </w:r>
      <w:proofErr w:type="gramStart"/>
      <w:r>
        <w:t>inga</w:t>
      </w:r>
      <w:proofErr w:type="gramEnd"/>
      <w:r>
        <w:t xml:space="preserve"> som helst garantier för tredje parts programvara som nämns ovan.</w:t>
      </w:r>
    </w:p>
    <w:p w:rsidR="0014552F" w:rsidRDefault="00CC50B6">
      <w:pPr>
        <w:pStyle w:val="PURBlueStrong-Indented"/>
      </w:pPr>
      <w:r>
        <w:t>Windows 8.1 KN</w:t>
      </w:r>
    </w:p>
    <w:p w:rsidR="0014552F" w:rsidRDefault="00CC50B6">
      <w:pPr>
        <w:pStyle w:val="PURBody-Indented"/>
      </w:pPr>
      <w:r>
        <w:rPr>
          <w:b/>
        </w:rPr>
        <w:t>Ej tillämpbara användningsrättigheter för Windows Media Player:</w:t>
      </w:r>
      <w:r>
        <w:t xml:space="preserve"> Villkoren för Windows Digital Rights Management-teknik och Windows Media Player gäller inte när denna programvara körs.</w:t>
      </w:r>
    </w:p>
    <w:p w:rsidR="0014552F" w:rsidRDefault="00CC50B6">
      <w:pPr>
        <w:pStyle w:val="PURBody-Indented"/>
      </w:pPr>
      <w:r>
        <w:rPr>
          <w:b/>
        </w:rPr>
        <w:t xml:space="preserve">Information </w:t>
      </w:r>
      <w:proofErr w:type="gramStart"/>
      <w:r>
        <w:rPr>
          <w:b/>
        </w:rPr>
        <w:t>om</w:t>
      </w:r>
      <w:proofErr w:type="gramEnd"/>
      <w:r>
        <w:rPr>
          <w:b/>
        </w:rPr>
        <w:t xml:space="preserve"> frånvaro av Windows Media Player:</w:t>
      </w:r>
      <w:r>
        <w:t xml:space="preserve"> Programvaran innehåller inte Windows Media Player (enligt den koreanska konkurrensmyndighetens definition) eller tekniker som är relaterade till Windows Media Player, till exempel Windows Media Center.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p>
    <w:p w:rsidR="0014552F" w:rsidRDefault="00CC50B6">
      <w:pPr>
        <w:pStyle w:val="PURBody-Indented"/>
      </w:pPr>
      <w:r>
        <w:rPr>
          <w:b/>
        </w:rPr>
        <w:t xml:space="preserve">Ytterligare friskrivning från garantiansvar: </w:t>
      </w:r>
      <w:r>
        <w:t xml:space="preserve">Microsoft lämnar </w:t>
      </w:r>
      <w:proofErr w:type="gramStart"/>
      <w:r>
        <w:t>inga</w:t>
      </w:r>
      <w:proofErr w:type="gramEnd"/>
      <w:r>
        <w:t xml:space="preserve"> som helst garantier för funktioner i anslutning till Windows-media, oavsett om annat skulle anges i ditt volymlicensieringsavtal.</w:t>
      </w:r>
    </w:p>
    <w:p w:rsidR="0014552F" w:rsidRDefault="00CC50B6">
      <w:pPr>
        <w:pStyle w:val="PURBlueStrong-Indented"/>
      </w:pPr>
      <w:r>
        <w:t>Windows 8.1 N</w:t>
      </w:r>
    </w:p>
    <w:p w:rsidR="0014552F" w:rsidRDefault="00CC50B6">
      <w:pPr>
        <w:pStyle w:val="PURBody-Indented"/>
      </w:pPr>
      <w:r>
        <w:rPr>
          <w:b/>
        </w:rPr>
        <w:t>Ej tillämpbara användningsrättigheter för Windows Media Player</w:t>
      </w:r>
      <w:r>
        <w:t>: Villkoren för Windows Digital Rights Management-teknik och Windows Media Player gäller inte när denna programvara körs.</w:t>
      </w:r>
    </w:p>
    <w:p w:rsidR="0014552F" w:rsidRDefault="00CC50B6">
      <w:pPr>
        <w:pStyle w:val="PURBody-Indented"/>
      </w:pPr>
      <w:r>
        <w:rPr>
          <w:b/>
        </w:rPr>
        <w:t xml:space="preserve">Information </w:t>
      </w:r>
      <w:proofErr w:type="gramStart"/>
      <w:r>
        <w:rPr>
          <w:b/>
        </w:rPr>
        <w:t>om</w:t>
      </w:r>
      <w:proofErr w:type="gramEnd"/>
      <w:r>
        <w:rPr>
          <w:b/>
        </w:rPr>
        <w:t xml:space="preserve"> frånvaro av Windows Media-funktionen: </w:t>
      </w:r>
      <w:r>
        <w:t>Programvaran innehåller inte Windows Media Player (enligt Europeiska kommissionens definition) eller tekniker som är relaterade till Windows Media Player, till exempel Windows Media Center.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p>
    <w:p w:rsidR="0014552F" w:rsidRDefault="00CC50B6">
      <w:pPr>
        <w:pStyle w:val="PURBody-Indented"/>
      </w:pPr>
      <w:r>
        <w:rPr>
          <w:b/>
        </w:rPr>
        <w:t xml:space="preserve">Ytterligare friskrivning från garantiansvar: </w:t>
      </w:r>
      <w:r>
        <w:t xml:space="preserve">Microsoft lämnar </w:t>
      </w:r>
      <w:proofErr w:type="gramStart"/>
      <w:r>
        <w:t>inga</w:t>
      </w:r>
      <w:proofErr w:type="gramEnd"/>
      <w:r>
        <w:t xml:space="preserve"> som helst garantier för funktioner i anslutning till Windows-media, oavsett om annat skulle anges i ditt volymlicensieringsavtal.</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18" w:name="_Sec519"/>
      <w:r>
        <w:t>Windows Embedded 8.1 Industry Pro och Enterprise</w:t>
      </w:r>
      <w:bookmarkEnd w:id="118"/>
      <w:r>
        <w:fldChar w:fldCharType="begin"/>
      </w:r>
      <w:r>
        <w:instrText xml:space="preserve"> XE "Windows Embedded 8.1 Industry Pro och Enterprise" </w:instrText>
      </w:r>
      <w:r>
        <w:fldChar w:fldCharType="end"/>
      </w:r>
      <w:r>
        <w:fldChar w:fldCharType="begin"/>
      </w:r>
      <w:r>
        <w:instrText xml:space="preserve"> TC "</w:instrText>
      </w:r>
      <w:bookmarkStart w:id="119" w:name="_Toc414967194"/>
      <w:bookmarkStart w:id="120" w:name="_Toc414967275"/>
      <w:r>
        <w:instrText>Windows Embedded 8.1 Industry Pro och Enterprise</w:instrText>
      </w:r>
      <w:bookmarkEnd w:id="119"/>
      <w:bookmarkEnd w:id="12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10800"/>
      </w:tblGrid>
      <w:tr w:rsidR="0014552F">
        <w:tc>
          <w:tcPr>
            <w:tcW w:w="12240" w:type="dxa"/>
          </w:tcPr>
          <w:p w:rsidR="0014552F" w:rsidRDefault="00CC50B6">
            <w:pPr>
              <w:pStyle w:val="PURBody"/>
            </w:pPr>
            <w:r>
              <w:t xml:space="preserve">Se tillämpliga meddelanden: </w:t>
            </w:r>
            <w:r>
              <w:rPr>
                <w:b/>
              </w:rPr>
              <w:t xml:space="preserve">Dataöverföring, visuella standarder och ljudkodningsstandarder, potentiellt oönskad programvara </w:t>
            </w:r>
            <w:r>
              <w:t xml:space="preserve">(Meddelande I) (se </w:t>
            </w:r>
            <w:hyperlink w:anchor="_Sec10">
              <w:r>
                <w:rPr>
                  <w:color w:val="00467F"/>
                  <w:u w:val="single"/>
                </w:rPr>
                <w:t>Bilaga 1</w:t>
              </w:r>
            </w:hyperlink>
            <w:r>
              <w:t>)</w:t>
            </w: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50"/>
          <w:footerReference w:type="default" r:id="rId51"/>
          <w:type w:val="continuous"/>
          <w:pgSz w:w="12240" w:h="15840" w:code="1"/>
          <w:pgMar w:top="1170" w:right="720" w:bottom="720" w:left="720" w:header="432" w:footer="288" w:gutter="0"/>
          <w:cols w:space="360"/>
        </w:sectPr>
      </w:pPr>
    </w:p>
    <w:p w:rsidR="0014552F" w:rsidRDefault="00CC50B6">
      <w:pPr>
        <w:pStyle w:val="PURSectionHeading"/>
        <w:pageBreakBefore/>
      </w:pPr>
      <w:bookmarkStart w:id="121" w:name="_Sec437"/>
      <w:bookmarkEnd w:id="108"/>
      <w:r>
        <w:t>Servrar: Processor/CAL (processorlicens + CAL + valfri extern anslutning)</w:t>
      </w:r>
      <w:r>
        <w:fldChar w:fldCharType="begin"/>
      </w:r>
      <w:r>
        <w:instrText xml:space="preserve"> TC "</w:instrText>
      </w:r>
      <w:bookmarkStart w:id="122" w:name="_Toc414967276"/>
      <w:r>
        <w:instrText>Servrar: Processor/CAL (processorlicens + CAL + valfri extern anslutning)</w:instrText>
      </w:r>
      <w:bookmarkEnd w:id="122"/>
      <w:r>
        <w:instrText>" \l 1</w:instrText>
      </w:r>
      <w:r>
        <w:fldChar w:fldCharType="end"/>
      </w:r>
    </w:p>
    <w:p w:rsidR="0014552F" w:rsidRDefault="0014552F">
      <w:pPr>
        <w:pStyle w:val="PURBody-Indented"/>
      </w:pPr>
    </w:p>
    <w:p w:rsidR="0014552F" w:rsidRDefault="0014552F">
      <w:pPr>
        <w:sectPr w:rsidR="0014552F">
          <w:headerReference w:type="default" r:id="rId52"/>
          <w:footerReference w:type="default" r:id="rId53"/>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_Sec437 \f \h \l 2-2 </w:instrText>
      </w:r>
      <w:r>
        <w:fldChar w:fldCharType="separate"/>
      </w:r>
      <w:hyperlink w:anchor="_Toc414967190" w:history="1">
        <w:r w:rsidRPr="008B4973">
          <w:rPr>
            <w:rStyle w:val="Hyperlink"/>
            <w:noProof/>
          </w:rPr>
          <w:t>Windows Server 2012 R2 Datacenter</w:t>
        </w:r>
        <w:r>
          <w:rPr>
            <w:noProof/>
          </w:rPr>
          <w:tab/>
        </w:r>
        <w:r>
          <w:rPr>
            <w:noProof/>
          </w:rPr>
          <w:fldChar w:fldCharType="begin"/>
        </w:r>
        <w:r>
          <w:rPr>
            <w:noProof/>
          </w:rPr>
          <w:instrText xml:space="preserve"> PAGEREF _Toc414967190 \h </w:instrText>
        </w:r>
        <w:r>
          <w:rPr>
            <w:noProof/>
          </w:rPr>
        </w:r>
        <w:r>
          <w:rPr>
            <w:noProof/>
          </w:rPr>
          <w:fldChar w:fldCharType="separate"/>
        </w:r>
        <w:r>
          <w:rPr>
            <w:noProof/>
          </w:rPr>
          <w:t>24</w:t>
        </w:r>
        <w:r>
          <w:rPr>
            <w:noProof/>
          </w:rPr>
          <w:fldChar w:fldCharType="end"/>
        </w:r>
      </w:hyperlink>
    </w:p>
    <w:p w:rsidR="00CC50B6" w:rsidRDefault="00C02EDB">
      <w:pPr>
        <w:pStyle w:val="TOC2"/>
        <w:rPr>
          <w:rFonts w:eastAsiaTheme="minorEastAsia"/>
          <w:noProof/>
          <w:color w:val="auto"/>
          <w:sz w:val="22"/>
        </w:rPr>
      </w:pPr>
      <w:hyperlink w:anchor="_Toc414967191" w:history="1">
        <w:r w:rsidR="00CC50B6" w:rsidRPr="008B4973">
          <w:rPr>
            <w:rStyle w:val="Hyperlink"/>
            <w:noProof/>
          </w:rPr>
          <w:t>Windows Server 2012 R2 Standard</w:t>
        </w:r>
        <w:r w:rsidR="00CC50B6">
          <w:rPr>
            <w:noProof/>
          </w:rPr>
          <w:tab/>
        </w:r>
        <w:r w:rsidR="00CC50B6">
          <w:rPr>
            <w:noProof/>
          </w:rPr>
          <w:fldChar w:fldCharType="begin"/>
        </w:r>
        <w:r w:rsidR="00CC50B6">
          <w:rPr>
            <w:noProof/>
          </w:rPr>
          <w:instrText xml:space="preserve"> PAGEREF _Toc414967191 \h </w:instrText>
        </w:r>
        <w:r w:rsidR="00CC50B6">
          <w:rPr>
            <w:noProof/>
          </w:rPr>
        </w:r>
        <w:r w:rsidR="00CC50B6">
          <w:rPr>
            <w:noProof/>
          </w:rPr>
          <w:fldChar w:fldCharType="separate"/>
        </w:r>
        <w:r w:rsidR="00CC50B6">
          <w:rPr>
            <w:noProof/>
          </w:rPr>
          <w:t>25</w:t>
        </w:r>
        <w:r w:rsidR="00CC50B6">
          <w:rPr>
            <w:noProof/>
          </w:rPr>
          <w:fldChar w:fldCharType="end"/>
        </w:r>
      </w:hyperlink>
    </w:p>
    <w:p w:rsidR="0014552F" w:rsidRDefault="00CC50B6">
      <w:pPr>
        <w:pStyle w:val="PURBody-Indented"/>
        <w:sectPr w:rsidR="0014552F">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123" w:name="_Sec439"/>
      <w:r>
        <w:t>Allmänna licensvillkor</w:t>
      </w:r>
      <w:bookmarkEnd w:id="123"/>
    </w:p>
    <w:p w:rsidR="0014552F" w:rsidRDefault="00CC50B6">
      <w:pPr>
        <w:pStyle w:val="PURBlueStrong-Indented"/>
      </w:pPr>
      <w:r>
        <w:t>Definierade termer i den här licensmodellen (se Universella licensvillkor – definitioner)</w:t>
      </w:r>
    </w:p>
    <w:p w:rsidR="0014552F" w:rsidRDefault="00CC50B6">
      <w:pPr>
        <w:pStyle w:val="PURBody-Indented"/>
      </w:pPr>
      <w:r>
        <w:t>CAL, Licens för extern anslutning, HPC-arbetsbelastning, Instans, Licensierad server, OSE, Fysisk OSE, Instans som körs, Server, Serverfarm, Virtuell OSE och webbarbetsbelastning</w:t>
      </w:r>
    </w:p>
    <w:p w:rsidR="0014552F" w:rsidRDefault="00CC50B6">
      <w:pPr>
        <w:pStyle w:val="PURBlueStrong-Indented"/>
      </w:pPr>
      <w:r>
        <w:t>Serverlicenser</w:t>
      </w:r>
    </w:p>
    <w:p w:rsidR="0014552F" w:rsidRDefault="00CC50B6">
      <w:pPr>
        <w:pStyle w:val="PURBody-Indented"/>
      </w:pPr>
      <w:r>
        <w:t>Rättigheterna nedan gäller för varje server med en giltig licens.</w:t>
      </w:r>
    </w:p>
    <w:p w:rsidR="0014552F" w:rsidRDefault="00CC50B6">
      <w:pPr>
        <w:pStyle w:val="PURBullet-Indented"/>
        <w:numPr>
          <w:ilvl w:val="0"/>
          <w:numId w:val="29"/>
        </w:numPr>
      </w:pPr>
      <w:r>
        <w:t xml:space="preserve">Du måste tilldela varje licens till en enda Server. </w:t>
      </w:r>
    </w:p>
    <w:p w:rsidR="0014552F" w:rsidRDefault="00CC50B6">
      <w:pPr>
        <w:pStyle w:val="PURBullet-Indented"/>
        <w:numPr>
          <w:ilvl w:val="0"/>
          <w:numId w:val="29"/>
        </w:numPr>
      </w:pPr>
      <w:r>
        <w:t xml:space="preserve">En licens krävs för varannan Fysisk processor på Servern. </w:t>
      </w:r>
    </w:p>
    <w:p w:rsidR="0014552F" w:rsidRDefault="00CC50B6">
      <w:pPr>
        <w:pStyle w:val="PURBullet-Indented"/>
        <w:numPr>
          <w:ilvl w:val="0"/>
          <w:numId w:val="29"/>
        </w:numPr>
      </w:pPr>
      <w:r>
        <w:t>För standardlicenser får du använda en Instans som körs av serverprogramvaran i den Fysiska OSE</w:t>
      </w:r>
      <w:proofErr w:type="gramStart"/>
      <w:r>
        <w:t>:n</w:t>
      </w:r>
      <w:proofErr w:type="gramEnd"/>
      <w:r>
        <w:t xml:space="preserve"> och för varje tilldelad licens en Instans som körs i upp till två Virtuella OSE:er på den Licensierade servern. </w:t>
      </w:r>
    </w:p>
    <w:p w:rsidR="0014552F" w:rsidRDefault="00CC50B6">
      <w:pPr>
        <w:pStyle w:val="PURBullet-Indented"/>
        <w:numPr>
          <w:ilvl w:val="0"/>
          <w:numId w:val="29"/>
        </w:numPr>
      </w:pPr>
      <w:r>
        <w:t>För standardlicenser, om alla tillåtna Virtuella operativsystemmiljöinstanser används, får du använda Instansen i den Fysiska OSE</w:t>
      </w:r>
      <w:proofErr w:type="gramStart"/>
      <w:r>
        <w:t>:n</w:t>
      </w:r>
      <w:proofErr w:type="gramEnd"/>
      <w:r>
        <w:t xml:space="preserve"> endast för att vara värd för och hantera de Virtuella OSE:erna. </w:t>
      </w:r>
    </w:p>
    <w:p w:rsidR="0014552F" w:rsidRDefault="00CC50B6">
      <w:pPr>
        <w:pStyle w:val="PURBullet-Indented"/>
        <w:numPr>
          <w:ilvl w:val="0"/>
          <w:numId w:val="29"/>
        </w:numPr>
      </w:pPr>
      <w:r>
        <w:t>För Datacenter-licenser är antalet Virtuella OSE</w:t>
      </w:r>
      <w:proofErr w:type="gramStart"/>
      <w:r>
        <w:t>:er</w:t>
      </w:r>
      <w:proofErr w:type="gramEnd"/>
      <w:r>
        <w:t xml:space="preserve"> obegränsat, och användning i den Fysiska OSE:n är inte begränsad till att fungera som värd och för hantering. </w:t>
      </w:r>
    </w:p>
    <w:p w:rsidR="0014552F" w:rsidRDefault="00CC50B6">
      <w:pPr>
        <w:pStyle w:val="PURBullet-Indented"/>
        <w:numPr>
          <w:ilvl w:val="0"/>
          <w:numId w:val="29"/>
        </w:numPr>
      </w:pPr>
      <w:r>
        <w:t>Förutsatt att varje maskinvarupartition är korrekt licensierad före ompartitioneringen och att det totala antalet licenser och Fysiska Processorer är detsamma efter ompartitioneringen är licensvidareöverlåtelse tillåtet när (i) Fysiska Processorer flyttas från en licensierad maskinvarupartition till en annan, (ii) två eller fler partitioner skapas från en licensierad maskinvarupartition eller (iii) en partition skapas från två eller fler licensierade maskinvarupartitioner.</w:t>
      </w:r>
    </w:p>
    <w:p w:rsidR="0014552F" w:rsidRDefault="00CC50B6">
      <w:pPr>
        <w:pStyle w:val="PURBullet-Indented"/>
        <w:numPr>
          <w:ilvl w:val="0"/>
          <w:numId w:val="29"/>
        </w:numPr>
      </w:pPr>
      <w:r>
        <w:t xml:space="preserve">Du får använda tilläggsprogramvara som anges i </w:t>
      </w:r>
      <w:hyperlink w:anchor="_Sec37">
        <w:r>
          <w:rPr>
            <w:color w:val="00467F"/>
            <w:u w:val="single"/>
          </w:rPr>
          <w:t>Bilaga 3</w:t>
        </w:r>
      </w:hyperlink>
      <w:r>
        <w:t xml:space="preserve"> i samband med användningen av serverprogramvaran. </w:t>
      </w:r>
    </w:p>
    <w:p w:rsidR="0014552F" w:rsidRDefault="00CC50B6">
      <w:pPr>
        <w:pStyle w:val="PURBullet-Indented"/>
        <w:numPr>
          <w:ilvl w:val="0"/>
          <w:numId w:val="29"/>
        </w:numPr>
      </w:pPr>
      <w:r>
        <w:t xml:space="preserve">Som ett engångsalternativ till att tilldela grundläggande CALs per användare eller per enhet </w:t>
      </w:r>
      <w:proofErr w:type="gramStart"/>
      <w:r>
        <w:t>kan</w:t>
      </w:r>
      <w:proofErr w:type="gramEnd"/>
      <w:r>
        <w:t xml:space="preserve"> ett antal grundläggande CALs dedikeras till en Instans av serverprogramvaran på en enda Server (per server-läge) för att tillåta upp till samma antal användare eller enheter att samtidigt bereda sig åtkomst till den Instansen.</w:t>
      </w:r>
    </w:p>
    <w:p w:rsidR="0014552F" w:rsidRDefault="00CC50B6">
      <w:pPr>
        <w:pStyle w:val="PURBlueStrong-Indented"/>
      </w:pPr>
      <w:r>
        <w:t>Åtkomstlicenser</w:t>
      </w:r>
    </w:p>
    <w:p w:rsidR="0014552F" w:rsidRDefault="00CC50B6">
      <w:pPr>
        <w:pStyle w:val="PURBullet-Indented"/>
        <w:numPr>
          <w:ilvl w:val="0"/>
          <w:numId w:val="30"/>
        </w:numPr>
      </w:pPr>
      <w:r>
        <w:t>Du måste tilldela varje CAL till en användare eller enhet på ett sätt som är lämpligt och varje Licens för extern anslutning till en Licensierad server.</w:t>
      </w:r>
    </w:p>
    <w:p w:rsidR="0014552F" w:rsidRDefault="00CC50B6">
      <w:pPr>
        <w:pStyle w:val="PURBullet-Indented"/>
        <w:numPr>
          <w:ilvl w:val="0"/>
          <w:numId w:val="30"/>
        </w:numPr>
      </w:pPr>
      <w:r>
        <w:t>CALs eller Licenser för extern anslutning krävs för åtkomst till serverprogramvara.</w:t>
      </w:r>
    </w:p>
    <w:p w:rsidR="0014552F" w:rsidRDefault="00CC50B6">
      <w:pPr>
        <w:pStyle w:val="PURBullet-Indented"/>
        <w:numPr>
          <w:ilvl w:val="0"/>
          <w:numId w:val="30"/>
        </w:numPr>
      </w:pPr>
      <w:r>
        <w:t>CALs och Licenser för extern anslutning ger rätt till åtkomst till motsvarande version (inklusive tidigare versioner som används enligt nedgraderingsrättigheter) eller tidigare versioner av serverprogramvara.</w:t>
      </w:r>
    </w:p>
    <w:p w:rsidR="0014552F" w:rsidRDefault="00CC50B6">
      <w:pPr>
        <w:pStyle w:val="PURBullet-Indented"/>
        <w:numPr>
          <w:ilvl w:val="0"/>
          <w:numId w:val="30"/>
        </w:numPr>
      </w:pPr>
      <w:r>
        <w:t xml:space="preserve">CALs krävs inte för åtkomst av en annan Licensierad server eller för upp till två användare eller enheter för att administrera programvaran. </w:t>
      </w:r>
    </w:p>
    <w:p w:rsidR="0014552F" w:rsidRDefault="00CC50B6">
      <w:pPr>
        <w:pStyle w:val="PURBullet-Indented"/>
        <w:numPr>
          <w:ilvl w:val="0"/>
          <w:numId w:val="30"/>
        </w:numPr>
      </w:pPr>
      <w:r>
        <w:t>CAL krävs inte för åtkomst till serverprogramvara som kör en Web eller HPC Workload.</w:t>
      </w:r>
    </w:p>
    <w:p w:rsidR="0014552F" w:rsidRDefault="00CC50B6">
      <w:pPr>
        <w:pStyle w:val="PURBullet-Indented"/>
        <w:numPr>
          <w:ilvl w:val="0"/>
          <w:numId w:val="30"/>
        </w:numPr>
      </w:pPr>
      <w:r>
        <w:t>CALs krävs inte för åtkomst i en Fysisk OSE som endast används för att fungera som värd för och hantera Virtuella OSE</w:t>
      </w:r>
      <w:proofErr w:type="gramStart"/>
      <w:r>
        <w:t>:er</w:t>
      </w:r>
      <w:proofErr w:type="gramEnd"/>
      <w:r>
        <w:t>.</w:t>
      </w:r>
    </w:p>
    <w:p w:rsidR="0014552F" w:rsidRDefault="00CC50B6">
      <w:pPr>
        <w:pStyle w:val="PURBullet-Indented"/>
        <w:numPr>
          <w:ilvl w:val="0"/>
          <w:numId w:val="30"/>
        </w:numPr>
      </w:pPr>
      <w:r>
        <w:t xml:space="preserve">Dina CALs och Licenser för extern anslutning tillåter endast åtkomst till </w:t>
      </w:r>
      <w:proofErr w:type="gramStart"/>
      <w:r>
        <w:t>dina</w:t>
      </w:r>
      <w:proofErr w:type="gramEnd"/>
      <w:r>
        <w:t xml:space="preserve"> Licensierade servrar (inte en tredje parts).</w:t>
      </w:r>
    </w:p>
    <w:p w:rsidR="0014552F" w:rsidRDefault="00CC50B6">
      <w:pPr>
        <w:pStyle w:val="PURHeading2"/>
      </w:pPr>
      <w:r>
        <w:t>Ytterligare licenskrav och/eller användningsrättigheter</w:t>
      </w:r>
    </w:p>
    <w:p w:rsidR="0014552F" w:rsidRDefault="00CC50B6">
      <w:pPr>
        <w:pStyle w:val="PURBlueStrong-Indented"/>
      </w:pPr>
      <w:r>
        <w:t>Licensmobilitet – tilldela licenser för extern anslutning och använda programvara inom och mellan serverfarmar</w:t>
      </w:r>
    </w:p>
    <w:p w:rsidR="0014552F" w:rsidRDefault="00CC50B6">
      <w:pPr>
        <w:pStyle w:val="PURBody-Indented"/>
      </w:pPr>
      <w:r>
        <w:t xml:space="preserve">Du får överlåta Licenser för extern anslutning för vilka du har en aktiv Software Assurance-täckning till </w:t>
      </w:r>
      <w:proofErr w:type="gramStart"/>
      <w:r>
        <w:t>dina</w:t>
      </w:r>
      <w:proofErr w:type="gramEnd"/>
      <w:r>
        <w:t xml:space="preserve"> Servrar som är placerade inom samma serverfarm så ofta som det behövs. Du får vidareöverlåta Licenser för extern anslutning från en serverfarm till en annan, men inte med kortare intervall </w:t>
      </w:r>
      <w:proofErr w:type="gramStart"/>
      <w:r>
        <w:t>än</w:t>
      </w:r>
      <w:proofErr w:type="gramEnd"/>
      <w:r>
        <w:t xml:space="preserve"> 90 dagar efter den senaste tilldelningen.</w:t>
      </w:r>
    </w:p>
    <w:p w:rsidR="0014552F" w:rsidRDefault="00CC50B6">
      <w:pPr>
        <w:pStyle w:val="PURHeading2"/>
      </w:pPr>
      <w:r>
        <w:t>Validering</w:t>
      </w:r>
    </w:p>
    <w:p w:rsidR="0014552F" w:rsidRDefault="00CC50B6">
      <w:pPr>
        <w:pStyle w:val="PURBody-Indented"/>
      </w:pPr>
      <w:r>
        <w:t xml:space="preserve">Programvaran kommer med vissa mellanrum att uppdatera valideringsfunktionen i programvaran eller kräva att denna hämtas. Valideringen bekräftar att programvaran har aktiverats och är licensierad. Valideringen tillåter dig även att använda vissa funktioner i programvaran eller erhålla ytterligare förmåner. Mer information </w:t>
      </w:r>
      <w:proofErr w:type="gramStart"/>
      <w:r>
        <w:t>finns</w:t>
      </w:r>
      <w:proofErr w:type="gramEnd"/>
      <w:r>
        <w:t xml:space="preserve"> på </w:t>
      </w:r>
      <w:hyperlink r:id="rId56">
        <w:r>
          <w:rPr>
            <w:color w:val="00467F"/>
            <w:u w:val="single"/>
          </w:rPr>
          <w:t>http://go.microsoft.com/fwlink/?linkid=39157</w:t>
        </w:r>
      </w:hyperlink>
      <w:r>
        <w:t>.</w:t>
      </w:r>
    </w:p>
    <w:p w:rsidR="0014552F" w:rsidRDefault="00CC50B6">
      <w:pPr>
        <w:pStyle w:val="PURBody-Indented"/>
      </w:pPr>
      <w:r>
        <w:t xml:space="preserve">Under en valideringskontroll skickar programvaran information </w:t>
      </w:r>
      <w:proofErr w:type="gramStart"/>
      <w:r>
        <w:t>om</w:t>
      </w:r>
      <w:proofErr w:type="gramEnd"/>
      <w:r>
        <w:t xml:space="preserve"> programvaran och enheten till Microsoft. Denna information innehåller programvarans version och produktnyckel samt enhetens IP-adress. Microsoft använder inte denna information för att identifiera eller kontakta dig. Microsoft </w:t>
      </w:r>
      <w:proofErr w:type="gramStart"/>
      <w:r>
        <w:t>kan</w:t>
      </w:r>
      <w:proofErr w:type="gramEnd"/>
      <w:r>
        <w:t xml:space="preserve"> dock använda och dela informationen för att förhindra olicensierad användning av programvaran. Genom att använda programvaran accepterar du att denna information överförs. Mer information </w:t>
      </w:r>
      <w:proofErr w:type="gramStart"/>
      <w:r>
        <w:t>om</w:t>
      </w:r>
      <w:proofErr w:type="gramEnd"/>
      <w:r>
        <w:t xml:space="preserve"> validering och vad som skickas under en valideringskontroll finns på </w:t>
      </w:r>
      <w:hyperlink r:id="rId57">
        <w:r>
          <w:rPr>
            <w:color w:val="00467F"/>
            <w:u w:val="single"/>
          </w:rPr>
          <w:t>http://go.microsoft.com/fwlink/?linkid=96551</w:t>
        </w:r>
      </w:hyperlink>
      <w:r>
        <w:t xml:space="preserve">. Om programvaran inte är korrekt licensierad </w:t>
      </w:r>
      <w:proofErr w:type="gramStart"/>
      <w:r>
        <w:t>kan</w:t>
      </w:r>
      <w:proofErr w:type="gramEnd"/>
      <w:r>
        <w:t xml:space="preserve"> programvarans funktioner påverkas. Till exempel </w:t>
      </w:r>
      <w:proofErr w:type="gramStart"/>
      <w:r>
        <w:t>kan</w:t>
      </w:r>
      <w:proofErr w:type="gramEnd"/>
      <w:r>
        <w:t xml:space="preserve"> du</w:t>
      </w:r>
    </w:p>
    <w:p w:rsidR="0014552F" w:rsidRDefault="00CC50B6">
      <w:pPr>
        <w:pStyle w:val="PURBullet-Indented"/>
        <w:numPr>
          <w:ilvl w:val="0"/>
          <w:numId w:val="31"/>
        </w:numPr>
      </w:pPr>
      <w:r>
        <w:t xml:space="preserve">bli tvungen att återaktivera programvaran </w:t>
      </w:r>
    </w:p>
    <w:p w:rsidR="0014552F" w:rsidRDefault="00CC50B6">
      <w:pPr>
        <w:pStyle w:val="PURBullet-Indented"/>
        <w:numPr>
          <w:ilvl w:val="0"/>
          <w:numId w:val="31"/>
        </w:numPr>
      </w:pPr>
      <w:r>
        <w:t>få påminnelser om att förvärva ett korrekt licensierat exemplar av programvaran</w:t>
      </w:r>
    </w:p>
    <w:p w:rsidR="0014552F" w:rsidRDefault="00CC50B6">
      <w:pPr>
        <w:pStyle w:val="PURBody-Indented"/>
      </w:pPr>
      <w:proofErr w:type="gramStart"/>
      <w:r>
        <w:t>eller</w:t>
      </w:r>
      <w:proofErr w:type="gramEnd"/>
      <w:r>
        <w:t xml:space="preserve"> du kan kanske inte erhålla vissa uppdateringar eller uppgraderingar från Microsoft.</w:t>
      </w:r>
    </w:p>
    <w:p w:rsidR="0014552F" w:rsidRDefault="00CC50B6">
      <w:pPr>
        <w:pStyle w:val="PURBody-Indented"/>
      </w:pPr>
      <w:r>
        <w:t xml:space="preserve">Du har endast rätt att erhålla uppdateringar eller uppgraderingar av programvaran från Microsoft eller annan auktoriserad källa. Mer information </w:t>
      </w:r>
      <w:proofErr w:type="gramStart"/>
      <w:r>
        <w:t>om</w:t>
      </w:r>
      <w:proofErr w:type="gramEnd"/>
      <w:r>
        <w:t xml:space="preserve"> hur du erhåller uppdateringar från auktoriserade källor finns på </w:t>
      </w:r>
      <w:hyperlink r:id="rId58">
        <w:r>
          <w:rPr>
            <w:color w:val="00467F"/>
            <w:u w:val="single"/>
          </w:rPr>
          <w:t>http://go.microsoft.com/fwlink/?linkid=96552</w:t>
        </w:r>
      </w:hyperlink>
      <w:r>
        <w:t>.</w:t>
      </w:r>
    </w:p>
    <w:p w:rsidR="0014552F" w:rsidRDefault="00CC50B6">
      <w:pPr>
        <w:pStyle w:val="PURHeading2"/>
      </w:pPr>
      <w:r>
        <w:t>Datalagringsteknik</w:t>
      </w:r>
    </w:p>
    <w:p w:rsidR="0014552F" w:rsidRDefault="00CC50B6">
      <w:pPr>
        <w:pStyle w:val="PURBody-Indented"/>
      </w:pPr>
      <w:r>
        <w:t xml:space="preserve">Serverprogramvaran </w:t>
      </w:r>
      <w:proofErr w:type="gramStart"/>
      <w:r>
        <w:t>kan</w:t>
      </w:r>
      <w:proofErr w:type="gramEnd"/>
      <w:r>
        <w:t xml:space="preserve"> innehålla teknik för datalagring som kallas Windows Internal Database eller Microsoft SQL Server Desktop Engine för Windows. Serverprogramvarans komponenter använder denna teknik för att lagra data. Du har enligt dessa produktanvändningsrättigheter inte rätt att på annat sätt använda eller bereda dig åtkomst till denna teknik.</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124" w:name="_Sec442"/>
      <w:r>
        <w:t>Produktspecifika licensvillkor</w:t>
      </w:r>
      <w:bookmarkEnd w:id="124"/>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190"/>
      <w:bookmarkStart w:id="127" w:name="_Toc414967277"/>
      <w:r>
        <w:instrText>Windows Server 2012 R2 Datacenter</w:instrText>
      </w:r>
      <w:bookmarkEnd w:id="126"/>
      <w:bookmarkEnd w:id="12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77"/>
        <w:gridCol w:w="5423"/>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Se tillämpliga meddelanden: </w:t>
            </w:r>
            <w:r>
              <w:rPr>
                <w:b/>
              </w:rPr>
              <w:t xml:space="preserve">Dataöverföring, MPEG-4, VC-1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Licensmobilitet inom serverfarmar: </w:t>
            </w:r>
            <w:r>
              <w:rPr>
                <w:b/>
              </w:rPr>
              <w:t xml:space="preserve">Nej </w:t>
            </w:r>
            <w:r>
              <w:t>(utom för licenser för extern anslutning; se de allmänna licensvillkoren)</w:t>
            </w:r>
          </w:p>
        </w:tc>
      </w:tr>
      <w:tr w:rsidR="0014552F">
        <w:tc>
          <w:tcPr>
            <w:tcW w:w="6120" w:type="dxa"/>
          </w:tcPr>
          <w:p w:rsidR="0014552F" w:rsidRDefault="0014552F">
            <w:pPr>
              <w:pStyle w:val="PURBody"/>
            </w:pPr>
          </w:p>
        </w:tc>
        <w:tc>
          <w:tcPr>
            <w:tcW w:w="6120" w:type="dxa"/>
          </w:tcPr>
          <w:p w:rsidR="0014552F" w:rsidRDefault="00CC50B6">
            <w:pPr>
              <w:pStyle w:val="PURBody"/>
            </w:pPr>
            <w:r>
              <w:t xml:space="preserve">Åtkomst av externa användare: </w:t>
            </w:r>
            <w:r>
              <w:rPr>
                <w:b/>
              </w:rPr>
              <w:t>CALs eller extern anslutning</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63"/>
        <w:gridCol w:w="5263"/>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Du behöver:</w:t>
            </w:r>
          </w:p>
          <w:p w:rsidR="0014552F" w:rsidRDefault="00CC50B6">
            <w:pPr>
              <w:pStyle w:val="PURBullet"/>
              <w:numPr>
                <w:ilvl w:val="0"/>
                <w:numId w:val="32"/>
              </w:numPr>
            </w:pPr>
            <w:r>
              <w:t xml:space="preserve">Windows Server 2012 CAL </w:t>
            </w:r>
            <w:r>
              <w:rPr>
                <w:b/>
              </w:rPr>
              <w:t>eller</w:t>
            </w:r>
          </w:p>
          <w:p w:rsidR="0014552F" w:rsidRDefault="00CC50B6">
            <w:pPr>
              <w:pStyle w:val="PURBullet"/>
              <w:numPr>
                <w:ilvl w:val="0"/>
                <w:numId w:val="32"/>
              </w:numPr>
            </w:pPr>
            <w:r>
              <w:t>Core CAL Suite</w:t>
            </w:r>
            <w:r>
              <w:rPr>
                <w:vertAlign w:val="superscript"/>
              </w:rPr>
              <w:t>1</w:t>
            </w:r>
            <w:r>
              <w:rPr>
                <w:b/>
              </w:rPr>
              <w:t>eller</w:t>
            </w:r>
          </w:p>
          <w:p w:rsidR="0014552F" w:rsidRDefault="00CC50B6">
            <w:pPr>
              <w:pStyle w:val="PURBullet"/>
              <w:numPr>
                <w:ilvl w:val="0"/>
                <w:numId w:val="32"/>
              </w:numPr>
            </w:pPr>
            <w:r>
              <w:t>Core CAL Bridge för Office 365</w:t>
            </w:r>
            <w:r>
              <w:rPr>
                <w:vertAlign w:val="superscript"/>
              </w:rPr>
              <w:t>1</w:t>
            </w:r>
            <w:r>
              <w:rPr>
                <w:b/>
              </w:rPr>
              <w:t>eller</w:t>
            </w:r>
          </w:p>
          <w:p w:rsidR="0014552F" w:rsidRDefault="00CC50B6">
            <w:pPr>
              <w:pStyle w:val="PURBullet"/>
              <w:numPr>
                <w:ilvl w:val="0"/>
                <w:numId w:val="32"/>
              </w:numPr>
            </w:pPr>
            <w:r>
              <w:t xml:space="preserve">Core CAL Bridge för Office 365 User SL </w:t>
            </w:r>
            <w:r>
              <w:rPr>
                <w:b/>
              </w:rPr>
              <w:t>eller</w:t>
            </w:r>
          </w:p>
          <w:p w:rsidR="0014552F" w:rsidRDefault="00CC50B6">
            <w:pPr>
              <w:pStyle w:val="PURBullet"/>
              <w:numPr>
                <w:ilvl w:val="0"/>
                <w:numId w:val="32"/>
              </w:numPr>
            </w:pPr>
            <w:r>
              <w:t>Core CAL Bridge för Microsoft Intune</w:t>
            </w:r>
            <w:r>
              <w:rPr>
                <w:vertAlign w:val="superscript"/>
              </w:rPr>
              <w:t>1</w:t>
            </w:r>
            <w:r>
              <w:rPr>
                <w:b/>
              </w:rPr>
              <w:t>eller</w:t>
            </w:r>
          </w:p>
          <w:p w:rsidR="0014552F" w:rsidRDefault="00CC50B6">
            <w:pPr>
              <w:pStyle w:val="PURBullet"/>
              <w:numPr>
                <w:ilvl w:val="0"/>
                <w:numId w:val="32"/>
              </w:numPr>
            </w:pPr>
            <w:r>
              <w:t>Core CAL Bridge för Office 365 och Microsoft Intune</w:t>
            </w:r>
            <w:r>
              <w:rPr>
                <w:vertAlign w:val="superscript"/>
              </w:rPr>
              <w:t>1</w:t>
            </w:r>
            <w:r>
              <w:rPr>
                <w:b/>
              </w:rPr>
              <w:t>eller</w:t>
            </w:r>
          </w:p>
          <w:p w:rsidR="0014552F" w:rsidRDefault="00CC50B6">
            <w:pPr>
              <w:pStyle w:val="PURBullet"/>
              <w:numPr>
                <w:ilvl w:val="0"/>
                <w:numId w:val="32"/>
              </w:numPr>
            </w:pPr>
            <w:r>
              <w:t>Enterprise CAL Suite</w:t>
            </w:r>
            <w:r>
              <w:rPr>
                <w:vertAlign w:val="superscript"/>
              </w:rPr>
              <w:t>1</w:t>
            </w:r>
            <w:r>
              <w:rPr>
                <w:b/>
              </w:rPr>
              <w:t>eller</w:t>
            </w:r>
          </w:p>
          <w:p w:rsidR="0014552F" w:rsidRDefault="00CC50B6">
            <w:pPr>
              <w:pStyle w:val="PURBullet"/>
              <w:numPr>
                <w:ilvl w:val="0"/>
                <w:numId w:val="32"/>
              </w:numPr>
            </w:pPr>
            <w:r>
              <w:t>Enterprise CAL Bridge för Office 365</w:t>
            </w:r>
            <w:r>
              <w:rPr>
                <w:vertAlign w:val="superscript"/>
              </w:rPr>
              <w:t>1</w:t>
            </w:r>
            <w:r>
              <w:rPr>
                <w:b/>
              </w:rPr>
              <w:t>eller</w:t>
            </w:r>
          </w:p>
          <w:p w:rsidR="0014552F" w:rsidRDefault="00CC50B6">
            <w:pPr>
              <w:pStyle w:val="PURBullet"/>
              <w:numPr>
                <w:ilvl w:val="0"/>
                <w:numId w:val="32"/>
              </w:numPr>
            </w:pPr>
            <w:r>
              <w:t xml:space="preserve">Enterprise CAL Bridge för Office 365 User SL </w:t>
            </w:r>
            <w:r>
              <w:rPr>
                <w:b/>
              </w:rPr>
              <w:t>eller</w:t>
            </w:r>
          </w:p>
          <w:p w:rsidR="0014552F" w:rsidRDefault="00CC50B6">
            <w:pPr>
              <w:pStyle w:val="PURBullet"/>
              <w:numPr>
                <w:ilvl w:val="0"/>
                <w:numId w:val="32"/>
              </w:numPr>
            </w:pPr>
            <w:r>
              <w:t>Enterprise CAL Bridge för Microsoft Intune</w:t>
            </w:r>
            <w:r>
              <w:rPr>
                <w:vertAlign w:val="superscript"/>
              </w:rPr>
              <w:t>1</w:t>
            </w:r>
            <w:r>
              <w:rPr>
                <w:b/>
              </w:rPr>
              <w:t>eller</w:t>
            </w:r>
          </w:p>
          <w:p w:rsidR="0014552F" w:rsidRDefault="00CC50B6">
            <w:pPr>
              <w:pStyle w:val="PURBullet"/>
              <w:numPr>
                <w:ilvl w:val="0"/>
                <w:numId w:val="32"/>
              </w:numPr>
            </w:pPr>
            <w:r>
              <w:t>Enterprise CAL Bridge för Office 365 och Microsoft Intune</w:t>
            </w:r>
            <w:r>
              <w:rPr>
                <w:vertAlign w:val="superscript"/>
              </w:rPr>
              <w:t>1</w:t>
            </w:r>
            <w:r>
              <w:rPr>
                <w:b/>
              </w:rPr>
              <w:t>eller</w:t>
            </w:r>
          </w:p>
          <w:p w:rsidR="0014552F" w:rsidRDefault="00CC50B6">
            <w:pPr>
              <w:pStyle w:val="PURBullet"/>
              <w:numPr>
                <w:ilvl w:val="0"/>
                <w:numId w:val="32"/>
              </w:numPr>
            </w:pPr>
            <w:r>
              <w:t>Enterprise Mobility Suite User SL</w:t>
            </w:r>
            <w:r>
              <w:rPr>
                <w:vertAlign w:val="superscript"/>
              </w:rPr>
              <w:t>2</w:t>
            </w:r>
          </w:p>
        </w:tc>
        <w:tc>
          <w:tcPr>
            <w:tcW w:w="5340" w:type="dxa"/>
          </w:tcPr>
          <w:p w:rsidR="0014552F" w:rsidRDefault="00CC50B6">
            <w:pPr>
              <w:pStyle w:val="PURBody"/>
            </w:pPr>
            <w:r>
              <w:rPr>
                <w:vertAlign w:val="superscript"/>
              </w:rPr>
              <w:t xml:space="preserve">1 </w:t>
            </w:r>
            <w:r>
              <w:t>med aktiv Software Assurance-täckning från eller efter det datum då programvaran först blir tillgänglig för nedladdning genom volymlicensiering</w:t>
            </w:r>
          </w:p>
          <w:p w:rsidR="0014552F" w:rsidRDefault="00CC50B6">
            <w:pPr>
              <w:pStyle w:val="PURBody"/>
            </w:pPr>
            <w:r>
              <w:rPr>
                <w:vertAlign w:val="superscript"/>
              </w:rPr>
              <w:t xml:space="preserve">2 </w:t>
            </w:r>
            <w:r>
              <w:t>Endast den fullständiga användarlicensen uppfyller åtkomstkravet</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094"/>
        <w:gridCol w:w="5432"/>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Produkt eller funktion:</w:t>
            </w:r>
          </w:p>
        </w:tc>
        <w:tc>
          <w:tcPr>
            <w:tcW w:w="5700" w:type="dxa"/>
          </w:tcPr>
          <w:p w:rsidR="0014552F" w:rsidRDefault="00CC50B6">
            <w:pPr>
              <w:pStyle w:val="PURBody"/>
            </w:pPr>
            <w:r>
              <w:rPr>
                <w:b/>
                <w:i/>
              </w:rPr>
              <w:t>Lista över CALs:</w:t>
            </w:r>
          </w:p>
        </w:tc>
      </w:tr>
      <w:tr w:rsidR="0014552F">
        <w:tc>
          <w:tcPr>
            <w:tcW w:w="5340" w:type="dxa"/>
          </w:tcPr>
          <w:p w:rsidR="0014552F" w:rsidRDefault="00CC50B6">
            <w:pPr>
              <w:pStyle w:val="PURBody"/>
            </w:pPr>
            <w:r>
              <w:t>Microsoft Application Virtualization för Remote Desktop Services</w:t>
            </w:r>
          </w:p>
        </w:tc>
        <w:tc>
          <w:tcPr>
            <w:tcW w:w="5700" w:type="dxa"/>
          </w:tcPr>
          <w:p w:rsidR="0014552F" w:rsidRDefault="00CC50B6">
            <w:pPr>
              <w:pStyle w:val="PURBullet"/>
              <w:numPr>
                <w:ilvl w:val="0"/>
                <w:numId w:val="33"/>
              </w:numPr>
            </w:pPr>
            <w:r>
              <w:t>Windows Server 2012 Remote Desktop Services CAL,</w:t>
            </w:r>
            <w:r>
              <w:rPr>
                <w:b/>
              </w:rPr>
              <w:t xml:space="preserve"> eller</w:t>
            </w:r>
          </w:p>
          <w:p w:rsidR="0014552F" w:rsidRDefault="00CC50B6">
            <w:pPr>
              <w:pStyle w:val="PURBullet"/>
              <w:numPr>
                <w:ilvl w:val="0"/>
                <w:numId w:val="33"/>
              </w:numPr>
            </w:pPr>
            <w:r>
              <w:t>Windows Server 2012 Remote Desktop Services User SL</w:t>
            </w:r>
          </w:p>
        </w:tc>
      </w:tr>
      <w:tr w:rsidR="0014552F">
        <w:tc>
          <w:tcPr>
            <w:tcW w:w="5340" w:type="dxa"/>
          </w:tcPr>
          <w:p w:rsidR="0014552F" w:rsidRDefault="00CC50B6">
            <w:pPr>
              <w:pStyle w:val="PURBody"/>
            </w:pPr>
            <w:r>
              <w:t>Windows Server 2012 R2 Rights Management Services</w:t>
            </w:r>
          </w:p>
        </w:tc>
        <w:tc>
          <w:tcPr>
            <w:tcW w:w="5700" w:type="dxa"/>
          </w:tcPr>
          <w:p w:rsidR="0014552F" w:rsidRDefault="00CC50B6">
            <w:pPr>
              <w:pStyle w:val="PURBullet"/>
              <w:numPr>
                <w:ilvl w:val="0"/>
                <w:numId w:val="34"/>
              </w:numPr>
            </w:pPr>
            <w:r>
              <w:t xml:space="preserve">Windows Server 2012 Active Directory Rights Management Services CAL </w:t>
            </w:r>
            <w:r>
              <w:rPr>
                <w:b/>
              </w:rPr>
              <w:t>eller</w:t>
            </w:r>
          </w:p>
          <w:p w:rsidR="0014552F" w:rsidRDefault="00CC50B6">
            <w:pPr>
              <w:pStyle w:val="PURBullet"/>
              <w:numPr>
                <w:ilvl w:val="0"/>
                <w:numId w:val="34"/>
              </w:numPr>
            </w:pPr>
            <w:r>
              <w:t xml:space="preserve">Azure Rights Management User SL </w:t>
            </w:r>
            <w:r>
              <w:rPr>
                <w:b/>
              </w:rPr>
              <w:t>eller</w:t>
            </w:r>
          </w:p>
          <w:p w:rsidR="0014552F" w:rsidRDefault="00CC50B6">
            <w:pPr>
              <w:pStyle w:val="PURBullet"/>
              <w:numPr>
                <w:ilvl w:val="0"/>
                <w:numId w:val="34"/>
              </w:numPr>
            </w:pPr>
            <w:r>
              <w:t xml:space="preserve">Azure Rights Management A User SL </w:t>
            </w:r>
            <w:r>
              <w:rPr>
                <w:b/>
              </w:rPr>
              <w:t>eller</w:t>
            </w:r>
          </w:p>
          <w:p w:rsidR="0014552F" w:rsidRDefault="00CC50B6">
            <w:pPr>
              <w:pStyle w:val="PURBullet"/>
              <w:numPr>
                <w:ilvl w:val="0"/>
                <w:numId w:val="34"/>
              </w:numPr>
            </w:pPr>
            <w:r>
              <w:t>Enterprise CAL Suite</w:t>
            </w:r>
            <w:r>
              <w:rPr>
                <w:vertAlign w:val="superscript"/>
              </w:rPr>
              <w:t>1</w:t>
            </w:r>
            <w:r>
              <w:rPr>
                <w:b/>
              </w:rPr>
              <w:t>eller</w:t>
            </w:r>
          </w:p>
          <w:p w:rsidR="0014552F" w:rsidRDefault="00CC50B6">
            <w:pPr>
              <w:pStyle w:val="PURBullet"/>
              <w:numPr>
                <w:ilvl w:val="0"/>
                <w:numId w:val="34"/>
              </w:numPr>
            </w:pPr>
            <w:r>
              <w:t>Enterprise CAL Bridge för Office 365</w:t>
            </w:r>
            <w:r>
              <w:rPr>
                <w:vertAlign w:val="superscript"/>
              </w:rPr>
              <w:t>1</w:t>
            </w:r>
            <w:r>
              <w:rPr>
                <w:b/>
              </w:rPr>
              <w:t>eller</w:t>
            </w:r>
          </w:p>
          <w:p w:rsidR="0014552F" w:rsidRDefault="00CC50B6">
            <w:pPr>
              <w:pStyle w:val="PURBullet"/>
              <w:numPr>
                <w:ilvl w:val="0"/>
                <w:numId w:val="34"/>
              </w:numPr>
            </w:pPr>
            <w:r>
              <w:t xml:space="preserve">Enterprise CAL Bridge för Office 365 User SL </w:t>
            </w:r>
            <w:r>
              <w:rPr>
                <w:b/>
              </w:rPr>
              <w:t>eller</w:t>
            </w:r>
          </w:p>
          <w:p w:rsidR="0014552F" w:rsidRDefault="00CC50B6">
            <w:pPr>
              <w:pStyle w:val="PURBullet"/>
              <w:numPr>
                <w:ilvl w:val="0"/>
                <w:numId w:val="34"/>
              </w:numPr>
            </w:pPr>
            <w:r>
              <w:t>Enterprise CAL Bridge för Microsoft Intune</w:t>
            </w:r>
            <w:r>
              <w:rPr>
                <w:vertAlign w:val="superscript"/>
              </w:rPr>
              <w:t>1</w:t>
            </w:r>
            <w:r>
              <w:rPr>
                <w:b/>
              </w:rPr>
              <w:t>eller</w:t>
            </w:r>
          </w:p>
          <w:p w:rsidR="0014552F" w:rsidRDefault="00CC50B6">
            <w:pPr>
              <w:pStyle w:val="PURBullet"/>
              <w:numPr>
                <w:ilvl w:val="0"/>
                <w:numId w:val="34"/>
              </w:numPr>
            </w:pPr>
            <w:r>
              <w:t>Enterprise CAL Bridge för Office 365 och Microsoft Intune</w:t>
            </w:r>
            <w:r>
              <w:rPr>
                <w:vertAlign w:val="superscript"/>
              </w:rPr>
              <w:t>1</w:t>
            </w:r>
            <w:r>
              <w:rPr>
                <w:b/>
              </w:rPr>
              <w:t>eller</w:t>
            </w:r>
          </w:p>
          <w:p w:rsidR="0014552F" w:rsidRDefault="00CC50B6">
            <w:pPr>
              <w:pStyle w:val="PURBullet"/>
              <w:numPr>
                <w:ilvl w:val="0"/>
                <w:numId w:val="34"/>
              </w:numPr>
            </w:pPr>
            <w:r>
              <w:t>Enterprise Mobility Suite User SL</w:t>
            </w:r>
          </w:p>
          <w:p w:rsidR="0014552F" w:rsidRDefault="00CC50B6">
            <w:pPr>
              <w:pStyle w:val="PURBody"/>
            </w:pPr>
            <w:r>
              <w:rPr>
                <w:vertAlign w:val="superscript"/>
              </w:rPr>
              <w:t xml:space="preserve">1 </w:t>
            </w:r>
            <w:r>
              <w:t>med aktiv Software Assurance-täckning från eller efter det datum då programvaran först blir tillgänglig för nedladdning genom volymlicensiering</w:t>
            </w:r>
          </w:p>
        </w:tc>
      </w:tr>
      <w:tr w:rsidR="0014552F">
        <w:tc>
          <w:tcPr>
            <w:tcW w:w="5340" w:type="dxa"/>
          </w:tcPr>
          <w:p w:rsidR="0014552F" w:rsidRDefault="00CC50B6">
            <w:pPr>
              <w:pStyle w:val="PURBody"/>
            </w:pPr>
            <w:r>
              <w:t>Windows Server 2012 R2 Remote Desktop Services-funktioner eller Windows Server 2012 R2 för att fungera som värd för ett grafiskt användargränssnitt (med hjälp av Windows Server 2012 R2 Remote Desktop Services-funktioner eller annan teknik)</w:t>
            </w:r>
          </w:p>
        </w:tc>
        <w:tc>
          <w:tcPr>
            <w:tcW w:w="5700" w:type="dxa"/>
          </w:tcPr>
          <w:p w:rsidR="0014552F" w:rsidRDefault="00CC50B6">
            <w:pPr>
              <w:pStyle w:val="PURBullet"/>
              <w:numPr>
                <w:ilvl w:val="0"/>
                <w:numId w:val="35"/>
              </w:numPr>
            </w:pPr>
            <w:r>
              <w:t>Windows Server 2012 Remote Desktop Services CAL,</w:t>
            </w:r>
            <w:r>
              <w:rPr>
                <w:b/>
              </w:rPr>
              <w:t xml:space="preserve"> eller</w:t>
            </w:r>
          </w:p>
          <w:p w:rsidR="0014552F" w:rsidRDefault="00CC50B6">
            <w:pPr>
              <w:pStyle w:val="PURBullet"/>
              <w:numPr>
                <w:ilvl w:val="0"/>
                <w:numId w:val="35"/>
              </w:numPr>
            </w:pPr>
            <w:r>
              <w:t>Windows Server 2012 Remote Desktop Services User SL</w:t>
            </w:r>
          </w:p>
        </w:tc>
      </w:tr>
      <w:tr w:rsidR="0014552F">
        <w:tc>
          <w:tcPr>
            <w:tcW w:w="5340" w:type="dxa"/>
          </w:tcPr>
          <w:p w:rsidR="0014552F" w:rsidRDefault="00CC50B6">
            <w:pPr>
              <w:pStyle w:val="PURBody"/>
            </w:pPr>
            <w:r>
              <w:t>Forefront Identity Manager 2010 R2-funktioner</w:t>
            </w:r>
          </w:p>
        </w:tc>
        <w:tc>
          <w:tcPr>
            <w:tcW w:w="5700" w:type="dxa"/>
          </w:tcPr>
          <w:p w:rsidR="0014552F" w:rsidRDefault="00CC50B6">
            <w:pPr>
              <w:pStyle w:val="PURBullet"/>
              <w:numPr>
                <w:ilvl w:val="0"/>
                <w:numId w:val="36"/>
              </w:numPr>
            </w:pPr>
            <w:r>
              <w:t xml:space="preserve">Forefront Identity Manager 2010 R2 User CAL (enhets-CAL är inte tillgängliga) </w:t>
            </w:r>
            <w:r>
              <w:rPr>
                <w:b/>
              </w:rPr>
              <w:t>eller</w:t>
            </w:r>
          </w:p>
          <w:p w:rsidR="0014552F" w:rsidRDefault="00CC50B6">
            <w:pPr>
              <w:pStyle w:val="PURBullet"/>
              <w:numPr>
                <w:ilvl w:val="0"/>
                <w:numId w:val="36"/>
              </w:numPr>
            </w:pPr>
            <w:r>
              <w:t xml:space="preserve">Enterprise Mobility Suite User SL </w:t>
            </w:r>
            <w:r>
              <w:rPr>
                <w:b/>
              </w:rPr>
              <w:t>eller</w:t>
            </w:r>
          </w:p>
          <w:p w:rsidR="0014552F" w:rsidRDefault="00CC50B6">
            <w:pPr>
              <w:pStyle w:val="PURBullet"/>
              <w:numPr>
                <w:ilvl w:val="0"/>
                <w:numId w:val="36"/>
              </w:numPr>
            </w:pPr>
            <w:r>
              <w:t>Microsoft Azure Active Directory Premium</w:t>
            </w:r>
          </w:p>
        </w:tc>
      </w:tr>
    </w:tbl>
    <w:p w:rsidR="0014552F" w:rsidRDefault="00CC50B6">
      <w:pPr>
        <w:pStyle w:val="PURBlueBGHeader"/>
      </w:pPr>
      <w:r>
        <w:t>GRUNDLÄGGANDE EXTERNA ANSLUTNINGAR</w:t>
      </w:r>
    </w:p>
    <w:tbl>
      <w:tblPr>
        <w:tblStyle w:val="PURTableNoVertical"/>
        <w:tblW w:w="0" w:type="auto"/>
        <w:tblLook w:val="04A0" w:firstRow="1" w:lastRow="0" w:firstColumn="1" w:lastColumn="0" w:noHBand="0" w:noVBand="1"/>
      </w:tblPr>
      <w:tblGrid>
        <w:gridCol w:w="5274"/>
        <w:gridCol w:w="5252"/>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ullet"/>
              <w:numPr>
                <w:ilvl w:val="0"/>
                <w:numId w:val="37"/>
              </w:numPr>
            </w:pPr>
            <w:r>
              <w:t>Extern anslutning för Windows Server 2012</w:t>
            </w:r>
          </w:p>
        </w:tc>
        <w:tc>
          <w:tcPr>
            <w:tcW w:w="5340" w:type="dxa"/>
          </w:tcPr>
          <w:p w:rsidR="0014552F" w:rsidRDefault="0014552F">
            <w:pPr>
              <w:pStyle w:val="PURBody"/>
            </w:pPr>
          </w:p>
        </w:tc>
      </w:tr>
    </w:tbl>
    <w:p w:rsidR="0014552F" w:rsidRDefault="00CC50B6">
      <w:pPr>
        <w:pStyle w:val="PURBlueBGHeader"/>
      </w:pPr>
      <w:r>
        <w:t>YTTERLIGARE EXTERNA ANSLUTNINGAR</w:t>
      </w:r>
    </w:p>
    <w:tbl>
      <w:tblPr>
        <w:tblStyle w:val="PURTableNoVertical"/>
        <w:tblW w:w="0" w:type="auto"/>
        <w:tblLook w:val="04A0" w:firstRow="1" w:lastRow="0" w:firstColumn="1" w:lastColumn="0" w:noHBand="0" w:noVBand="1"/>
      </w:tblPr>
      <w:tblGrid>
        <w:gridCol w:w="5263"/>
        <w:gridCol w:w="5263"/>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Produkt eller funktion:</w:t>
            </w:r>
          </w:p>
        </w:tc>
        <w:tc>
          <w:tcPr>
            <w:tcW w:w="5340" w:type="dxa"/>
          </w:tcPr>
          <w:p w:rsidR="0014552F" w:rsidRDefault="00CC50B6">
            <w:pPr>
              <w:pStyle w:val="PURBody"/>
            </w:pPr>
            <w:r>
              <w:rPr>
                <w:b/>
                <w:i/>
              </w:rPr>
              <w:t>Lista över licenser för extern anslutning:</w:t>
            </w:r>
          </w:p>
        </w:tc>
      </w:tr>
      <w:tr w:rsidR="0014552F">
        <w:tc>
          <w:tcPr>
            <w:tcW w:w="5340" w:type="dxa"/>
          </w:tcPr>
          <w:p w:rsidR="0014552F" w:rsidRDefault="00CC50B6">
            <w:pPr>
              <w:pStyle w:val="PURBody"/>
            </w:pPr>
            <w:r>
              <w:t>Microsoft Application Virtualization för Remote Desktop Services</w:t>
            </w:r>
          </w:p>
        </w:tc>
        <w:tc>
          <w:tcPr>
            <w:tcW w:w="5340" w:type="dxa"/>
          </w:tcPr>
          <w:p w:rsidR="0014552F" w:rsidRDefault="00CC50B6">
            <w:pPr>
              <w:pStyle w:val="PURBullet"/>
              <w:numPr>
                <w:ilvl w:val="0"/>
                <w:numId w:val="38"/>
              </w:numPr>
            </w:pPr>
            <w:r>
              <w:t>Extern anslutning för Windows Server 2012 Remote Desktop</w:t>
            </w:r>
          </w:p>
        </w:tc>
      </w:tr>
      <w:tr w:rsidR="0014552F">
        <w:tc>
          <w:tcPr>
            <w:tcW w:w="5340" w:type="dxa"/>
          </w:tcPr>
          <w:p w:rsidR="0014552F" w:rsidRDefault="00CC50B6">
            <w:pPr>
              <w:pStyle w:val="PURBody"/>
            </w:pPr>
            <w:r>
              <w:t>Windows Server 2012 R2 Rights Management Services</w:t>
            </w:r>
          </w:p>
        </w:tc>
        <w:tc>
          <w:tcPr>
            <w:tcW w:w="5340" w:type="dxa"/>
          </w:tcPr>
          <w:p w:rsidR="0014552F" w:rsidRDefault="00CC50B6">
            <w:pPr>
              <w:pStyle w:val="PURBullet"/>
              <w:numPr>
                <w:ilvl w:val="0"/>
                <w:numId w:val="39"/>
              </w:numPr>
            </w:pPr>
            <w:r>
              <w:t>Extern anslutning för Windows Server 2012 Active Directory Rights Management Services</w:t>
            </w:r>
          </w:p>
        </w:tc>
      </w:tr>
      <w:tr w:rsidR="0014552F">
        <w:tc>
          <w:tcPr>
            <w:tcW w:w="5340" w:type="dxa"/>
          </w:tcPr>
          <w:p w:rsidR="0014552F" w:rsidRDefault="00CC50B6">
            <w:pPr>
              <w:pStyle w:val="PURBody"/>
            </w:pPr>
            <w:r>
              <w:t>Windows Server 2012 R2 Remote Desktop Services-funktioner eller Windows Server 2012 R2 för att fungera som värd för ett grafiskt användargränssnitt (med hjälp av Windows Server 2012 R2 Remote Desktop Services-funktioner eller annan teknik)</w:t>
            </w:r>
          </w:p>
        </w:tc>
        <w:tc>
          <w:tcPr>
            <w:tcW w:w="5340" w:type="dxa"/>
          </w:tcPr>
          <w:p w:rsidR="0014552F" w:rsidRDefault="00CC50B6">
            <w:pPr>
              <w:pStyle w:val="PURBullet"/>
              <w:numPr>
                <w:ilvl w:val="0"/>
                <w:numId w:val="40"/>
              </w:numPr>
            </w:pPr>
            <w:r>
              <w:t>Extern anslutning för Windows Server 2012 Remote Desktop</w:t>
            </w:r>
          </w:p>
        </w:tc>
      </w:tr>
      <w:tr w:rsidR="0014552F">
        <w:tc>
          <w:tcPr>
            <w:tcW w:w="5340" w:type="dxa"/>
          </w:tcPr>
          <w:p w:rsidR="0014552F" w:rsidRDefault="00CC50B6">
            <w:pPr>
              <w:pStyle w:val="PURBody"/>
            </w:pPr>
            <w:r>
              <w:t>Forefront Identity Manager 2010 R2-funktioner</w:t>
            </w:r>
          </w:p>
        </w:tc>
        <w:tc>
          <w:tcPr>
            <w:tcW w:w="5340" w:type="dxa"/>
          </w:tcPr>
          <w:p w:rsidR="0014552F" w:rsidRDefault="00CC50B6">
            <w:pPr>
              <w:pStyle w:val="PURBullet"/>
              <w:numPr>
                <w:ilvl w:val="0"/>
                <w:numId w:val="41"/>
              </w:numPr>
            </w:pPr>
            <w:r>
              <w:t>Forefront Identity Manager 2010 R2 External Connector</w:t>
            </w:r>
          </w:p>
        </w:tc>
      </w:tr>
    </w:tbl>
    <w:p w:rsidR="0014552F" w:rsidRDefault="00CC50B6">
      <w:pPr>
        <w:pStyle w:val="PURBlueBGHeader"/>
      </w:pPr>
      <w:r>
        <w:t>Ytterligare villkor:</w:t>
      </w:r>
    </w:p>
    <w:p w:rsidR="0014552F" w:rsidRDefault="00CC50B6">
      <w:pPr>
        <w:pStyle w:val="PURBlueStrong-Indented"/>
      </w:pPr>
      <w:r>
        <w:t>Nedgraderingsrättigheter</w:t>
      </w:r>
    </w:p>
    <w:p w:rsidR="0014552F" w:rsidRDefault="00CC50B6">
      <w:pPr>
        <w:pStyle w:val="PURBody-Indented"/>
      </w:pPr>
      <w:r>
        <w:t>Du får köra en Instans av Windows Server Enterprise, standard, Essentials, Web, HPC eller en tidigare version av de kvalificerande utgåvorna i stället för Datacenter i valfri OSE.</w:t>
      </w:r>
    </w:p>
    <w:p w:rsidR="0014552F" w:rsidRDefault="00CC50B6">
      <w:pPr>
        <w:pStyle w:val="PURBlueStrong-Indented"/>
      </w:pPr>
      <w:r>
        <w:t>Certifikats- och identitetshantering</w:t>
      </w:r>
    </w:p>
    <w:p w:rsidR="0014552F" w:rsidRDefault="00CC50B6">
      <w:pPr>
        <w:pStyle w:val="PURBody-Indented"/>
      </w:pPr>
      <w:r>
        <w:t>En CAL krävs även för varje person för vilken programvaran utfärdar eller hanterar identitetsinformation.</w:t>
      </w:r>
    </w:p>
    <w:p w:rsidR="0014552F" w:rsidRDefault="00CC50B6">
      <w:pPr>
        <w:pStyle w:val="PURBlueStrong-Indented"/>
      </w:pPr>
      <w:r>
        <w:t>Synkroniseringstjänst</w:t>
      </w:r>
    </w:p>
    <w:p w:rsidR="0014552F" w:rsidRDefault="00CC50B6">
      <w:pPr>
        <w:pStyle w:val="PURBody-Indented"/>
      </w:pPr>
      <w:r>
        <w:t>En CAL krävs inte för användare som endast använder Forefront Identity Manager-synkroniseringstjänsten.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191"/>
      <w:bookmarkStart w:id="130" w:name="_Toc414967278"/>
      <w:r>
        <w:instrText>Windows Server 2012 R2 Standard</w:instrText>
      </w:r>
      <w:bookmarkEnd w:id="129"/>
      <w:bookmarkEnd w:id="13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77"/>
        <w:gridCol w:w="5423"/>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Se tillämpliga meddelanden: </w:t>
            </w:r>
            <w:r>
              <w:rPr>
                <w:b/>
              </w:rPr>
              <w:t xml:space="preserve">Dataöverföring, MPEG-4, VC-1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Licensmobilitet inom serverfarmar: </w:t>
            </w:r>
            <w:r>
              <w:rPr>
                <w:b/>
              </w:rPr>
              <w:t xml:space="preserve">Nej </w:t>
            </w:r>
            <w:r>
              <w:t>(utom för licenser för extern anslutning; se de allmänna licensvillkoren)</w:t>
            </w:r>
          </w:p>
        </w:tc>
      </w:tr>
      <w:tr w:rsidR="0014552F">
        <w:tc>
          <w:tcPr>
            <w:tcW w:w="6120" w:type="dxa"/>
          </w:tcPr>
          <w:p w:rsidR="0014552F" w:rsidRDefault="0014552F">
            <w:pPr>
              <w:pStyle w:val="PURBody"/>
            </w:pPr>
          </w:p>
        </w:tc>
        <w:tc>
          <w:tcPr>
            <w:tcW w:w="6120" w:type="dxa"/>
          </w:tcPr>
          <w:p w:rsidR="0014552F" w:rsidRDefault="00CC50B6">
            <w:pPr>
              <w:pStyle w:val="PURBody"/>
            </w:pPr>
            <w:r>
              <w:t xml:space="preserve">Åtkomst av externa användare: </w:t>
            </w:r>
            <w:r>
              <w:rPr>
                <w:b/>
              </w:rPr>
              <w:t>CALs eller extern anslutning</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63"/>
        <w:gridCol w:w="5263"/>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Du behöver:</w:t>
            </w:r>
          </w:p>
          <w:p w:rsidR="0014552F" w:rsidRDefault="00CC50B6">
            <w:pPr>
              <w:pStyle w:val="PURBullet"/>
              <w:numPr>
                <w:ilvl w:val="0"/>
                <w:numId w:val="42"/>
              </w:numPr>
            </w:pPr>
            <w:r>
              <w:t xml:space="preserve">Windows Server 2012 CAL </w:t>
            </w:r>
            <w:r>
              <w:rPr>
                <w:b/>
              </w:rPr>
              <w:t>eller</w:t>
            </w:r>
          </w:p>
          <w:p w:rsidR="0014552F" w:rsidRDefault="00CC50B6">
            <w:pPr>
              <w:pStyle w:val="PURBullet"/>
              <w:numPr>
                <w:ilvl w:val="0"/>
                <w:numId w:val="42"/>
              </w:numPr>
            </w:pPr>
            <w:r>
              <w:t>Core CAL Suite</w:t>
            </w:r>
            <w:r>
              <w:rPr>
                <w:vertAlign w:val="superscript"/>
              </w:rPr>
              <w:t>1</w:t>
            </w:r>
            <w:r>
              <w:rPr>
                <w:b/>
              </w:rPr>
              <w:t>eller</w:t>
            </w:r>
          </w:p>
          <w:p w:rsidR="0014552F" w:rsidRDefault="00CC50B6">
            <w:pPr>
              <w:pStyle w:val="PURBullet"/>
              <w:numPr>
                <w:ilvl w:val="0"/>
                <w:numId w:val="42"/>
              </w:numPr>
            </w:pPr>
            <w:r>
              <w:t>Core CAL Bridge för Office 365</w:t>
            </w:r>
            <w:r>
              <w:rPr>
                <w:vertAlign w:val="superscript"/>
              </w:rPr>
              <w:t>1</w:t>
            </w:r>
            <w:r>
              <w:rPr>
                <w:b/>
              </w:rPr>
              <w:t>eller</w:t>
            </w:r>
          </w:p>
          <w:p w:rsidR="0014552F" w:rsidRDefault="00CC50B6">
            <w:pPr>
              <w:pStyle w:val="PURBullet"/>
              <w:numPr>
                <w:ilvl w:val="0"/>
                <w:numId w:val="42"/>
              </w:numPr>
            </w:pPr>
            <w:r>
              <w:t xml:space="preserve">Core CAL Bridge för Office 365 User SL </w:t>
            </w:r>
            <w:r>
              <w:rPr>
                <w:b/>
              </w:rPr>
              <w:t>eller</w:t>
            </w:r>
          </w:p>
          <w:p w:rsidR="0014552F" w:rsidRDefault="00CC50B6">
            <w:pPr>
              <w:pStyle w:val="PURBullet"/>
              <w:numPr>
                <w:ilvl w:val="0"/>
                <w:numId w:val="42"/>
              </w:numPr>
            </w:pPr>
            <w:r>
              <w:t>Core CAL Bridge för Microsoft Intune</w:t>
            </w:r>
            <w:r>
              <w:rPr>
                <w:vertAlign w:val="superscript"/>
              </w:rPr>
              <w:t>1</w:t>
            </w:r>
            <w:r>
              <w:rPr>
                <w:b/>
              </w:rPr>
              <w:t>eller</w:t>
            </w:r>
          </w:p>
          <w:p w:rsidR="0014552F" w:rsidRDefault="00CC50B6">
            <w:pPr>
              <w:pStyle w:val="PURBullet"/>
              <w:numPr>
                <w:ilvl w:val="0"/>
                <w:numId w:val="42"/>
              </w:numPr>
            </w:pPr>
            <w:r>
              <w:t>Core CAL Bridge för Office 365 och Microsoft Intune</w:t>
            </w:r>
            <w:r>
              <w:rPr>
                <w:vertAlign w:val="superscript"/>
              </w:rPr>
              <w:t>1</w:t>
            </w:r>
            <w:r>
              <w:rPr>
                <w:b/>
              </w:rPr>
              <w:t>eller</w:t>
            </w:r>
          </w:p>
          <w:p w:rsidR="0014552F" w:rsidRDefault="00CC50B6">
            <w:pPr>
              <w:pStyle w:val="PURBullet"/>
              <w:numPr>
                <w:ilvl w:val="0"/>
                <w:numId w:val="42"/>
              </w:numPr>
            </w:pPr>
            <w:r>
              <w:t>Enterprise CAL Suite</w:t>
            </w:r>
            <w:r>
              <w:rPr>
                <w:vertAlign w:val="superscript"/>
              </w:rPr>
              <w:t>1</w:t>
            </w:r>
            <w:r>
              <w:rPr>
                <w:b/>
              </w:rPr>
              <w:t>eller</w:t>
            </w:r>
          </w:p>
          <w:p w:rsidR="0014552F" w:rsidRDefault="00CC50B6">
            <w:pPr>
              <w:pStyle w:val="PURBullet"/>
              <w:numPr>
                <w:ilvl w:val="0"/>
                <w:numId w:val="42"/>
              </w:numPr>
            </w:pPr>
            <w:r>
              <w:t>Enterprise CAL Bridge för Office 365</w:t>
            </w:r>
            <w:r>
              <w:rPr>
                <w:vertAlign w:val="superscript"/>
              </w:rPr>
              <w:t>1</w:t>
            </w:r>
            <w:r>
              <w:rPr>
                <w:b/>
              </w:rPr>
              <w:t>eller</w:t>
            </w:r>
          </w:p>
          <w:p w:rsidR="0014552F" w:rsidRDefault="00CC50B6">
            <w:pPr>
              <w:pStyle w:val="PURBullet"/>
              <w:numPr>
                <w:ilvl w:val="0"/>
                <w:numId w:val="42"/>
              </w:numPr>
            </w:pPr>
            <w:r>
              <w:t xml:space="preserve">Enterprise CAL Bridge för Office 365 User SL </w:t>
            </w:r>
            <w:r>
              <w:rPr>
                <w:b/>
              </w:rPr>
              <w:t>eller</w:t>
            </w:r>
          </w:p>
          <w:p w:rsidR="0014552F" w:rsidRDefault="00CC50B6">
            <w:pPr>
              <w:pStyle w:val="PURBullet"/>
              <w:numPr>
                <w:ilvl w:val="0"/>
                <w:numId w:val="42"/>
              </w:numPr>
            </w:pPr>
            <w:r>
              <w:t>Enterprise CAL Bridge för Microsoft Intune</w:t>
            </w:r>
            <w:r>
              <w:rPr>
                <w:vertAlign w:val="superscript"/>
              </w:rPr>
              <w:t>1</w:t>
            </w:r>
            <w:r>
              <w:rPr>
                <w:b/>
              </w:rPr>
              <w:t>eller</w:t>
            </w:r>
          </w:p>
          <w:p w:rsidR="0014552F" w:rsidRDefault="00CC50B6">
            <w:pPr>
              <w:pStyle w:val="PURBullet"/>
              <w:numPr>
                <w:ilvl w:val="0"/>
                <w:numId w:val="42"/>
              </w:numPr>
            </w:pPr>
            <w:r>
              <w:t>Enterprise CAL Bridge för Office 365 och Microsoft Intune</w:t>
            </w:r>
            <w:r>
              <w:rPr>
                <w:vertAlign w:val="superscript"/>
              </w:rPr>
              <w:t>1</w:t>
            </w:r>
            <w:r>
              <w:rPr>
                <w:b/>
              </w:rPr>
              <w:t>eller</w:t>
            </w:r>
          </w:p>
          <w:p w:rsidR="0014552F" w:rsidRDefault="00CC50B6">
            <w:pPr>
              <w:pStyle w:val="PURBullet"/>
              <w:numPr>
                <w:ilvl w:val="0"/>
                <w:numId w:val="42"/>
              </w:numPr>
            </w:pPr>
            <w:r>
              <w:t>Enterprise Mobility Suite User SL</w:t>
            </w:r>
            <w:r>
              <w:rPr>
                <w:vertAlign w:val="superscript"/>
              </w:rPr>
              <w:t>2</w:t>
            </w:r>
          </w:p>
          <w:p w:rsidR="0014552F" w:rsidRDefault="0014552F">
            <w:pPr>
              <w:pStyle w:val="PURBody"/>
            </w:pPr>
          </w:p>
        </w:tc>
        <w:tc>
          <w:tcPr>
            <w:tcW w:w="5340" w:type="dxa"/>
          </w:tcPr>
          <w:p w:rsidR="0014552F" w:rsidRDefault="00CC50B6">
            <w:pPr>
              <w:pStyle w:val="PURBody"/>
            </w:pPr>
            <w:r>
              <w:rPr>
                <w:vertAlign w:val="superscript"/>
              </w:rPr>
              <w:t xml:space="preserve">1 </w:t>
            </w:r>
            <w:r>
              <w:t>med aktiv Software Assurance-täckning från eller efter det datum då programvaran först blir tillgänglig för nedladdning genom volymlicensiering</w:t>
            </w:r>
          </w:p>
          <w:p w:rsidR="0014552F" w:rsidRDefault="00CC50B6">
            <w:pPr>
              <w:pStyle w:val="PURBody"/>
            </w:pPr>
            <w:r>
              <w:rPr>
                <w:vertAlign w:val="superscript"/>
              </w:rPr>
              <w:t>2</w:t>
            </w:r>
            <w:r>
              <w:t xml:space="preserve"> Endast den fullständiga användarlicensen uppfyller åtkomstkravet</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205"/>
        <w:gridCol w:w="5321"/>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Produkt eller funktion:</w:t>
            </w:r>
          </w:p>
        </w:tc>
        <w:tc>
          <w:tcPr>
            <w:tcW w:w="5460" w:type="dxa"/>
          </w:tcPr>
          <w:p w:rsidR="0014552F" w:rsidRDefault="00CC50B6">
            <w:pPr>
              <w:pStyle w:val="PURBody"/>
            </w:pPr>
            <w:r>
              <w:rPr>
                <w:b/>
                <w:i/>
              </w:rPr>
              <w:t>Lista över CALs:</w:t>
            </w:r>
          </w:p>
        </w:tc>
      </w:tr>
      <w:tr w:rsidR="0014552F">
        <w:tc>
          <w:tcPr>
            <w:tcW w:w="5340" w:type="dxa"/>
          </w:tcPr>
          <w:p w:rsidR="0014552F" w:rsidRDefault="00CC50B6">
            <w:pPr>
              <w:pStyle w:val="PURBody"/>
            </w:pPr>
            <w:r>
              <w:t>Microsoft Application Virtualization för Remote Desktop Services</w:t>
            </w:r>
          </w:p>
        </w:tc>
        <w:tc>
          <w:tcPr>
            <w:tcW w:w="5460" w:type="dxa"/>
          </w:tcPr>
          <w:p w:rsidR="0014552F" w:rsidRDefault="00CC50B6">
            <w:pPr>
              <w:pStyle w:val="PURBullet"/>
              <w:numPr>
                <w:ilvl w:val="0"/>
                <w:numId w:val="43"/>
              </w:numPr>
            </w:pPr>
            <w:r>
              <w:t>Windows Server 2012 Remote Desktop Services CAL,</w:t>
            </w:r>
            <w:r>
              <w:rPr>
                <w:b/>
              </w:rPr>
              <w:t xml:space="preserve"> eller</w:t>
            </w:r>
          </w:p>
          <w:p w:rsidR="0014552F" w:rsidRDefault="00CC50B6">
            <w:pPr>
              <w:pStyle w:val="PURBullet"/>
              <w:numPr>
                <w:ilvl w:val="0"/>
                <w:numId w:val="43"/>
              </w:numPr>
            </w:pPr>
            <w:r>
              <w:t>Windows Server 2012 Remote Desktop Services User SL</w:t>
            </w:r>
          </w:p>
        </w:tc>
      </w:tr>
      <w:tr w:rsidR="0014552F">
        <w:tc>
          <w:tcPr>
            <w:tcW w:w="5340" w:type="dxa"/>
          </w:tcPr>
          <w:p w:rsidR="0014552F" w:rsidRDefault="00CC50B6">
            <w:pPr>
              <w:pStyle w:val="PURBody"/>
            </w:pPr>
            <w:r>
              <w:t>Windows Server 2012 R2 Rights Management Services</w:t>
            </w:r>
          </w:p>
        </w:tc>
        <w:tc>
          <w:tcPr>
            <w:tcW w:w="5460" w:type="dxa"/>
          </w:tcPr>
          <w:p w:rsidR="0014552F" w:rsidRDefault="00CC50B6">
            <w:pPr>
              <w:pStyle w:val="PURBullet"/>
              <w:numPr>
                <w:ilvl w:val="0"/>
                <w:numId w:val="44"/>
              </w:numPr>
            </w:pPr>
            <w:r>
              <w:t xml:space="preserve">Windows Server 2012 Active Directory Rights Management Services CAL </w:t>
            </w:r>
            <w:r>
              <w:rPr>
                <w:b/>
              </w:rPr>
              <w:t>eller</w:t>
            </w:r>
          </w:p>
          <w:p w:rsidR="0014552F" w:rsidRDefault="00CC50B6">
            <w:pPr>
              <w:pStyle w:val="PURBullet"/>
              <w:numPr>
                <w:ilvl w:val="0"/>
                <w:numId w:val="44"/>
              </w:numPr>
            </w:pPr>
            <w:r>
              <w:t xml:space="preserve">Azure Rights Management User SL </w:t>
            </w:r>
            <w:r>
              <w:rPr>
                <w:b/>
              </w:rPr>
              <w:t>eller</w:t>
            </w:r>
          </w:p>
          <w:p w:rsidR="0014552F" w:rsidRDefault="00CC50B6">
            <w:pPr>
              <w:pStyle w:val="PURBullet"/>
              <w:numPr>
                <w:ilvl w:val="0"/>
                <w:numId w:val="44"/>
              </w:numPr>
            </w:pPr>
            <w:r>
              <w:t xml:space="preserve">Azure Rights Management A User SL </w:t>
            </w:r>
            <w:r>
              <w:rPr>
                <w:b/>
              </w:rPr>
              <w:t>eller</w:t>
            </w:r>
          </w:p>
          <w:p w:rsidR="0014552F" w:rsidRDefault="00CC50B6">
            <w:pPr>
              <w:pStyle w:val="PURBullet"/>
              <w:numPr>
                <w:ilvl w:val="0"/>
                <w:numId w:val="44"/>
              </w:numPr>
            </w:pPr>
            <w:r>
              <w:t>Enterprise CAL Suite</w:t>
            </w:r>
            <w:r>
              <w:rPr>
                <w:vertAlign w:val="superscript"/>
              </w:rPr>
              <w:t>1</w:t>
            </w:r>
            <w:r>
              <w:rPr>
                <w:b/>
              </w:rPr>
              <w:t>eller</w:t>
            </w:r>
          </w:p>
          <w:p w:rsidR="0014552F" w:rsidRDefault="00CC50B6">
            <w:pPr>
              <w:pStyle w:val="PURBullet"/>
              <w:numPr>
                <w:ilvl w:val="0"/>
                <w:numId w:val="44"/>
              </w:numPr>
            </w:pPr>
            <w:r>
              <w:t>Enterprise CAL Bridge för Office 365</w:t>
            </w:r>
            <w:r>
              <w:rPr>
                <w:vertAlign w:val="superscript"/>
              </w:rPr>
              <w:t>1</w:t>
            </w:r>
            <w:r>
              <w:rPr>
                <w:b/>
              </w:rPr>
              <w:t>eller</w:t>
            </w:r>
          </w:p>
          <w:p w:rsidR="0014552F" w:rsidRDefault="00CC50B6">
            <w:pPr>
              <w:pStyle w:val="PURBullet"/>
              <w:numPr>
                <w:ilvl w:val="0"/>
                <w:numId w:val="44"/>
              </w:numPr>
            </w:pPr>
            <w:r>
              <w:t xml:space="preserve">Enterprise CAL Bridge för Office 365 User SL </w:t>
            </w:r>
            <w:r>
              <w:rPr>
                <w:b/>
              </w:rPr>
              <w:t>eller</w:t>
            </w:r>
          </w:p>
          <w:p w:rsidR="0014552F" w:rsidRDefault="00CC50B6">
            <w:pPr>
              <w:pStyle w:val="PURBullet"/>
              <w:numPr>
                <w:ilvl w:val="0"/>
                <w:numId w:val="44"/>
              </w:numPr>
            </w:pPr>
            <w:r>
              <w:t>Enterprise CAL Bridge för Microsoft Intune</w:t>
            </w:r>
            <w:r>
              <w:rPr>
                <w:vertAlign w:val="superscript"/>
              </w:rPr>
              <w:t>1</w:t>
            </w:r>
            <w:r>
              <w:rPr>
                <w:b/>
              </w:rPr>
              <w:t>eller</w:t>
            </w:r>
          </w:p>
          <w:p w:rsidR="0014552F" w:rsidRDefault="00CC50B6">
            <w:pPr>
              <w:pStyle w:val="PURBullet"/>
              <w:numPr>
                <w:ilvl w:val="0"/>
                <w:numId w:val="44"/>
              </w:numPr>
            </w:pPr>
            <w:r>
              <w:t>Enterprise CAL Bridge för Office 365 och Microsoft Intune</w:t>
            </w:r>
            <w:r>
              <w:rPr>
                <w:vertAlign w:val="superscript"/>
              </w:rPr>
              <w:t>1</w:t>
            </w:r>
            <w:r>
              <w:rPr>
                <w:b/>
              </w:rPr>
              <w:t>eller</w:t>
            </w:r>
          </w:p>
          <w:p w:rsidR="0014552F" w:rsidRDefault="00CC50B6">
            <w:pPr>
              <w:pStyle w:val="PURBullet"/>
              <w:numPr>
                <w:ilvl w:val="0"/>
                <w:numId w:val="44"/>
              </w:numPr>
            </w:pPr>
            <w:r>
              <w:t>Enterprise Mobility Suite User SL</w:t>
            </w:r>
          </w:p>
          <w:p w:rsidR="0014552F" w:rsidRDefault="00CC50B6">
            <w:pPr>
              <w:pStyle w:val="PURBody"/>
            </w:pPr>
            <w:r>
              <w:rPr>
                <w:vertAlign w:val="superscript"/>
              </w:rPr>
              <w:t xml:space="preserve">1 </w:t>
            </w:r>
            <w:r>
              <w:t>med aktiv Software Assurance-täckning från eller efter det datum då programvaran först blir tillgänglig för nedladdning genom volymlicensiering</w:t>
            </w:r>
          </w:p>
        </w:tc>
      </w:tr>
      <w:tr w:rsidR="0014552F">
        <w:tc>
          <w:tcPr>
            <w:tcW w:w="5340" w:type="dxa"/>
          </w:tcPr>
          <w:p w:rsidR="0014552F" w:rsidRDefault="00CC50B6">
            <w:pPr>
              <w:pStyle w:val="PURBody"/>
            </w:pPr>
            <w:r>
              <w:t>Windows Server 2012 R2 Remote Desktop Services-funktioner eller Windows Server 2012 R2 för att fungera som värd för ett grafiskt användargränssnitt (med hjälp av Windows Server 2012 R2 Remote Desktop Services-funktioner eller annan teknik)</w:t>
            </w:r>
          </w:p>
        </w:tc>
        <w:tc>
          <w:tcPr>
            <w:tcW w:w="5460" w:type="dxa"/>
          </w:tcPr>
          <w:p w:rsidR="0014552F" w:rsidRDefault="00CC50B6">
            <w:pPr>
              <w:pStyle w:val="PURBullet"/>
              <w:numPr>
                <w:ilvl w:val="0"/>
                <w:numId w:val="45"/>
              </w:numPr>
            </w:pPr>
            <w:r>
              <w:t>Windows Server 2012 Remote Desktop Services CAL,</w:t>
            </w:r>
            <w:r>
              <w:rPr>
                <w:b/>
              </w:rPr>
              <w:t xml:space="preserve"> eller</w:t>
            </w:r>
          </w:p>
          <w:p w:rsidR="0014552F" w:rsidRDefault="00CC50B6">
            <w:pPr>
              <w:pStyle w:val="PURBullet"/>
              <w:numPr>
                <w:ilvl w:val="0"/>
                <w:numId w:val="45"/>
              </w:numPr>
            </w:pPr>
            <w:r>
              <w:t>Windows Server 2012 Remote Desktop Services User SL</w:t>
            </w:r>
          </w:p>
        </w:tc>
      </w:tr>
      <w:tr w:rsidR="0014552F">
        <w:tc>
          <w:tcPr>
            <w:tcW w:w="5340" w:type="dxa"/>
          </w:tcPr>
          <w:p w:rsidR="0014552F" w:rsidRDefault="00CC50B6">
            <w:pPr>
              <w:pStyle w:val="PURBody"/>
            </w:pPr>
            <w:r>
              <w:t>Forefront Identity Manager 2010 R2-funktioner</w:t>
            </w:r>
          </w:p>
        </w:tc>
        <w:tc>
          <w:tcPr>
            <w:tcW w:w="5460" w:type="dxa"/>
          </w:tcPr>
          <w:p w:rsidR="0014552F" w:rsidRDefault="00CC50B6">
            <w:pPr>
              <w:pStyle w:val="PURBullet"/>
              <w:numPr>
                <w:ilvl w:val="0"/>
                <w:numId w:val="46"/>
              </w:numPr>
            </w:pPr>
            <w:r>
              <w:t xml:space="preserve">Forefront Identity Manager 2010 R2 User CAL (enhets-CAL är inte tillgängliga) </w:t>
            </w:r>
            <w:r>
              <w:rPr>
                <w:b/>
              </w:rPr>
              <w:t>eller</w:t>
            </w:r>
          </w:p>
          <w:p w:rsidR="0014552F" w:rsidRDefault="00CC50B6">
            <w:pPr>
              <w:pStyle w:val="PURBullet"/>
              <w:numPr>
                <w:ilvl w:val="0"/>
                <w:numId w:val="46"/>
              </w:numPr>
            </w:pPr>
            <w:r>
              <w:t xml:space="preserve">Enterprise Mobility Suite User SL </w:t>
            </w:r>
            <w:r>
              <w:rPr>
                <w:b/>
              </w:rPr>
              <w:t>eller</w:t>
            </w:r>
          </w:p>
          <w:p w:rsidR="0014552F" w:rsidRDefault="00CC50B6">
            <w:pPr>
              <w:pStyle w:val="PURBullet"/>
              <w:numPr>
                <w:ilvl w:val="0"/>
                <w:numId w:val="46"/>
              </w:numPr>
            </w:pPr>
            <w:r>
              <w:t>Microsoft Azure Active Directory Premium</w:t>
            </w:r>
          </w:p>
        </w:tc>
      </w:tr>
    </w:tbl>
    <w:p w:rsidR="0014552F" w:rsidRDefault="00CC50B6">
      <w:pPr>
        <w:pStyle w:val="PURBlueBGHeader"/>
      </w:pPr>
      <w:r>
        <w:t>GRUNDLÄGGANDE EXTERNA ANSLUTNINGAR</w:t>
      </w:r>
    </w:p>
    <w:tbl>
      <w:tblPr>
        <w:tblStyle w:val="PURTableNoVertical"/>
        <w:tblW w:w="0" w:type="auto"/>
        <w:tblLook w:val="04A0" w:firstRow="1" w:lastRow="0" w:firstColumn="1" w:lastColumn="0" w:noHBand="0" w:noVBand="1"/>
      </w:tblPr>
      <w:tblGrid>
        <w:gridCol w:w="5274"/>
        <w:gridCol w:w="5252"/>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ullet"/>
              <w:numPr>
                <w:ilvl w:val="0"/>
                <w:numId w:val="47"/>
              </w:numPr>
            </w:pPr>
            <w:r>
              <w:t>Extern anslutning för Windows Server 2012</w:t>
            </w:r>
          </w:p>
        </w:tc>
        <w:tc>
          <w:tcPr>
            <w:tcW w:w="5340" w:type="dxa"/>
          </w:tcPr>
          <w:p w:rsidR="0014552F" w:rsidRDefault="0014552F">
            <w:pPr>
              <w:pStyle w:val="PURBody"/>
            </w:pPr>
          </w:p>
        </w:tc>
      </w:tr>
    </w:tbl>
    <w:p w:rsidR="0014552F" w:rsidRDefault="00CC50B6">
      <w:pPr>
        <w:pStyle w:val="PURBlueBGHeader"/>
      </w:pPr>
      <w:r>
        <w:t>YTTERLIGARE EXTERNA ANSLUTNINGAR</w:t>
      </w:r>
    </w:p>
    <w:tbl>
      <w:tblPr>
        <w:tblStyle w:val="PURTableNoVertical"/>
        <w:tblW w:w="0" w:type="auto"/>
        <w:tblLook w:val="04A0" w:firstRow="1" w:lastRow="0" w:firstColumn="1" w:lastColumn="0" w:noHBand="0" w:noVBand="1"/>
      </w:tblPr>
      <w:tblGrid>
        <w:gridCol w:w="5263"/>
        <w:gridCol w:w="5263"/>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Produkt eller funktion:</w:t>
            </w:r>
          </w:p>
        </w:tc>
        <w:tc>
          <w:tcPr>
            <w:tcW w:w="5340" w:type="dxa"/>
          </w:tcPr>
          <w:p w:rsidR="0014552F" w:rsidRDefault="00CC50B6">
            <w:pPr>
              <w:pStyle w:val="PURBody"/>
            </w:pPr>
            <w:r>
              <w:rPr>
                <w:b/>
                <w:i/>
              </w:rPr>
              <w:t>Lista över licenser för extern anslutning:</w:t>
            </w:r>
          </w:p>
        </w:tc>
      </w:tr>
      <w:tr w:rsidR="0014552F">
        <w:tc>
          <w:tcPr>
            <w:tcW w:w="5340" w:type="dxa"/>
          </w:tcPr>
          <w:p w:rsidR="0014552F" w:rsidRDefault="00CC50B6">
            <w:pPr>
              <w:pStyle w:val="PURBody"/>
            </w:pPr>
            <w:r>
              <w:t>Microsoft Application Virtualization för Remote Desktop Services</w:t>
            </w:r>
          </w:p>
        </w:tc>
        <w:tc>
          <w:tcPr>
            <w:tcW w:w="5340" w:type="dxa"/>
          </w:tcPr>
          <w:p w:rsidR="0014552F" w:rsidRDefault="00CC50B6">
            <w:pPr>
              <w:pStyle w:val="PURBullet"/>
              <w:numPr>
                <w:ilvl w:val="0"/>
                <w:numId w:val="48"/>
              </w:numPr>
            </w:pPr>
            <w:r>
              <w:t>Extern anslutning för Windows Server 2012 Remote Desktop</w:t>
            </w:r>
          </w:p>
        </w:tc>
      </w:tr>
      <w:tr w:rsidR="0014552F">
        <w:tc>
          <w:tcPr>
            <w:tcW w:w="5340" w:type="dxa"/>
          </w:tcPr>
          <w:p w:rsidR="0014552F" w:rsidRDefault="00CC50B6">
            <w:pPr>
              <w:pStyle w:val="PURBody"/>
            </w:pPr>
            <w:r>
              <w:t>Windows Server 2012 Rights Management Services</w:t>
            </w:r>
          </w:p>
        </w:tc>
        <w:tc>
          <w:tcPr>
            <w:tcW w:w="5340" w:type="dxa"/>
          </w:tcPr>
          <w:p w:rsidR="0014552F" w:rsidRDefault="00CC50B6">
            <w:pPr>
              <w:pStyle w:val="PURBullet"/>
              <w:numPr>
                <w:ilvl w:val="0"/>
                <w:numId w:val="49"/>
              </w:numPr>
            </w:pPr>
            <w:r>
              <w:t>Extern anslutning för Windows Server 2012 Active Directory Rights Management Services</w:t>
            </w:r>
          </w:p>
        </w:tc>
      </w:tr>
      <w:tr w:rsidR="0014552F">
        <w:tc>
          <w:tcPr>
            <w:tcW w:w="5340" w:type="dxa"/>
          </w:tcPr>
          <w:p w:rsidR="0014552F" w:rsidRDefault="00CC50B6">
            <w:pPr>
              <w:pStyle w:val="PURBody"/>
            </w:pPr>
            <w:r>
              <w:t>Windows Server 2012 R2 Remote Desktop Services-funktioner eller Windows Server 2012 R2 för att fungera som värd för ett grafiskt användargränssnitt (med hjälp av Windows Server 2012 R2 Remote Desktop Services-funktioner eller annan teknik)</w:t>
            </w:r>
          </w:p>
        </w:tc>
        <w:tc>
          <w:tcPr>
            <w:tcW w:w="5340" w:type="dxa"/>
          </w:tcPr>
          <w:p w:rsidR="0014552F" w:rsidRDefault="00CC50B6">
            <w:pPr>
              <w:pStyle w:val="PURBullet"/>
              <w:numPr>
                <w:ilvl w:val="0"/>
                <w:numId w:val="50"/>
              </w:numPr>
            </w:pPr>
            <w:r>
              <w:t>Extern anslutning för Windows Server 2012 Remote Desktop</w:t>
            </w:r>
          </w:p>
        </w:tc>
      </w:tr>
      <w:tr w:rsidR="0014552F">
        <w:tc>
          <w:tcPr>
            <w:tcW w:w="5340" w:type="dxa"/>
          </w:tcPr>
          <w:p w:rsidR="0014552F" w:rsidRDefault="00CC50B6">
            <w:pPr>
              <w:pStyle w:val="PURBody"/>
            </w:pPr>
            <w:r>
              <w:t>Forefront Identity Manager 2010 R2-funktioner</w:t>
            </w:r>
          </w:p>
        </w:tc>
        <w:tc>
          <w:tcPr>
            <w:tcW w:w="5340" w:type="dxa"/>
          </w:tcPr>
          <w:p w:rsidR="0014552F" w:rsidRDefault="00CC50B6">
            <w:pPr>
              <w:pStyle w:val="PURBullet"/>
              <w:numPr>
                <w:ilvl w:val="0"/>
                <w:numId w:val="51"/>
              </w:numPr>
            </w:pPr>
            <w:r>
              <w:t>Forefront Identity Manager 2010 R2 External Connector</w:t>
            </w:r>
          </w:p>
        </w:tc>
      </w:tr>
    </w:tbl>
    <w:p w:rsidR="0014552F" w:rsidRDefault="00CC50B6">
      <w:pPr>
        <w:pStyle w:val="PURBlueBGHeader"/>
      </w:pPr>
      <w:r>
        <w:t>Ytterligare villkor:</w:t>
      </w:r>
    </w:p>
    <w:p w:rsidR="0014552F" w:rsidRDefault="00CC50B6">
      <w:pPr>
        <w:pStyle w:val="PURBlueStrong-Indented"/>
      </w:pPr>
      <w:r>
        <w:t>Nedgraderingsrättigheter</w:t>
      </w:r>
    </w:p>
    <w:p w:rsidR="0014552F" w:rsidRDefault="00CC50B6">
      <w:pPr>
        <w:pStyle w:val="PURBody-Indented"/>
      </w:pPr>
      <w:r>
        <w:t>Du får köra en Instans av Windows Server Enterprise, Essentials, Web, HPC eller en tidigare version av de kvalificerande utgåvorna i stället för Standard i valfri OSE.</w:t>
      </w:r>
    </w:p>
    <w:p w:rsidR="0014552F" w:rsidRDefault="00CC50B6">
      <w:pPr>
        <w:pStyle w:val="PURBlueStrong-Indented"/>
      </w:pPr>
      <w:r>
        <w:t>Certifikats- och identitetshantering</w:t>
      </w:r>
    </w:p>
    <w:p w:rsidR="0014552F" w:rsidRDefault="00CC50B6">
      <w:pPr>
        <w:pStyle w:val="PURBody-Indented"/>
      </w:pPr>
      <w:r>
        <w:t>En CAL krävs även för varje person för vilken programvaran utfärdar eller hanterar identitetsinformation.</w:t>
      </w:r>
    </w:p>
    <w:p w:rsidR="0014552F" w:rsidRDefault="00CC50B6">
      <w:pPr>
        <w:pStyle w:val="PURBlueStrong-Indented"/>
      </w:pPr>
      <w:r>
        <w:t>Synkroniseringstjänst</w:t>
      </w:r>
    </w:p>
    <w:p w:rsidR="0014552F" w:rsidRDefault="00CC50B6">
      <w:pPr>
        <w:pStyle w:val="PURBody-Indented"/>
      </w:pPr>
      <w:r>
        <w:t>En CAL krävs inte för användare som endast använder Forefront Identity Manager-synkroniseringstjänsten.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59"/>
          <w:footerReference w:type="default" r:id="rId60"/>
          <w:type w:val="continuous"/>
          <w:pgSz w:w="12240" w:h="15840" w:code="1"/>
          <w:pgMar w:top="1170" w:right="720" w:bottom="720" w:left="720" w:header="432" w:footer="288" w:gutter="0"/>
          <w:cols w:space="360"/>
        </w:sectPr>
      </w:pPr>
    </w:p>
    <w:p w:rsidR="0014552F" w:rsidRDefault="00CC50B6">
      <w:pPr>
        <w:pStyle w:val="PURSectionHeading"/>
        <w:pageBreakBefore/>
      </w:pPr>
      <w:bookmarkStart w:id="131" w:name="_Sec38"/>
      <w:bookmarkEnd w:id="121"/>
      <w:r>
        <w:t>Servrar: Server/CAL (serverlicens + CAL + valfri extern anslutning)</w:t>
      </w:r>
      <w:r>
        <w:fldChar w:fldCharType="begin"/>
      </w:r>
      <w:r>
        <w:instrText xml:space="preserve"> TC "</w:instrText>
      </w:r>
      <w:bookmarkStart w:id="132" w:name="_Toc414967279"/>
      <w:r>
        <w:instrText>Servrar: Server/CAL (serverlicens + CAL + valfri extern anslutning)</w:instrText>
      </w:r>
      <w:bookmarkEnd w:id="132"/>
      <w:r>
        <w:instrText>" \l 1</w:instrText>
      </w:r>
      <w:r>
        <w:fldChar w:fldCharType="end"/>
      </w:r>
    </w:p>
    <w:p w:rsidR="0014552F" w:rsidRDefault="0014552F">
      <w:pPr>
        <w:pStyle w:val="PURBody-Indented"/>
      </w:pPr>
    </w:p>
    <w:p w:rsidR="0014552F" w:rsidRDefault="0014552F">
      <w:pPr>
        <w:sectPr w:rsidR="0014552F">
          <w:headerReference w:type="default" r:id="rId61"/>
          <w:footerReference w:type="default" r:id="rId62"/>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_Sec38 \f \h \l 2-2 </w:instrText>
      </w:r>
      <w:r>
        <w:fldChar w:fldCharType="separate"/>
      </w:r>
      <w:hyperlink w:anchor="_Toc414967175" w:history="1">
        <w:r w:rsidRPr="0037702F">
          <w:rPr>
            <w:rStyle w:val="Hyperlink"/>
            <w:noProof/>
          </w:rPr>
          <w:t>Exchange Server 2013 Enterprise</w:t>
        </w:r>
        <w:r>
          <w:rPr>
            <w:noProof/>
          </w:rPr>
          <w:tab/>
        </w:r>
        <w:r>
          <w:rPr>
            <w:noProof/>
          </w:rPr>
          <w:fldChar w:fldCharType="begin"/>
        </w:r>
        <w:r>
          <w:rPr>
            <w:noProof/>
          </w:rPr>
          <w:instrText xml:space="preserve"> PAGEREF _Toc414967175 \h </w:instrText>
        </w:r>
        <w:r>
          <w:rPr>
            <w:noProof/>
          </w:rPr>
        </w:r>
        <w:r>
          <w:rPr>
            <w:noProof/>
          </w:rPr>
          <w:fldChar w:fldCharType="separate"/>
        </w:r>
        <w:r>
          <w:rPr>
            <w:noProof/>
          </w:rPr>
          <w:t>29</w:t>
        </w:r>
        <w:r>
          <w:rPr>
            <w:noProof/>
          </w:rPr>
          <w:fldChar w:fldCharType="end"/>
        </w:r>
      </w:hyperlink>
    </w:p>
    <w:p w:rsidR="00CC50B6" w:rsidRDefault="00C02EDB">
      <w:pPr>
        <w:pStyle w:val="TOC2"/>
        <w:rPr>
          <w:rFonts w:eastAsiaTheme="minorEastAsia"/>
          <w:noProof/>
          <w:color w:val="auto"/>
          <w:sz w:val="22"/>
        </w:rPr>
      </w:pPr>
      <w:hyperlink w:anchor="_Toc414967176" w:history="1">
        <w:r w:rsidR="00CC50B6" w:rsidRPr="0037702F">
          <w:rPr>
            <w:rStyle w:val="Hyperlink"/>
            <w:noProof/>
          </w:rPr>
          <w:t>Exchange Server 2013 Standard</w:t>
        </w:r>
        <w:r w:rsidR="00CC50B6">
          <w:rPr>
            <w:noProof/>
          </w:rPr>
          <w:tab/>
        </w:r>
        <w:r w:rsidR="00CC50B6">
          <w:rPr>
            <w:noProof/>
          </w:rPr>
          <w:fldChar w:fldCharType="begin"/>
        </w:r>
        <w:r w:rsidR="00CC50B6">
          <w:rPr>
            <w:noProof/>
          </w:rPr>
          <w:instrText xml:space="preserve"> PAGEREF _Toc414967176 \h </w:instrText>
        </w:r>
        <w:r w:rsidR="00CC50B6">
          <w:rPr>
            <w:noProof/>
          </w:rPr>
        </w:r>
        <w:r w:rsidR="00CC50B6">
          <w:rPr>
            <w:noProof/>
          </w:rPr>
          <w:fldChar w:fldCharType="separate"/>
        </w:r>
        <w:r w:rsidR="00CC50B6">
          <w:rPr>
            <w:noProof/>
          </w:rPr>
          <w:t>30</w:t>
        </w:r>
        <w:r w:rsidR="00CC50B6">
          <w:rPr>
            <w:noProof/>
          </w:rPr>
          <w:fldChar w:fldCharType="end"/>
        </w:r>
      </w:hyperlink>
    </w:p>
    <w:p w:rsidR="00CC50B6" w:rsidRDefault="00C02EDB">
      <w:pPr>
        <w:pStyle w:val="TOC2"/>
        <w:rPr>
          <w:rFonts w:eastAsiaTheme="minorEastAsia"/>
          <w:noProof/>
          <w:color w:val="auto"/>
          <w:sz w:val="22"/>
        </w:rPr>
      </w:pPr>
      <w:hyperlink w:anchor="_Toc414967177" w:history="1">
        <w:r w:rsidR="00CC50B6" w:rsidRPr="0037702F">
          <w:rPr>
            <w:rStyle w:val="Hyperlink"/>
            <w:noProof/>
          </w:rPr>
          <w:t>Microsoft Dynamics AX 2012 R3 Server</w:t>
        </w:r>
        <w:r w:rsidR="00CC50B6">
          <w:rPr>
            <w:noProof/>
          </w:rPr>
          <w:tab/>
        </w:r>
        <w:r w:rsidR="00CC50B6">
          <w:rPr>
            <w:noProof/>
          </w:rPr>
          <w:fldChar w:fldCharType="begin"/>
        </w:r>
        <w:r w:rsidR="00CC50B6">
          <w:rPr>
            <w:noProof/>
          </w:rPr>
          <w:instrText xml:space="preserve"> PAGEREF _Toc414967177 \h </w:instrText>
        </w:r>
        <w:r w:rsidR="00CC50B6">
          <w:rPr>
            <w:noProof/>
          </w:rPr>
        </w:r>
        <w:r w:rsidR="00CC50B6">
          <w:rPr>
            <w:noProof/>
          </w:rPr>
          <w:fldChar w:fldCharType="separate"/>
        </w:r>
        <w:r w:rsidR="00CC50B6">
          <w:rPr>
            <w:noProof/>
          </w:rPr>
          <w:t>31</w:t>
        </w:r>
        <w:r w:rsidR="00CC50B6">
          <w:rPr>
            <w:noProof/>
          </w:rPr>
          <w:fldChar w:fldCharType="end"/>
        </w:r>
      </w:hyperlink>
    </w:p>
    <w:p w:rsidR="00CC50B6" w:rsidRDefault="00C02EDB">
      <w:pPr>
        <w:pStyle w:val="TOC2"/>
        <w:rPr>
          <w:rFonts w:eastAsiaTheme="minorEastAsia"/>
          <w:noProof/>
          <w:color w:val="auto"/>
          <w:sz w:val="22"/>
        </w:rPr>
      </w:pPr>
      <w:hyperlink w:anchor="_Toc414967178" w:history="1">
        <w:r w:rsidR="00CC50B6" w:rsidRPr="0037702F">
          <w:rPr>
            <w:rStyle w:val="Hyperlink"/>
            <w:noProof/>
          </w:rPr>
          <w:t>Microsoft Dynamics AX 2012 R3 Store Server</w:t>
        </w:r>
        <w:r w:rsidR="00CC50B6">
          <w:rPr>
            <w:noProof/>
          </w:rPr>
          <w:tab/>
        </w:r>
        <w:r w:rsidR="00CC50B6">
          <w:rPr>
            <w:noProof/>
          </w:rPr>
          <w:fldChar w:fldCharType="begin"/>
        </w:r>
        <w:r w:rsidR="00CC50B6">
          <w:rPr>
            <w:noProof/>
          </w:rPr>
          <w:instrText xml:space="preserve"> PAGEREF _Toc414967178 \h </w:instrText>
        </w:r>
        <w:r w:rsidR="00CC50B6">
          <w:rPr>
            <w:noProof/>
          </w:rPr>
        </w:r>
        <w:r w:rsidR="00CC50B6">
          <w:rPr>
            <w:noProof/>
          </w:rPr>
          <w:fldChar w:fldCharType="separate"/>
        </w:r>
        <w:r w:rsidR="00CC50B6">
          <w:rPr>
            <w:noProof/>
          </w:rPr>
          <w:t>31</w:t>
        </w:r>
        <w:r w:rsidR="00CC50B6">
          <w:rPr>
            <w:noProof/>
          </w:rPr>
          <w:fldChar w:fldCharType="end"/>
        </w:r>
      </w:hyperlink>
    </w:p>
    <w:p w:rsidR="00CC50B6" w:rsidRDefault="00C02EDB">
      <w:pPr>
        <w:pStyle w:val="TOC2"/>
        <w:rPr>
          <w:rFonts w:eastAsiaTheme="minorEastAsia"/>
          <w:noProof/>
          <w:color w:val="auto"/>
          <w:sz w:val="22"/>
        </w:rPr>
      </w:pPr>
      <w:hyperlink w:anchor="_Toc414967179" w:history="1">
        <w:r w:rsidR="00CC50B6" w:rsidRPr="0037702F">
          <w:rPr>
            <w:rStyle w:val="Hyperlink"/>
            <w:noProof/>
          </w:rPr>
          <w:t>Microsoft Dynamics CRM 2015 Server</w:t>
        </w:r>
        <w:r w:rsidR="00CC50B6">
          <w:rPr>
            <w:noProof/>
          </w:rPr>
          <w:tab/>
        </w:r>
        <w:r w:rsidR="00CC50B6">
          <w:rPr>
            <w:noProof/>
          </w:rPr>
          <w:fldChar w:fldCharType="begin"/>
        </w:r>
        <w:r w:rsidR="00CC50B6">
          <w:rPr>
            <w:noProof/>
          </w:rPr>
          <w:instrText xml:space="preserve"> PAGEREF _Toc414967179 \h </w:instrText>
        </w:r>
        <w:r w:rsidR="00CC50B6">
          <w:rPr>
            <w:noProof/>
          </w:rPr>
        </w:r>
        <w:r w:rsidR="00CC50B6">
          <w:rPr>
            <w:noProof/>
          </w:rPr>
          <w:fldChar w:fldCharType="separate"/>
        </w:r>
        <w:r w:rsidR="00CC50B6">
          <w:rPr>
            <w:noProof/>
          </w:rPr>
          <w:t>32</w:t>
        </w:r>
        <w:r w:rsidR="00CC50B6">
          <w:rPr>
            <w:noProof/>
          </w:rPr>
          <w:fldChar w:fldCharType="end"/>
        </w:r>
      </w:hyperlink>
    </w:p>
    <w:p w:rsidR="00CC50B6" w:rsidRDefault="00C02EDB">
      <w:pPr>
        <w:pStyle w:val="TOC2"/>
        <w:rPr>
          <w:rFonts w:eastAsiaTheme="minorEastAsia"/>
          <w:noProof/>
          <w:color w:val="auto"/>
          <w:sz w:val="22"/>
        </w:rPr>
      </w:pPr>
      <w:hyperlink w:anchor="_Toc414967180" w:history="1">
        <w:r w:rsidR="00CC50B6" w:rsidRPr="0037702F">
          <w:rPr>
            <w:rStyle w:val="Hyperlink"/>
            <w:noProof/>
          </w:rPr>
          <w:t>Microsoft Office Audit och Control Management Server 2013</w:t>
        </w:r>
        <w:r w:rsidR="00CC50B6">
          <w:rPr>
            <w:noProof/>
          </w:rPr>
          <w:tab/>
        </w:r>
        <w:r w:rsidR="00CC50B6">
          <w:rPr>
            <w:noProof/>
          </w:rPr>
          <w:fldChar w:fldCharType="begin"/>
        </w:r>
        <w:r w:rsidR="00CC50B6">
          <w:rPr>
            <w:noProof/>
          </w:rPr>
          <w:instrText xml:space="preserve"> PAGEREF _Toc414967180 \h </w:instrText>
        </w:r>
        <w:r w:rsidR="00CC50B6">
          <w:rPr>
            <w:noProof/>
          </w:rPr>
        </w:r>
        <w:r w:rsidR="00CC50B6">
          <w:rPr>
            <w:noProof/>
          </w:rPr>
          <w:fldChar w:fldCharType="separate"/>
        </w:r>
        <w:r w:rsidR="00CC50B6">
          <w:rPr>
            <w:noProof/>
          </w:rPr>
          <w:t>33</w:t>
        </w:r>
        <w:r w:rsidR="00CC50B6">
          <w:rPr>
            <w:noProof/>
          </w:rPr>
          <w:fldChar w:fldCharType="end"/>
        </w:r>
      </w:hyperlink>
    </w:p>
    <w:p w:rsidR="00CC50B6" w:rsidRDefault="00C02EDB">
      <w:pPr>
        <w:pStyle w:val="TOC2"/>
        <w:rPr>
          <w:rFonts w:eastAsiaTheme="minorEastAsia"/>
          <w:noProof/>
          <w:color w:val="auto"/>
          <w:sz w:val="22"/>
        </w:rPr>
      </w:pPr>
      <w:hyperlink w:anchor="_Toc414967181" w:history="1">
        <w:r w:rsidR="00CC50B6" w:rsidRPr="0037702F">
          <w:rPr>
            <w:rStyle w:val="Hyperlink"/>
            <w:noProof/>
          </w:rPr>
          <w:t>Project Server 2013</w:t>
        </w:r>
        <w:r w:rsidR="00CC50B6">
          <w:rPr>
            <w:noProof/>
          </w:rPr>
          <w:tab/>
        </w:r>
        <w:r w:rsidR="00CC50B6">
          <w:rPr>
            <w:noProof/>
          </w:rPr>
          <w:fldChar w:fldCharType="begin"/>
        </w:r>
        <w:r w:rsidR="00CC50B6">
          <w:rPr>
            <w:noProof/>
          </w:rPr>
          <w:instrText xml:space="preserve"> PAGEREF _Toc414967181 \h </w:instrText>
        </w:r>
        <w:r w:rsidR="00CC50B6">
          <w:rPr>
            <w:noProof/>
          </w:rPr>
        </w:r>
        <w:r w:rsidR="00CC50B6">
          <w:rPr>
            <w:noProof/>
          </w:rPr>
          <w:fldChar w:fldCharType="separate"/>
        </w:r>
        <w:r w:rsidR="00CC50B6">
          <w:rPr>
            <w:noProof/>
          </w:rPr>
          <w:t>33</w:t>
        </w:r>
        <w:r w:rsidR="00CC50B6">
          <w:rPr>
            <w:noProof/>
          </w:rPr>
          <w:fldChar w:fldCharType="end"/>
        </w:r>
      </w:hyperlink>
    </w:p>
    <w:p w:rsidR="00CC50B6" w:rsidRDefault="00C02EDB">
      <w:pPr>
        <w:pStyle w:val="TOC2"/>
        <w:rPr>
          <w:rFonts w:eastAsiaTheme="minorEastAsia"/>
          <w:noProof/>
          <w:color w:val="auto"/>
          <w:sz w:val="22"/>
        </w:rPr>
      </w:pPr>
      <w:hyperlink w:anchor="_Toc414967182" w:history="1">
        <w:r w:rsidR="00CC50B6" w:rsidRPr="0037702F">
          <w:rPr>
            <w:rStyle w:val="Hyperlink"/>
            <w:noProof/>
          </w:rPr>
          <w:t>SharePoint Server 2013</w:t>
        </w:r>
        <w:r w:rsidR="00CC50B6">
          <w:rPr>
            <w:noProof/>
          </w:rPr>
          <w:tab/>
        </w:r>
        <w:r w:rsidR="00CC50B6">
          <w:rPr>
            <w:noProof/>
          </w:rPr>
          <w:fldChar w:fldCharType="begin"/>
        </w:r>
        <w:r w:rsidR="00CC50B6">
          <w:rPr>
            <w:noProof/>
          </w:rPr>
          <w:instrText xml:space="preserve"> PAGEREF _Toc414967182 \h </w:instrText>
        </w:r>
        <w:r w:rsidR="00CC50B6">
          <w:rPr>
            <w:noProof/>
          </w:rPr>
        </w:r>
        <w:r w:rsidR="00CC50B6">
          <w:rPr>
            <w:noProof/>
          </w:rPr>
          <w:fldChar w:fldCharType="separate"/>
        </w:r>
        <w:r w:rsidR="00CC50B6">
          <w:rPr>
            <w:noProof/>
          </w:rPr>
          <w:t>34</w:t>
        </w:r>
        <w:r w:rsidR="00CC50B6">
          <w:rPr>
            <w:noProof/>
          </w:rPr>
          <w:fldChar w:fldCharType="end"/>
        </w:r>
      </w:hyperlink>
    </w:p>
    <w:p w:rsidR="00CC50B6" w:rsidRDefault="00C02EDB">
      <w:pPr>
        <w:pStyle w:val="TOC2"/>
        <w:rPr>
          <w:rFonts w:eastAsiaTheme="minorEastAsia"/>
          <w:noProof/>
          <w:color w:val="auto"/>
          <w:sz w:val="22"/>
        </w:rPr>
      </w:pPr>
      <w:hyperlink w:anchor="_Toc414967183" w:history="1">
        <w:r w:rsidR="00CC50B6" w:rsidRPr="0037702F">
          <w:rPr>
            <w:rStyle w:val="Hyperlink"/>
            <w:noProof/>
          </w:rPr>
          <w:t>Skype för Business Server 2015</w:t>
        </w:r>
        <w:r w:rsidR="00CC50B6">
          <w:rPr>
            <w:noProof/>
          </w:rPr>
          <w:tab/>
        </w:r>
        <w:r w:rsidR="00CC50B6">
          <w:rPr>
            <w:noProof/>
          </w:rPr>
          <w:fldChar w:fldCharType="begin"/>
        </w:r>
        <w:r w:rsidR="00CC50B6">
          <w:rPr>
            <w:noProof/>
          </w:rPr>
          <w:instrText xml:space="preserve"> PAGEREF _Toc414967183 \h </w:instrText>
        </w:r>
        <w:r w:rsidR="00CC50B6">
          <w:rPr>
            <w:noProof/>
          </w:rPr>
        </w:r>
        <w:r w:rsidR="00CC50B6">
          <w:rPr>
            <w:noProof/>
          </w:rPr>
          <w:fldChar w:fldCharType="separate"/>
        </w:r>
        <w:r w:rsidR="00CC50B6">
          <w:rPr>
            <w:noProof/>
          </w:rPr>
          <w:t>35</w:t>
        </w:r>
        <w:r w:rsidR="00CC50B6">
          <w:rPr>
            <w:noProof/>
          </w:rPr>
          <w:fldChar w:fldCharType="end"/>
        </w:r>
      </w:hyperlink>
    </w:p>
    <w:p w:rsidR="00CC50B6" w:rsidRDefault="00C02EDB">
      <w:pPr>
        <w:pStyle w:val="TOC2"/>
        <w:rPr>
          <w:rFonts w:eastAsiaTheme="minorEastAsia"/>
          <w:noProof/>
          <w:color w:val="auto"/>
          <w:sz w:val="22"/>
        </w:rPr>
      </w:pPr>
      <w:hyperlink w:anchor="_Toc414967184" w:history="1">
        <w:r w:rsidR="00CC50B6" w:rsidRPr="0037702F">
          <w:rPr>
            <w:rStyle w:val="Hyperlink"/>
            <w:noProof/>
          </w:rPr>
          <w:t>SQL Server 2014 Business Intelligence</w:t>
        </w:r>
        <w:r w:rsidR="00CC50B6">
          <w:rPr>
            <w:noProof/>
          </w:rPr>
          <w:tab/>
        </w:r>
        <w:r w:rsidR="00CC50B6">
          <w:rPr>
            <w:noProof/>
          </w:rPr>
          <w:fldChar w:fldCharType="begin"/>
        </w:r>
        <w:r w:rsidR="00CC50B6">
          <w:rPr>
            <w:noProof/>
          </w:rPr>
          <w:instrText xml:space="preserve"> PAGEREF _Toc414967184 \h </w:instrText>
        </w:r>
        <w:r w:rsidR="00CC50B6">
          <w:rPr>
            <w:noProof/>
          </w:rPr>
        </w:r>
        <w:r w:rsidR="00CC50B6">
          <w:rPr>
            <w:noProof/>
          </w:rPr>
          <w:fldChar w:fldCharType="separate"/>
        </w:r>
        <w:r w:rsidR="00CC50B6">
          <w:rPr>
            <w:noProof/>
          </w:rPr>
          <w:t>36</w:t>
        </w:r>
        <w:r w:rsidR="00CC50B6">
          <w:rPr>
            <w:noProof/>
          </w:rPr>
          <w:fldChar w:fldCharType="end"/>
        </w:r>
      </w:hyperlink>
    </w:p>
    <w:p w:rsidR="00CC50B6" w:rsidRDefault="00C02EDB">
      <w:pPr>
        <w:pStyle w:val="TOC2"/>
        <w:rPr>
          <w:rFonts w:eastAsiaTheme="minorEastAsia"/>
          <w:noProof/>
          <w:color w:val="auto"/>
          <w:sz w:val="22"/>
        </w:rPr>
      </w:pPr>
      <w:hyperlink w:anchor="_Toc414967185" w:history="1">
        <w:r w:rsidR="00CC50B6" w:rsidRPr="0037702F">
          <w:rPr>
            <w:rStyle w:val="Hyperlink"/>
            <w:noProof/>
          </w:rPr>
          <w:t>SQL Server 2014 Enterprise</w:t>
        </w:r>
        <w:r w:rsidR="00CC50B6">
          <w:rPr>
            <w:noProof/>
          </w:rPr>
          <w:tab/>
        </w:r>
        <w:r w:rsidR="00CC50B6">
          <w:rPr>
            <w:noProof/>
          </w:rPr>
          <w:fldChar w:fldCharType="begin"/>
        </w:r>
        <w:r w:rsidR="00CC50B6">
          <w:rPr>
            <w:noProof/>
          </w:rPr>
          <w:instrText xml:space="preserve"> PAGEREF _Toc414967185 \h </w:instrText>
        </w:r>
        <w:r w:rsidR="00CC50B6">
          <w:rPr>
            <w:noProof/>
          </w:rPr>
        </w:r>
        <w:r w:rsidR="00CC50B6">
          <w:rPr>
            <w:noProof/>
          </w:rPr>
          <w:fldChar w:fldCharType="separate"/>
        </w:r>
        <w:r w:rsidR="00CC50B6">
          <w:rPr>
            <w:noProof/>
          </w:rPr>
          <w:t>37</w:t>
        </w:r>
        <w:r w:rsidR="00CC50B6">
          <w:rPr>
            <w:noProof/>
          </w:rPr>
          <w:fldChar w:fldCharType="end"/>
        </w:r>
      </w:hyperlink>
    </w:p>
    <w:p w:rsidR="00CC50B6" w:rsidRDefault="00C02EDB">
      <w:pPr>
        <w:pStyle w:val="TOC2"/>
        <w:rPr>
          <w:rFonts w:eastAsiaTheme="minorEastAsia"/>
          <w:noProof/>
          <w:color w:val="auto"/>
          <w:sz w:val="22"/>
        </w:rPr>
      </w:pPr>
      <w:hyperlink w:anchor="_Toc414967186" w:history="1">
        <w:r w:rsidR="00CC50B6" w:rsidRPr="0037702F">
          <w:rPr>
            <w:rStyle w:val="Hyperlink"/>
            <w:noProof/>
          </w:rPr>
          <w:t>SQL Server 2014 Standard</w:t>
        </w:r>
        <w:r w:rsidR="00CC50B6">
          <w:rPr>
            <w:noProof/>
          </w:rPr>
          <w:tab/>
        </w:r>
        <w:r w:rsidR="00CC50B6">
          <w:rPr>
            <w:noProof/>
          </w:rPr>
          <w:fldChar w:fldCharType="begin"/>
        </w:r>
        <w:r w:rsidR="00CC50B6">
          <w:rPr>
            <w:noProof/>
          </w:rPr>
          <w:instrText xml:space="preserve"> PAGEREF _Toc414967186 \h </w:instrText>
        </w:r>
        <w:r w:rsidR="00CC50B6">
          <w:rPr>
            <w:noProof/>
          </w:rPr>
        </w:r>
        <w:r w:rsidR="00CC50B6">
          <w:rPr>
            <w:noProof/>
          </w:rPr>
          <w:fldChar w:fldCharType="separate"/>
        </w:r>
        <w:r w:rsidR="00CC50B6">
          <w:rPr>
            <w:noProof/>
          </w:rPr>
          <w:t>37</w:t>
        </w:r>
        <w:r w:rsidR="00CC50B6">
          <w:rPr>
            <w:noProof/>
          </w:rPr>
          <w:fldChar w:fldCharType="end"/>
        </w:r>
      </w:hyperlink>
    </w:p>
    <w:p w:rsidR="00CC50B6" w:rsidRDefault="00C02EDB">
      <w:pPr>
        <w:pStyle w:val="TOC2"/>
        <w:rPr>
          <w:rFonts w:eastAsiaTheme="minorEastAsia"/>
          <w:noProof/>
          <w:color w:val="auto"/>
          <w:sz w:val="22"/>
        </w:rPr>
      </w:pPr>
      <w:hyperlink w:anchor="_Toc414967187" w:history="1">
        <w:r w:rsidR="00CC50B6" w:rsidRPr="0037702F">
          <w:rPr>
            <w:rStyle w:val="Hyperlink"/>
            <w:noProof/>
          </w:rPr>
          <w:t>Visual Studio Team Foundation Server 2013 med SQL Server 2014-teknik</w:t>
        </w:r>
        <w:r w:rsidR="00CC50B6">
          <w:rPr>
            <w:noProof/>
          </w:rPr>
          <w:tab/>
        </w:r>
        <w:r w:rsidR="00CC50B6">
          <w:rPr>
            <w:noProof/>
          </w:rPr>
          <w:fldChar w:fldCharType="begin"/>
        </w:r>
        <w:r w:rsidR="00CC50B6">
          <w:rPr>
            <w:noProof/>
          </w:rPr>
          <w:instrText xml:space="preserve"> PAGEREF _Toc414967187 \h </w:instrText>
        </w:r>
        <w:r w:rsidR="00CC50B6">
          <w:rPr>
            <w:noProof/>
          </w:rPr>
        </w:r>
        <w:r w:rsidR="00CC50B6">
          <w:rPr>
            <w:noProof/>
          </w:rPr>
          <w:fldChar w:fldCharType="separate"/>
        </w:r>
        <w:r w:rsidR="00CC50B6">
          <w:rPr>
            <w:noProof/>
          </w:rPr>
          <w:t>37</w:t>
        </w:r>
        <w:r w:rsidR="00CC50B6">
          <w:rPr>
            <w:noProof/>
          </w:rPr>
          <w:fldChar w:fldCharType="end"/>
        </w:r>
      </w:hyperlink>
    </w:p>
    <w:p w:rsidR="00CC50B6" w:rsidRDefault="00C02EDB">
      <w:pPr>
        <w:pStyle w:val="TOC2"/>
        <w:rPr>
          <w:rFonts w:eastAsiaTheme="minorEastAsia"/>
          <w:noProof/>
          <w:color w:val="auto"/>
          <w:sz w:val="22"/>
        </w:rPr>
      </w:pPr>
      <w:hyperlink w:anchor="_Toc414967188" w:history="1">
        <w:r w:rsidR="00CC50B6" w:rsidRPr="0037702F">
          <w:rPr>
            <w:rStyle w:val="Hyperlink"/>
            <w:noProof/>
          </w:rPr>
          <w:t>Windows MultiPoint Server 2012 Premium</w:t>
        </w:r>
        <w:r w:rsidR="00CC50B6">
          <w:rPr>
            <w:noProof/>
          </w:rPr>
          <w:tab/>
        </w:r>
        <w:r w:rsidR="00CC50B6">
          <w:rPr>
            <w:noProof/>
          </w:rPr>
          <w:fldChar w:fldCharType="begin"/>
        </w:r>
        <w:r w:rsidR="00CC50B6">
          <w:rPr>
            <w:noProof/>
          </w:rPr>
          <w:instrText xml:space="preserve"> PAGEREF _Toc414967188 \h </w:instrText>
        </w:r>
        <w:r w:rsidR="00CC50B6">
          <w:rPr>
            <w:noProof/>
          </w:rPr>
        </w:r>
        <w:r w:rsidR="00CC50B6">
          <w:rPr>
            <w:noProof/>
          </w:rPr>
          <w:fldChar w:fldCharType="separate"/>
        </w:r>
        <w:r w:rsidR="00CC50B6">
          <w:rPr>
            <w:noProof/>
          </w:rPr>
          <w:t>38</w:t>
        </w:r>
        <w:r w:rsidR="00CC50B6">
          <w:rPr>
            <w:noProof/>
          </w:rPr>
          <w:fldChar w:fldCharType="end"/>
        </w:r>
      </w:hyperlink>
    </w:p>
    <w:p w:rsidR="00CC50B6" w:rsidRDefault="00C02EDB">
      <w:pPr>
        <w:pStyle w:val="TOC2"/>
        <w:rPr>
          <w:rFonts w:eastAsiaTheme="minorEastAsia"/>
          <w:noProof/>
          <w:color w:val="auto"/>
          <w:sz w:val="22"/>
        </w:rPr>
      </w:pPr>
      <w:hyperlink w:anchor="_Toc414967189" w:history="1">
        <w:r w:rsidR="00CC50B6" w:rsidRPr="0037702F">
          <w:rPr>
            <w:rStyle w:val="Hyperlink"/>
            <w:noProof/>
          </w:rPr>
          <w:t>Windows MultiPoint Server 2012 Standard</w:t>
        </w:r>
        <w:r w:rsidR="00CC50B6">
          <w:rPr>
            <w:noProof/>
          </w:rPr>
          <w:tab/>
        </w:r>
        <w:r w:rsidR="00CC50B6">
          <w:rPr>
            <w:noProof/>
          </w:rPr>
          <w:fldChar w:fldCharType="begin"/>
        </w:r>
        <w:r w:rsidR="00CC50B6">
          <w:rPr>
            <w:noProof/>
          </w:rPr>
          <w:instrText xml:space="preserve"> PAGEREF _Toc414967189 \h </w:instrText>
        </w:r>
        <w:r w:rsidR="00CC50B6">
          <w:rPr>
            <w:noProof/>
          </w:rPr>
        </w:r>
        <w:r w:rsidR="00CC50B6">
          <w:rPr>
            <w:noProof/>
          </w:rPr>
          <w:fldChar w:fldCharType="separate"/>
        </w:r>
        <w:r w:rsidR="00CC50B6">
          <w:rPr>
            <w:noProof/>
          </w:rPr>
          <w:t>40</w:t>
        </w:r>
        <w:r w:rsidR="00CC50B6">
          <w:rPr>
            <w:noProof/>
          </w:rPr>
          <w:fldChar w:fldCharType="end"/>
        </w:r>
      </w:hyperlink>
    </w:p>
    <w:p w:rsidR="0014552F" w:rsidRDefault="00CC50B6">
      <w:pPr>
        <w:pStyle w:val="PURBody-Indented"/>
        <w:sectPr w:rsidR="0014552F">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133" w:name="_Sec47"/>
      <w:r>
        <w:t>Allmänna licensvillkor</w:t>
      </w:r>
      <w:bookmarkEnd w:id="133"/>
    </w:p>
    <w:p w:rsidR="0014552F" w:rsidRDefault="00CC50B6">
      <w:pPr>
        <w:pStyle w:val="PURBlueStrong-Indented"/>
      </w:pPr>
      <w:r>
        <w:t>Definierade termer i den här licensmodellen (se Universella licensvillkor)</w:t>
      </w:r>
    </w:p>
    <w:p w:rsidR="0014552F" w:rsidRDefault="00CC50B6">
      <w:pPr>
        <w:pStyle w:val="PURBody-Indented"/>
      </w:pPr>
      <w:r>
        <w:t>CAL, Licens för extern anslutning, Extern användare, Instans, Licensierad server, OSE, Fysisk OSE, Instans som körs, Server, Serverfarm och Virtuell OSE</w:t>
      </w:r>
    </w:p>
    <w:p w:rsidR="0014552F" w:rsidRDefault="00CC50B6">
      <w:pPr>
        <w:pStyle w:val="PURBlueStrong-Indented"/>
      </w:pPr>
      <w:r>
        <w:t>Serverlicenser</w:t>
      </w:r>
    </w:p>
    <w:p w:rsidR="0014552F" w:rsidRDefault="00CC50B6">
      <w:pPr>
        <w:pStyle w:val="PURBody-Indented"/>
      </w:pPr>
      <w:r>
        <w:t>Rättigheterna nedan gäller för varje licens som du förvärvar.</w:t>
      </w:r>
    </w:p>
    <w:p w:rsidR="0014552F" w:rsidRDefault="00CC50B6">
      <w:pPr>
        <w:pStyle w:val="PURBullet-Indented"/>
        <w:numPr>
          <w:ilvl w:val="0"/>
          <w:numId w:val="52"/>
        </w:numPr>
      </w:pPr>
      <w:r>
        <w:t xml:space="preserve">Du måste tilldela varje licens till en enda Server. </w:t>
      </w:r>
    </w:p>
    <w:p w:rsidR="0014552F" w:rsidRDefault="00CC50B6">
      <w:pPr>
        <w:pStyle w:val="PURBullet-Indented"/>
        <w:numPr>
          <w:ilvl w:val="0"/>
          <w:numId w:val="52"/>
        </w:numPr>
      </w:pPr>
      <w:r>
        <w:t>För varje licens får du använda en Instans som körs av serverprogramvara på den Licensierade servern i antingen en Fysisk eller Virtuell OSE.</w:t>
      </w:r>
    </w:p>
    <w:p w:rsidR="0014552F" w:rsidRDefault="00CC50B6">
      <w:pPr>
        <w:pStyle w:val="PURBullet-Indented"/>
        <w:numPr>
          <w:ilvl w:val="0"/>
          <w:numId w:val="52"/>
        </w:numPr>
      </w:pPr>
      <w:r>
        <w:t xml:space="preserve">Du får använda tilläggsprogramvaran som anges i </w:t>
      </w:r>
      <w:hyperlink w:anchor="_Sec37">
        <w:r>
          <w:rPr>
            <w:color w:val="00467F"/>
            <w:u w:val="single"/>
          </w:rPr>
          <w:t>Bilaga 3</w:t>
        </w:r>
      </w:hyperlink>
      <w:r>
        <w:t xml:space="preserve"> i samband med användningen av serverprogramvaran.</w:t>
      </w:r>
    </w:p>
    <w:p w:rsidR="0014552F" w:rsidRDefault="00CC50B6">
      <w:pPr>
        <w:pStyle w:val="PURBlueStrong-Indented"/>
      </w:pPr>
      <w:r>
        <w:t>Åtkomstlicenser</w:t>
      </w:r>
    </w:p>
    <w:p w:rsidR="0014552F" w:rsidRDefault="00CC50B6">
      <w:pPr>
        <w:pStyle w:val="PURBullet-Indented"/>
        <w:numPr>
          <w:ilvl w:val="0"/>
          <w:numId w:val="53"/>
        </w:numPr>
      </w:pPr>
      <w:r>
        <w:t>Förutom vad som beskrivs här eller anges i de produktspecifika licensvillkoren kräver all åtkomst till serverprogramvara CALs.</w:t>
      </w:r>
    </w:p>
    <w:p w:rsidR="0014552F" w:rsidRDefault="00CC50B6">
      <w:pPr>
        <w:pStyle w:val="PURBullet-Indented"/>
        <w:numPr>
          <w:ilvl w:val="0"/>
          <w:numId w:val="53"/>
        </w:numPr>
      </w:pPr>
      <w:r>
        <w:t xml:space="preserve">Kraven för åtkomst för Externa användare varierar beroende på produkt, enligt vad som anges i de produktspecifika licensvillkoren. </w:t>
      </w:r>
    </w:p>
    <w:p w:rsidR="0014552F" w:rsidRDefault="00CC50B6">
      <w:pPr>
        <w:pStyle w:val="PURBullet-Indented"/>
        <w:numPr>
          <w:ilvl w:val="0"/>
          <w:numId w:val="53"/>
        </w:numPr>
      </w:pPr>
      <w:r>
        <w:t xml:space="preserve">Beroende på produkten och den funktion som åtkomsten gäller är åtkomst för Externa användare tillåten enligt CALs, Licenser för extern anslutning eller programvarulicensen som har tilldelats till Servern. </w:t>
      </w:r>
    </w:p>
    <w:p w:rsidR="0014552F" w:rsidRDefault="00CC50B6">
      <w:pPr>
        <w:pStyle w:val="PURBullet-Indented"/>
        <w:numPr>
          <w:ilvl w:val="0"/>
          <w:numId w:val="53"/>
        </w:numPr>
      </w:pPr>
      <w:r>
        <w:t xml:space="preserve">Du måste tilldela varje CAL till en användare eller enhet på ett sätt som är lämpligt och varje Licens för extern anslutning till en Licensierad server. </w:t>
      </w:r>
    </w:p>
    <w:p w:rsidR="0014552F" w:rsidRDefault="00CC50B6">
      <w:pPr>
        <w:pStyle w:val="PURBullet-Indented"/>
        <w:numPr>
          <w:ilvl w:val="0"/>
          <w:numId w:val="53"/>
        </w:numPr>
      </w:pPr>
      <w:r>
        <w:t>CALs och Licenser för extern anslutning ger rätt till åtkomst till motsvarande version (inklusive tidigare versioner som används enligt nedgraderingsrättigheter) eller tidigare versioner av serverprogramvara.</w:t>
      </w:r>
    </w:p>
    <w:p w:rsidR="0014552F" w:rsidRDefault="00CC50B6">
      <w:pPr>
        <w:pStyle w:val="PURBullet-Indented"/>
        <w:numPr>
          <w:ilvl w:val="0"/>
          <w:numId w:val="53"/>
        </w:numPr>
      </w:pPr>
      <w:r>
        <w:t>CALs krävs inte för åtkomst av en annan Licensierad server eller för upp till två användare eller enheter för att administrera programvaran.</w:t>
      </w:r>
    </w:p>
    <w:p w:rsidR="0014552F" w:rsidRDefault="00CC50B6">
      <w:pPr>
        <w:pStyle w:val="PURBullet-Indented"/>
        <w:numPr>
          <w:ilvl w:val="0"/>
          <w:numId w:val="53"/>
        </w:numPr>
      </w:pPr>
      <w:r>
        <w:t xml:space="preserve">Dina CALs och Licenser för extern anslutning tillåter endast åtkomst till </w:t>
      </w:r>
      <w:proofErr w:type="gramStart"/>
      <w:r>
        <w:t>dina</w:t>
      </w:r>
      <w:proofErr w:type="gramEnd"/>
      <w:r>
        <w:t xml:space="preserve"> Licensierade servrar (inte en tredje parts).</w:t>
      </w:r>
    </w:p>
    <w:p w:rsidR="0014552F" w:rsidRDefault="00CC50B6">
      <w:pPr>
        <w:pStyle w:val="PURHeading2"/>
      </w:pPr>
      <w:r>
        <w:t>Ytterligare licenskrav och/eller användningsrättigheter</w:t>
      </w:r>
    </w:p>
    <w:p w:rsidR="0014552F" w:rsidRDefault="00CC50B6">
      <w:pPr>
        <w:pStyle w:val="PURBlueStrong-Indented"/>
      </w:pPr>
      <w:r>
        <w:t>Licensmobilitet – tilldela serverlicenser och Licenser för extern anslutning och använda programvara inom och mellan serverfarmar</w:t>
      </w:r>
    </w:p>
    <w:p w:rsidR="0014552F" w:rsidRDefault="00CC50B6">
      <w:pPr>
        <w:pStyle w:val="PURBody-Indented"/>
      </w:pPr>
      <w:r>
        <w:t xml:space="preserve">För produkter som anges ha licensmobilitet får du vidareöverlåta serverlicenser och Licenser för extern anslutning till </w:t>
      </w:r>
      <w:proofErr w:type="gramStart"/>
      <w:r>
        <w:t>dina</w:t>
      </w:r>
      <w:proofErr w:type="gramEnd"/>
      <w:r>
        <w:t xml:space="preserve"> Servrar som är placerade inom samma serverfarm så ofta som det behövs. Vissa produkter </w:t>
      </w:r>
      <w:proofErr w:type="gramStart"/>
      <w:r>
        <w:t>kan</w:t>
      </w:r>
      <w:proofErr w:type="gramEnd"/>
      <w:r>
        <w:t xml:space="preserve"> kräva Software Assurance för dessa rättigheter. Du får vidareöverlåta serverlicenser och Licenser för extern anslutning från en serverfarm till en annan, men inte med kortare intervall </w:t>
      </w:r>
      <w:proofErr w:type="gramStart"/>
      <w:r>
        <w:t>än</w:t>
      </w:r>
      <w:proofErr w:type="gramEnd"/>
      <w:r>
        <w:t xml:space="preserve"> 90 dagar efter den senaste tilldelningen.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134" w:name="_Sec62"/>
      <w:r>
        <w:t>Produktspecifika licensvillkor</w:t>
      </w:r>
      <w:bookmarkEnd w:id="134"/>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175"/>
      <w:bookmarkStart w:id="137" w:name="_Toc414967280"/>
      <w:r>
        <w:instrText>Exchange Server 2013 Enterprise</w:instrText>
      </w:r>
      <w:bookmarkEnd w:id="136"/>
      <w:bookmarkEnd w:id="13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 xml:space="preserve">Licensierad med Server </w:t>
            </w:r>
            <w:r>
              <w:t>(åtkomst till ytterligare funktioner kräver både grundläggande och ytterligare CALs)</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139"/>
        <w:gridCol w:w="5387"/>
      </w:tblGrid>
      <w:tr w:rsidR="0014552F">
        <w:trPr>
          <w:cnfStyle w:val="100000000000" w:firstRow="1" w:lastRow="0" w:firstColumn="0" w:lastColumn="0" w:oddVBand="0" w:evenVBand="0" w:oddHBand="0" w:evenHBand="0" w:firstRowFirstColumn="0" w:firstRowLastColumn="0" w:lastRowFirstColumn="0" w:lastRowLastColumn="0"/>
        </w:trPr>
        <w:tc>
          <w:tcPr>
            <w:tcW w:w="6820" w:type="dxa"/>
          </w:tcPr>
          <w:p w:rsidR="0014552F" w:rsidRDefault="00CC50B6">
            <w:pPr>
              <w:pStyle w:val="PURBody"/>
            </w:pPr>
            <w:r>
              <w:rPr>
                <w:b/>
                <w:i/>
              </w:rPr>
              <w:t>Du behöver:</w:t>
            </w:r>
          </w:p>
          <w:p w:rsidR="0014552F" w:rsidRDefault="00CC50B6">
            <w:pPr>
              <w:pStyle w:val="PURBullet"/>
              <w:numPr>
                <w:ilvl w:val="0"/>
                <w:numId w:val="54"/>
              </w:numPr>
            </w:pPr>
            <w:r>
              <w:t xml:space="preserve">Exchange Server 2013 Standard CAL </w:t>
            </w:r>
            <w:r>
              <w:rPr>
                <w:b/>
              </w:rPr>
              <w:t>eller</w:t>
            </w:r>
          </w:p>
          <w:p w:rsidR="0014552F" w:rsidRDefault="00CC50B6">
            <w:pPr>
              <w:pStyle w:val="PURBullet"/>
              <w:numPr>
                <w:ilvl w:val="0"/>
                <w:numId w:val="54"/>
              </w:numPr>
            </w:pPr>
            <w:r>
              <w:t>BackOffice CAL</w:t>
            </w:r>
            <w:r>
              <w:rPr>
                <w:vertAlign w:val="superscript"/>
              </w:rPr>
              <w:t>1</w:t>
            </w:r>
            <w:r>
              <w:rPr>
                <w:b/>
              </w:rPr>
              <w:t>eller</w:t>
            </w:r>
          </w:p>
          <w:p w:rsidR="0014552F" w:rsidRDefault="00CC50B6">
            <w:pPr>
              <w:pStyle w:val="PURBullet"/>
              <w:numPr>
                <w:ilvl w:val="0"/>
                <w:numId w:val="54"/>
              </w:numPr>
            </w:pPr>
            <w:r>
              <w:t>Core CAL Suite</w:t>
            </w:r>
            <w:r>
              <w:rPr>
                <w:vertAlign w:val="superscript"/>
              </w:rPr>
              <w:t>1</w:t>
            </w:r>
            <w:r>
              <w:rPr>
                <w:b/>
              </w:rPr>
              <w:t>eller</w:t>
            </w:r>
          </w:p>
          <w:p w:rsidR="0014552F" w:rsidRDefault="00CC50B6">
            <w:pPr>
              <w:pStyle w:val="PURBullet"/>
              <w:numPr>
                <w:ilvl w:val="0"/>
                <w:numId w:val="54"/>
              </w:numPr>
            </w:pPr>
            <w:r>
              <w:t>Core CAL Bridge för Microsoft Intune</w:t>
            </w:r>
            <w:r>
              <w:rPr>
                <w:vertAlign w:val="superscript"/>
              </w:rPr>
              <w:t>1</w:t>
            </w:r>
            <w:r>
              <w:rPr>
                <w:b/>
              </w:rPr>
              <w:t>eller</w:t>
            </w:r>
          </w:p>
          <w:p w:rsidR="0014552F" w:rsidRDefault="00CC50B6">
            <w:pPr>
              <w:pStyle w:val="PURBullet"/>
              <w:numPr>
                <w:ilvl w:val="0"/>
                <w:numId w:val="54"/>
              </w:numPr>
            </w:pPr>
            <w:r>
              <w:t>Core CAL Bridge för Enterprise Mobility Suite</w:t>
            </w:r>
            <w:r>
              <w:rPr>
                <w:vertAlign w:val="superscript"/>
              </w:rPr>
              <w:t>2</w:t>
            </w:r>
            <w:r>
              <w:t xml:space="preserve">, </w:t>
            </w:r>
            <w:r>
              <w:rPr>
                <w:b/>
              </w:rPr>
              <w:t>eller</w:t>
            </w:r>
          </w:p>
          <w:p w:rsidR="0014552F" w:rsidRDefault="00CC50B6">
            <w:pPr>
              <w:pStyle w:val="PURBullet"/>
              <w:numPr>
                <w:ilvl w:val="0"/>
                <w:numId w:val="54"/>
              </w:numPr>
            </w:pPr>
            <w:r>
              <w:t xml:space="preserve">Core CAL Bridge för Enterprise Mobility Suite User SL </w:t>
            </w:r>
            <w:r>
              <w:rPr>
                <w:b/>
              </w:rPr>
              <w:t>eller</w:t>
            </w:r>
          </w:p>
          <w:p w:rsidR="0014552F" w:rsidRDefault="00CC50B6">
            <w:pPr>
              <w:pStyle w:val="PURBullet"/>
              <w:numPr>
                <w:ilvl w:val="0"/>
                <w:numId w:val="54"/>
              </w:numPr>
            </w:pPr>
            <w:r>
              <w:t xml:space="preserve">Exchange Online Plan 1 User SL </w:t>
            </w:r>
            <w:r>
              <w:rPr>
                <w:b/>
              </w:rPr>
              <w:t>eller</w:t>
            </w:r>
          </w:p>
          <w:p w:rsidR="0014552F" w:rsidRDefault="00CC50B6">
            <w:pPr>
              <w:pStyle w:val="PURBullet"/>
              <w:numPr>
                <w:ilvl w:val="0"/>
                <w:numId w:val="54"/>
              </w:numPr>
            </w:pPr>
            <w:r>
              <w:t xml:space="preserve">Exchange Online Plan 1G User SL </w:t>
            </w:r>
            <w:r>
              <w:rPr>
                <w:b/>
              </w:rPr>
              <w:t>eller</w:t>
            </w:r>
          </w:p>
          <w:p w:rsidR="0014552F" w:rsidRDefault="00CC50B6">
            <w:pPr>
              <w:pStyle w:val="PURBullet"/>
              <w:numPr>
                <w:ilvl w:val="0"/>
                <w:numId w:val="54"/>
              </w:numPr>
            </w:pPr>
            <w:r>
              <w:t xml:space="preserve">Exchange Online Plan 2 User SL </w:t>
            </w:r>
            <w:r>
              <w:rPr>
                <w:b/>
              </w:rPr>
              <w:t>eller</w:t>
            </w:r>
          </w:p>
          <w:p w:rsidR="0014552F" w:rsidRDefault="00CC50B6">
            <w:pPr>
              <w:pStyle w:val="PURBullet"/>
              <w:numPr>
                <w:ilvl w:val="0"/>
                <w:numId w:val="54"/>
              </w:numPr>
            </w:pPr>
            <w:r>
              <w:t xml:space="preserve">Exchange Online Plan 2A User SL </w:t>
            </w:r>
            <w:r>
              <w:rPr>
                <w:b/>
              </w:rPr>
              <w:t>eller</w:t>
            </w:r>
          </w:p>
          <w:p w:rsidR="0014552F" w:rsidRDefault="00CC50B6">
            <w:pPr>
              <w:pStyle w:val="PURBullet"/>
              <w:numPr>
                <w:ilvl w:val="0"/>
                <w:numId w:val="54"/>
              </w:numPr>
            </w:pPr>
            <w:r>
              <w:t xml:space="preserve">Exchange Online Plan 2G User SL </w:t>
            </w:r>
            <w:r>
              <w:rPr>
                <w:b/>
              </w:rPr>
              <w:t>eller</w:t>
            </w:r>
          </w:p>
          <w:p w:rsidR="0014552F" w:rsidRDefault="00CC50B6">
            <w:pPr>
              <w:pStyle w:val="PURBullet"/>
              <w:numPr>
                <w:ilvl w:val="0"/>
                <w:numId w:val="54"/>
              </w:numPr>
            </w:pPr>
            <w:r>
              <w:t>Enterprise CAL Suite</w:t>
            </w:r>
            <w:r>
              <w:rPr>
                <w:vertAlign w:val="superscript"/>
              </w:rPr>
              <w:t>1</w:t>
            </w:r>
            <w:r>
              <w:rPr>
                <w:b/>
              </w:rPr>
              <w:t>eller</w:t>
            </w:r>
          </w:p>
          <w:p w:rsidR="0014552F" w:rsidRDefault="00CC50B6">
            <w:pPr>
              <w:pStyle w:val="PURBullet"/>
              <w:numPr>
                <w:ilvl w:val="0"/>
                <w:numId w:val="54"/>
              </w:numPr>
            </w:pPr>
            <w:r>
              <w:t>Enterprise CAL Bridge för Microsoft Intune</w:t>
            </w:r>
            <w:r>
              <w:rPr>
                <w:vertAlign w:val="superscript"/>
              </w:rPr>
              <w:t>1</w:t>
            </w:r>
            <w:r>
              <w:rPr>
                <w:b/>
              </w:rPr>
              <w:t>eller</w:t>
            </w:r>
          </w:p>
          <w:p w:rsidR="0014552F" w:rsidRDefault="00CC50B6">
            <w:pPr>
              <w:pStyle w:val="PURBullet"/>
              <w:numPr>
                <w:ilvl w:val="0"/>
                <w:numId w:val="54"/>
              </w:numPr>
            </w:pPr>
            <w:r>
              <w:t>Enterprise CAL Bridge för Enterprise Mobility Suite</w:t>
            </w:r>
            <w:r>
              <w:rPr>
                <w:vertAlign w:val="superscript"/>
              </w:rPr>
              <w:t>2</w:t>
            </w:r>
            <w:r>
              <w:t xml:space="preserve">, </w:t>
            </w:r>
            <w:r>
              <w:rPr>
                <w:b/>
              </w:rPr>
              <w:t>eller</w:t>
            </w:r>
          </w:p>
        </w:tc>
        <w:tc>
          <w:tcPr>
            <w:tcW w:w="7160" w:type="dxa"/>
          </w:tcPr>
          <w:p w:rsidR="0014552F" w:rsidRDefault="00CC50B6">
            <w:pPr>
              <w:pStyle w:val="PURBullet"/>
              <w:numPr>
                <w:ilvl w:val="0"/>
                <w:numId w:val="55"/>
              </w:numPr>
            </w:pPr>
            <w:r>
              <w:t xml:space="preserve">Enterprise CAL Bridge för Enterprise Mobility Suite User SL </w:t>
            </w:r>
            <w:r>
              <w:rPr>
                <w:b/>
              </w:rPr>
              <w:t>eller</w:t>
            </w:r>
          </w:p>
          <w:p w:rsidR="0014552F" w:rsidRDefault="00CC50B6">
            <w:pPr>
              <w:pStyle w:val="PURBullet"/>
              <w:numPr>
                <w:ilvl w:val="0"/>
                <w:numId w:val="55"/>
              </w:numPr>
            </w:pPr>
            <w:r>
              <w:t xml:space="preserve">Office 365 Enterprise E1, E3 eller E4 User SL </w:t>
            </w:r>
            <w:r>
              <w:rPr>
                <w:b/>
              </w:rPr>
              <w:t>eller</w:t>
            </w:r>
          </w:p>
          <w:p w:rsidR="0014552F" w:rsidRDefault="00CC50B6">
            <w:pPr>
              <w:pStyle w:val="PURBullet"/>
              <w:numPr>
                <w:ilvl w:val="0"/>
                <w:numId w:val="55"/>
              </w:numPr>
            </w:pPr>
            <w:r>
              <w:t xml:space="preserve">Office 365 Enterprise E3-E4 utan ProPlus User SL </w:t>
            </w:r>
            <w:r>
              <w:rPr>
                <w:b/>
              </w:rPr>
              <w:t>eller</w:t>
            </w:r>
          </w:p>
          <w:p w:rsidR="0014552F" w:rsidRDefault="00CC50B6">
            <w:pPr>
              <w:pStyle w:val="PURBullet"/>
              <w:numPr>
                <w:ilvl w:val="0"/>
                <w:numId w:val="55"/>
              </w:numPr>
            </w:pPr>
            <w:r>
              <w:t xml:space="preserve">Office 365 Nonprofit E3 User SL, </w:t>
            </w:r>
            <w:r>
              <w:rPr>
                <w:b/>
              </w:rPr>
              <w:t>eller</w:t>
            </w:r>
          </w:p>
          <w:p w:rsidR="0014552F" w:rsidRDefault="00CC50B6">
            <w:pPr>
              <w:pStyle w:val="PURBullet"/>
              <w:numPr>
                <w:ilvl w:val="0"/>
                <w:numId w:val="55"/>
              </w:numPr>
            </w:pPr>
            <w:r>
              <w:t xml:space="preserve">Office 365 Education E3-E4 User SL </w:t>
            </w:r>
            <w:r>
              <w:rPr>
                <w:b/>
              </w:rPr>
              <w:t>eller</w:t>
            </w:r>
          </w:p>
          <w:p w:rsidR="0014552F" w:rsidRDefault="00CC50B6">
            <w:pPr>
              <w:pStyle w:val="PURBullet"/>
              <w:numPr>
                <w:ilvl w:val="0"/>
                <w:numId w:val="55"/>
              </w:numPr>
            </w:pPr>
            <w:r>
              <w:t xml:space="preserve">Office 365 Government E1, E3 eller E4 User SL </w:t>
            </w:r>
            <w:r>
              <w:rPr>
                <w:b/>
              </w:rPr>
              <w:t>eller</w:t>
            </w:r>
          </w:p>
          <w:p w:rsidR="0014552F" w:rsidRDefault="00CC50B6">
            <w:pPr>
              <w:pStyle w:val="PURBullet"/>
              <w:numPr>
                <w:ilvl w:val="0"/>
                <w:numId w:val="55"/>
              </w:numPr>
            </w:pPr>
            <w:r>
              <w:t>Office 365 Government E3-E4 utan ProPlus User SL</w:t>
            </w:r>
          </w:p>
          <w:p w:rsidR="0014552F" w:rsidRDefault="00CC50B6">
            <w:pPr>
              <w:pStyle w:val="PURBody"/>
            </w:pPr>
            <w:r>
              <w:rPr>
                <w:vertAlign w:val="superscript"/>
              </w:rPr>
              <w:t xml:space="preserve">1 </w:t>
            </w:r>
            <w:r>
              <w:t>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267"/>
        <w:gridCol w:w="5259"/>
      </w:tblGrid>
      <w:tr w:rsidR="0014552F">
        <w:trPr>
          <w:cnfStyle w:val="100000000000" w:firstRow="1" w:lastRow="0" w:firstColumn="0" w:lastColumn="0" w:oddVBand="0" w:evenVBand="0" w:oddHBand="0" w:evenHBand="0" w:firstRowFirstColumn="0" w:firstRowLastColumn="0" w:lastRowFirstColumn="0" w:lastRowLastColumn="0"/>
        </w:trPr>
        <w:tc>
          <w:tcPr>
            <w:tcW w:w="6660" w:type="dxa"/>
          </w:tcPr>
          <w:p w:rsidR="0014552F" w:rsidRDefault="00CC50B6">
            <w:pPr>
              <w:pStyle w:val="PURBody"/>
            </w:pPr>
            <w:r>
              <w:rPr>
                <w:b/>
                <w:i/>
              </w:rPr>
              <w:t>Ytterligare funktioner:</w:t>
            </w:r>
          </w:p>
          <w:p w:rsidR="0014552F" w:rsidRDefault="00CC50B6">
            <w:pPr>
              <w:pStyle w:val="PURBullet"/>
              <w:numPr>
                <w:ilvl w:val="0"/>
                <w:numId w:val="56"/>
              </w:numPr>
            </w:pPr>
            <w:r>
              <w:t xml:space="preserve">Enhetliga meddelanden </w:t>
            </w:r>
          </w:p>
          <w:p w:rsidR="0014552F" w:rsidRDefault="00CC50B6">
            <w:pPr>
              <w:pStyle w:val="PURBullet"/>
              <w:numPr>
                <w:ilvl w:val="0"/>
                <w:numId w:val="56"/>
              </w:numPr>
            </w:pPr>
            <w:r>
              <w:t xml:space="preserve">Arkiv på plats </w:t>
            </w:r>
          </w:p>
          <w:p w:rsidR="0014552F" w:rsidRDefault="00CC50B6">
            <w:pPr>
              <w:pStyle w:val="PURBullet"/>
              <w:numPr>
                <w:ilvl w:val="0"/>
                <w:numId w:val="56"/>
              </w:numPr>
            </w:pPr>
            <w:r>
              <w:t xml:space="preserve">Kvarhållningar på plats (obestämd, frågebaserad och tidsbaserad) </w:t>
            </w:r>
          </w:p>
          <w:p w:rsidR="0014552F" w:rsidRDefault="00CC50B6">
            <w:pPr>
              <w:pStyle w:val="PURBullet"/>
              <w:numPr>
                <w:ilvl w:val="0"/>
                <w:numId w:val="56"/>
              </w:numPr>
            </w:pPr>
            <w:r>
              <w:t xml:space="preserve">Avancerade mobilriktlinjer </w:t>
            </w:r>
          </w:p>
          <w:p w:rsidR="0014552F" w:rsidRDefault="00CC50B6">
            <w:pPr>
              <w:pStyle w:val="PURBullet"/>
              <w:numPr>
                <w:ilvl w:val="0"/>
                <w:numId w:val="56"/>
              </w:numPr>
            </w:pPr>
            <w:r>
              <w:t xml:space="preserve">Informationsskydd och efterlevnad </w:t>
            </w:r>
          </w:p>
          <w:p w:rsidR="0014552F" w:rsidRDefault="00CC50B6">
            <w:pPr>
              <w:pStyle w:val="PURBullet"/>
              <w:numPr>
                <w:ilvl w:val="0"/>
                <w:numId w:val="56"/>
              </w:numPr>
            </w:pPr>
            <w:r>
              <w:t xml:space="preserve">Särskilda kvarhållanderiktlinjer </w:t>
            </w:r>
          </w:p>
          <w:p w:rsidR="0014552F" w:rsidRDefault="00CC50B6">
            <w:pPr>
              <w:pStyle w:val="PURBullet"/>
              <w:numPr>
                <w:ilvl w:val="0"/>
                <w:numId w:val="56"/>
              </w:numPr>
            </w:pPr>
            <w:r>
              <w:t xml:space="preserve">Journalföring av per användare/distributionslista </w:t>
            </w:r>
          </w:p>
          <w:p w:rsidR="0014552F" w:rsidRDefault="00CC50B6">
            <w:pPr>
              <w:pStyle w:val="PURBullet"/>
              <w:numPr>
                <w:ilvl w:val="0"/>
                <w:numId w:val="56"/>
              </w:numPr>
            </w:pPr>
            <w:r>
              <w:t xml:space="preserve">Webbplatsbrevlådor – efterlevnad </w:t>
            </w:r>
          </w:p>
          <w:p w:rsidR="0014552F" w:rsidRDefault="00CC50B6">
            <w:pPr>
              <w:pStyle w:val="PURBullet"/>
              <w:numPr>
                <w:ilvl w:val="0"/>
                <w:numId w:val="56"/>
              </w:numPr>
            </w:pPr>
            <w:r>
              <w:t>Förebyggande av dataförlust</w:t>
            </w:r>
          </w:p>
        </w:tc>
        <w:tc>
          <w:tcPr>
            <w:tcW w:w="7320" w:type="dxa"/>
          </w:tcPr>
          <w:p w:rsidR="0014552F" w:rsidRDefault="00CC50B6">
            <w:pPr>
              <w:pStyle w:val="PURBody"/>
            </w:pPr>
            <w:r>
              <w:rPr>
                <w:b/>
                <w:i/>
              </w:rPr>
              <w:t>Ytterligare CAL som krävs:</w:t>
            </w:r>
          </w:p>
          <w:p w:rsidR="0014552F" w:rsidRDefault="00CC50B6">
            <w:pPr>
              <w:pStyle w:val="PURBullet"/>
              <w:numPr>
                <w:ilvl w:val="0"/>
                <w:numId w:val="57"/>
              </w:numPr>
            </w:pPr>
            <w:r>
              <w:t xml:space="preserve">Exchange Server 2013 Enterprise CAL </w:t>
            </w:r>
            <w:r>
              <w:rPr>
                <w:b/>
              </w:rPr>
              <w:t>eller</w:t>
            </w:r>
          </w:p>
          <w:p w:rsidR="0014552F" w:rsidRDefault="00CC50B6">
            <w:pPr>
              <w:pStyle w:val="PURBullet"/>
              <w:numPr>
                <w:ilvl w:val="0"/>
                <w:numId w:val="57"/>
              </w:numPr>
            </w:pPr>
            <w:r>
              <w:t>Enterprise CAL Suite</w:t>
            </w:r>
            <w:r>
              <w:rPr>
                <w:vertAlign w:val="superscript"/>
              </w:rPr>
              <w:t>1</w:t>
            </w:r>
            <w:r>
              <w:rPr>
                <w:b/>
              </w:rPr>
              <w:t>eller</w:t>
            </w:r>
          </w:p>
          <w:p w:rsidR="0014552F" w:rsidRDefault="00CC50B6">
            <w:pPr>
              <w:pStyle w:val="PURBullet"/>
              <w:numPr>
                <w:ilvl w:val="0"/>
                <w:numId w:val="57"/>
              </w:numPr>
            </w:pPr>
            <w:r>
              <w:t>Enterprise CAL Bridge för Microsoft Intune</w:t>
            </w:r>
            <w:r>
              <w:rPr>
                <w:vertAlign w:val="superscript"/>
              </w:rPr>
              <w:t>1</w:t>
            </w:r>
            <w:r>
              <w:rPr>
                <w:b/>
              </w:rPr>
              <w:t>eller</w:t>
            </w:r>
          </w:p>
          <w:p w:rsidR="0014552F" w:rsidRDefault="00CC50B6">
            <w:pPr>
              <w:pStyle w:val="PURBullet"/>
              <w:numPr>
                <w:ilvl w:val="0"/>
                <w:numId w:val="57"/>
              </w:numPr>
            </w:pPr>
            <w:r>
              <w:t>Enterprise CAL Bridge för Enterprise Mobility Suite</w:t>
            </w:r>
            <w:r>
              <w:rPr>
                <w:vertAlign w:val="superscript"/>
              </w:rPr>
              <w:t>2</w:t>
            </w:r>
            <w:r>
              <w:t xml:space="preserve">, </w:t>
            </w:r>
            <w:r>
              <w:rPr>
                <w:b/>
              </w:rPr>
              <w:t>eller</w:t>
            </w:r>
          </w:p>
          <w:p w:rsidR="0014552F" w:rsidRDefault="00CC50B6">
            <w:pPr>
              <w:pStyle w:val="PURBullet"/>
              <w:numPr>
                <w:ilvl w:val="0"/>
                <w:numId w:val="57"/>
              </w:numPr>
            </w:pPr>
            <w:r>
              <w:t xml:space="preserve">Enterprise CAL Bridge för Enterprise Mobility Suite User SL </w:t>
            </w:r>
            <w:r>
              <w:rPr>
                <w:b/>
              </w:rPr>
              <w:t>eller</w:t>
            </w:r>
          </w:p>
          <w:p w:rsidR="0014552F" w:rsidRDefault="00CC50B6">
            <w:pPr>
              <w:pStyle w:val="PURBullet"/>
              <w:numPr>
                <w:ilvl w:val="0"/>
                <w:numId w:val="57"/>
              </w:numPr>
            </w:pPr>
            <w:r>
              <w:t xml:space="preserve">Exchange Online Plan 2 User SL </w:t>
            </w:r>
            <w:r>
              <w:rPr>
                <w:b/>
              </w:rPr>
              <w:t>eller</w:t>
            </w:r>
          </w:p>
          <w:p w:rsidR="0014552F" w:rsidRDefault="00CC50B6">
            <w:pPr>
              <w:pStyle w:val="PURBullet"/>
              <w:numPr>
                <w:ilvl w:val="0"/>
                <w:numId w:val="57"/>
              </w:numPr>
            </w:pPr>
            <w:r>
              <w:t xml:space="preserve">Exchange Online Plan 2A User SL </w:t>
            </w:r>
            <w:r>
              <w:rPr>
                <w:b/>
              </w:rPr>
              <w:t>eller</w:t>
            </w:r>
          </w:p>
          <w:p w:rsidR="0014552F" w:rsidRDefault="00CC50B6">
            <w:pPr>
              <w:pStyle w:val="PURBullet"/>
              <w:numPr>
                <w:ilvl w:val="0"/>
                <w:numId w:val="57"/>
              </w:numPr>
            </w:pPr>
            <w:r>
              <w:t xml:space="preserve">Exchange Online Plan 2G User SL </w:t>
            </w:r>
            <w:r>
              <w:rPr>
                <w:b/>
              </w:rPr>
              <w:t>eller</w:t>
            </w:r>
          </w:p>
          <w:p w:rsidR="0014552F" w:rsidRDefault="00CC50B6">
            <w:pPr>
              <w:pStyle w:val="PURBullet"/>
              <w:numPr>
                <w:ilvl w:val="0"/>
                <w:numId w:val="57"/>
              </w:numPr>
            </w:pPr>
            <w:r>
              <w:t xml:space="preserve">Office 365 Enterprise E3-E4 User SL </w:t>
            </w:r>
            <w:r>
              <w:rPr>
                <w:b/>
              </w:rPr>
              <w:t>eller</w:t>
            </w:r>
          </w:p>
          <w:p w:rsidR="0014552F" w:rsidRDefault="00CC50B6">
            <w:pPr>
              <w:pStyle w:val="PURBullet"/>
              <w:numPr>
                <w:ilvl w:val="0"/>
                <w:numId w:val="57"/>
              </w:numPr>
            </w:pPr>
            <w:r>
              <w:t xml:space="preserve">Office 365 Enterprise E3-E4 utan ProPlus User SL </w:t>
            </w:r>
            <w:r>
              <w:rPr>
                <w:b/>
              </w:rPr>
              <w:t>eller</w:t>
            </w:r>
          </w:p>
          <w:p w:rsidR="0014552F" w:rsidRDefault="00CC50B6">
            <w:pPr>
              <w:pStyle w:val="PURBullet"/>
              <w:numPr>
                <w:ilvl w:val="0"/>
                <w:numId w:val="57"/>
              </w:numPr>
            </w:pPr>
            <w:r>
              <w:t xml:space="preserve">Office 365 Nonprofit E3 User SL, </w:t>
            </w:r>
            <w:r>
              <w:rPr>
                <w:b/>
              </w:rPr>
              <w:t>eller</w:t>
            </w:r>
          </w:p>
          <w:p w:rsidR="0014552F" w:rsidRDefault="00CC50B6">
            <w:pPr>
              <w:pStyle w:val="PURBullet"/>
              <w:numPr>
                <w:ilvl w:val="0"/>
                <w:numId w:val="57"/>
              </w:numPr>
            </w:pPr>
            <w:r>
              <w:t xml:space="preserve">Office 365 Education E3-E4 User SL </w:t>
            </w:r>
            <w:r>
              <w:rPr>
                <w:b/>
              </w:rPr>
              <w:t>eller</w:t>
            </w:r>
          </w:p>
          <w:p w:rsidR="0014552F" w:rsidRDefault="00CC50B6">
            <w:pPr>
              <w:pStyle w:val="PURBullet"/>
              <w:numPr>
                <w:ilvl w:val="0"/>
                <w:numId w:val="57"/>
              </w:numPr>
            </w:pPr>
            <w:r>
              <w:t xml:space="preserve">Office 365 Government E3-E4 User SL </w:t>
            </w:r>
            <w:r>
              <w:rPr>
                <w:b/>
              </w:rPr>
              <w:t>eller</w:t>
            </w:r>
          </w:p>
          <w:p w:rsidR="0014552F" w:rsidRDefault="00CC50B6">
            <w:pPr>
              <w:pStyle w:val="PURBullet"/>
              <w:numPr>
                <w:ilvl w:val="0"/>
                <w:numId w:val="57"/>
              </w:numPr>
            </w:pPr>
            <w:r>
              <w:t>Office 365 Government E3-E4 utan ProPlus User SL</w:t>
            </w:r>
          </w:p>
          <w:p w:rsidR="0014552F" w:rsidRDefault="00CC50B6">
            <w:pPr>
              <w:pStyle w:val="PURBody"/>
            </w:pPr>
            <w:r>
              <w:rPr>
                <w:vertAlign w:val="superscript"/>
              </w:rPr>
              <w:t xml:space="preserve">1 </w:t>
            </w:r>
            <w:r>
              <w:t>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villkor:</w:t>
      </w:r>
    </w:p>
    <w:p w:rsidR="0014552F" w:rsidRDefault="00CC50B6">
      <w:pPr>
        <w:pStyle w:val="PURBlueStrong-Indented"/>
      </w:pPr>
      <w:r>
        <w:t>Obehörig åtkomst</w:t>
      </w:r>
    </w:p>
    <w:p w:rsidR="0014552F" w:rsidRDefault="00CC50B6">
      <w:pPr>
        <w:pStyle w:val="PURBody-Indented"/>
      </w:pPr>
      <w:r>
        <w:t xml:space="preserve">Du behöver inte klientåtkomstlicenser för en användare eller enhet som har åtkomst till </w:t>
      </w:r>
      <w:proofErr w:type="gramStart"/>
      <w:r>
        <w:t>dina</w:t>
      </w:r>
      <w:proofErr w:type="gramEnd"/>
      <w:r>
        <w:t xml:space="preserve"> Instanser av serverprogramvaran utan att vara direkt eller indirekt autentiserade av Active Directory eller Skype för Business Server.</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176"/>
      <w:bookmarkStart w:id="140" w:name="_Toc414967281"/>
      <w:r>
        <w:instrText>Exchange Server 2013 Standard</w:instrText>
      </w:r>
      <w:bookmarkEnd w:id="139"/>
      <w:bookmarkEnd w:id="14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 xml:space="preserve">Licensierad med Server </w:t>
            </w:r>
            <w:r>
              <w:t>(åtkomst till ytterligare funktioner kräver både grundläggande och ytterligare CALs)</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161"/>
        <w:gridCol w:w="5365"/>
      </w:tblGrid>
      <w:tr w:rsidR="0014552F">
        <w:trPr>
          <w:cnfStyle w:val="100000000000" w:firstRow="1" w:lastRow="0" w:firstColumn="0" w:lastColumn="0" w:oddVBand="0" w:evenVBand="0" w:oddHBand="0" w:evenHBand="0" w:firstRowFirstColumn="0" w:firstRowLastColumn="0" w:lastRowFirstColumn="0" w:lastRowLastColumn="0"/>
        </w:trPr>
        <w:tc>
          <w:tcPr>
            <w:tcW w:w="7000" w:type="dxa"/>
          </w:tcPr>
          <w:p w:rsidR="0014552F" w:rsidRDefault="00CC50B6">
            <w:pPr>
              <w:pStyle w:val="PURBody"/>
            </w:pPr>
            <w:r>
              <w:rPr>
                <w:b/>
                <w:i/>
              </w:rPr>
              <w:t>Du behöver:</w:t>
            </w:r>
          </w:p>
          <w:p w:rsidR="0014552F" w:rsidRDefault="00CC50B6">
            <w:pPr>
              <w:pStyle w:val="PURBullet"/>
              <w:numPr>
                <w:ilvl w:val="0"/>
                <w:numId w:val="58"/>
              </w:numPr>
            </w:pPr>
            <w:r>
              <w:t xml:space="preserve">Exchange Server 2013 Standard CAL </w:t>
            </w:r>
            <w:r>
              <w:rPr>
                <w:b/>
              </w:rPr>
              <w:t>eller</w:t>
            </w:r>
          </w:p>
          <w:p w:rsidR="0014552F" w:rsidRDefault="00CC50B6">
            <w:pPr>
              <w:pStyle w:val="PURBullet"/>
              <w:numPr>
                <w:ilvl w:val="0"/>
                <w:numId w:val="58"/>
              </w:numPr>
            </w:pPr>
            <w:r>
              <w:t>BackOffice CAL</w:t>
            </w:r>
            <w:r>
              <w:rPr>
                <w:vertAlign w:val="superscript"/>
              </w:rPr>
              <w:t>1</w:t>
            </w:r>
            <w:r>
              <w:rPr>
                <w:b/>
              </w:rPr>
              <w:t>eller</w:t>
            </w:r>
          </w:p>
          <w:p w:rsidR="0014552F" w:rsidRDefault="00CC50B6">
            <w:pPr>
              <w:pStyle w:val="PURBullet"/>
              <w:numPr>
                <w:ilvl w:val="0"/>
                <w:numId w:val="58"/>
              </w:numPr>
            </w:pPr>
            <w:r>
              <w:t>Core CAL Suite</w:t>
            </w:r>
            <w:r>
              <w:rPr>
                <w:vertAlign w:val="superscript"/>
              </w:rPr>
              <w:t>1</w:t>
            </w:r>
            <w:r>
              <w:rPr>
                <w:b/>
              </w:rPr>
              <w:t>eller</w:t>
            </w:r>
          </w:p>
          <w:p w:rsidR="0014552F" w:rsidRDefault="00CC50B6">
            <w:pPr>
              <w:pStyle w:val="PURBullet"/>
              <w:numPr>
                <w:ilvl w:val="0"/>
                <w:numId w:val="58"/>
              </w:numPr>
            </w:pPr>
            <w:r>
              <w:t>Core CAL Bridge för Microsoft Intune</w:t>
            </w:r>
            <w:r>
              <w:rPr>
                <w:vertAlign w:val="superscript"/>
              </w:rPr>
              <w:t>1</w:t>
            </w:r>
            <w:r>
              <w:rPr>
                <w:b/>
              </w:rPr>
              <w:t>eller</w:t>
            </w:r>
          </w:p>
          <w:p w:rsidR="0014552F" w:rsidRDefault="00CC50B6">
            <w:pPr>
              <w:pStyle w:val="PURBullet"/>
              <w:numPr>
                <w:ilvl w:val="0"/>
                <w:numId w:val="58"/>
              </w:numPr>
            </w:pPr>
            <w:r>
              <w:t>Core CAL Bridge för Enterprise Mobility Suite</w:t>
            </w:r>
            <w:r>
              <w:rPr>
                <w:vertAlign w:val="superscript"/>
              </w:rPr>
              <w:t>2</w:t>
            </w:r>
            <w:r>
              <w:t xml:space="preserve">, </w:t>
            </w:r>
            <w:r>
              <w:rPr>
                <w:b/>
              </w:rPr>
              <w:t>eller</w:t>
            </w:r>
          </w:p>
          <w:p w:rsidR="0014552F" w:rsidRDefault="00CC50B6">
            <w:pPr>
              <w:pStyle w:val="PURBullet"/>
              <w:numPr>
                <w:ilvl w:val="0"/>
                <w:numId w:val="58"/>
              </w:numPr>
            </w:pPr>
            <w:r>
              <w:t xml:space="preserve">Core CAL Bridge för Enterprise Mobility Suite User SL </w:t>
            </w:r>
            <w:r>
              <w:rPr>
                <w:b/>
              </w:rPr>
              <w:t>eller</w:t>
            </w:r>
          </w:p>
          <w:p w:rsidR="0014552F" w:rsidRDefault="00CC50B6">
            <w:pPr>
              <w:pStyle w:val="PURBullet"/>
              <w:numPr>
                <w:ilvl w:val="0"/>
                <w:numId w:val="58"/>
              </w:numPr>
            </w:pPr>
            <w:r>
              <w:t xml:space="preserve">Exchange Online Plan 1 User SL </w:t>
            </w:r>
            <w:r>
              <w:rPr>
                <w:b/>
              </w:rPr>
              <w:t>eller</w:t>
            </w:r>
          </w:p>
          <w:p w:rsidR="0014552F" w:rsidRDefault="00CC50B6">
            <w:pPr>
              <w:pStyle w:val="PURBullet"/>
              <w:numPr>
                <w:ilvl w:val="0"/>
                <w:numId w:val="58"/>
              </w:numPr>
            </w:pPr>
            <w:r>
              <w:t xml:space="preserve">Exchange Online Plan 1G User SL </w:t>
            </w:r>
            <w:r>
              <w:rPr>
                <w:b/>
              </w:rPr>
              <w:t>eller</w:t>
            </w:r>
          </w:p>
          <w:p w:rsidR="0014552F" w:rsidRDefault="00CC50B6">
            <w:pPr>
              <w:pStyle w:val="PURBullet"/>
              <w:numPr>
                <w:ilvl w:val="0"/>
                <w:numId w:val="58"/>
              </w:numPr>
            </w:pPr>
            <w:r>
              <w:t xml:space="preserve">Exchange Online Plan 2 User SL </w:t>
            </w:r>
            <w:r>
              <w:rPr>
                <w:b/>
              </w:rPr>
              <w:t>eller</w:t>
            </w:r>
          </w:p>
          <w:p w:rsidR="0014552F" w:rsidRDefault="00CC50B6">
            <w:pPr>
              <w:pStyle w:val="PURBullet"/>
              <w:numPr>
                <w:ilvl w:val="0"/>
                <w:numId w:val="58"/>
              </w:numPr>
            </w:pPr>
            <w:r>
              <w:t xml:space="preserve">Exchange Online Plan 2A User SL </w:t>
            </w:r>
            <w:r>
              <w:rPr>
                <w:b/>
              </w:rPr>
              <w:t>eller</w:t>
            </w:r>
          </w:p>
          <w:p w:rsidR="0014552F" w:rsidRDefault="00CC50B6">
            <w:pPr>
              <w:pStyle w:val="PURBullet"/>
              <w:numPr>
                <w:ilvl w:val="0"/>
                <w:numId w:val="58"/>
              </w:numPr>
            </w:pPr>
            <w:r>
              <w:t xml:space="preserve">Exchange Online Plan 2G User SL </w:t>
            </w:r>
            <w:r>
              <w:rPr>
                <w:b/>
              </w:rPr>
              <w:t>eller</w:t>
            </w:r>
          </w:p>
          <w:p w:rsidR="0014552F" w:rsidRDefault="00CC50B6">
            <w:pPr>
              <w:pStyle w:val="PURBullet"/>
              <w:numPr>
                <w:ilvl w:val="0"/>
                <w:numId w:val="58"/>
              </w:numPr>
            </w:pPr>
            <w:r>
              <w:t>Enterprise CAL Suite</w:t>
            </w:r>
            <w:r>
              <w:rPr>
                <w:vertAlign w:val="superscript"/>
              </w:rPr>
              <w:t>1</w:t>
            </w:r>
            <w:r>
              <w:rPr>
                <w:b/>
              </w:rPr>
              <w:t>eller</w:t>
            </w:r>
          </w:p>
          <w:p w:rsidR="0014552F" w:rsidRDefault="00CC50B6">
            <w:pPr>
              <w:pStyle w:val="PURBullet"/>
              <w:numPr>
                <w:ilvl w:val="0"/>
                <w:numId w:val="58"/>
              </w:numPr>
            </w:pPr>
            <w:r>
              <w:t>Enterprise CAL Bridge för Microsoft Intune</w:t>
            </w:r>
            <w:r>
              <w:rPr>
                <w:vertAlign w:val="superscript"/>
              </w:rPr>
              <w:t>1</w:t>
            </w:r>
            <w:r>
              <w:rPr>
                <w:b/>
              </w:rPr>
              <w:t>eller</w:t>
            </w:r>
          </w:p>
          <w:p w:rsidR="0014552F" w:rsidRDefault="00CC50B6">
            <w:pPr>
              <w:pStyle w:val="PURBullet"/>
              <w:numPr>
                <w:ilvl w:val="0"/>
                <w:numId w:val="58"/>
              </w:numPr>
            </w:pPr>
            <w:r>
              <w:t>Enterprise CAL Bridge för Enterprise Mobility Suite</w:t>
            </w:r>
            <w:r>
              <w:rPr>
                <w:vertAlign w:val="superscript"/>
              </w:rPr>
              <w:t xml:space="preserve">2 </w:t>
            </w:r>
            <w:r>
              <w:t xml:space="preserve">, </w:t>
            </w:r>
            <w:r>
              <w:rPr>
                <w:b/>
              </w:rPr>
              <w:t>eller</w:t>
            </w:r>
          </w:p>
        </w:tc>
        <w:tc>
          <w:tcPr>
            <w:tcW w:w="7280" w:type="dxa"/>
          </w:tcPr>
          <w:p w:rsidR="0014552F" w:rsidRDefault="00CC50B6">
            <w:pPr>
              <w:pStyle w:val="PURBullet"/>
              <w:numPr>
                <w:ilvl w:val="0"/>
                <w:numId w:val="59"/>
              </w:numPr>
            </w:pPr>
            <w:r>
              <w:t xml:space="preserve">Enterprise CAL Bridge för Enterprise Mobility Suite User SL </w:t>
            </w:r>
            <w:r>
              <w:rPr>
                <w:b/>
              </w:rPr>
              <w:t>eller</w:t>
            </w:r>
          </w:p>
          <w:p w:rsidR="0014552F" w:rsidRDefault="00CC50B6">
            <w:pPr>
              <w:pStyle w:val="PURBullet"/>
              <w:numPr>
                <w:ilvl w:val="0"/>
                <w:numId w:val="59"/>
              </w:numPr>
            </w:pPr>
            <w:r>
              <w:t xml:space="preserve">Office 365 Enterprise E1, E3 eller E4 User SL </w:t>
            </w:r>
            <w:r>
              <w:rPr>
                <w:b/>
              </w:rPr>
              <w:t>eller</w:t>
            </w:r>
          </w:p>
          <w:p w:rsidR="0014552F" w:rsidRDefault="00CC50B6">
            <w:pPr>
              <w:pStyle w:val="PURBullet"/>
              <w:numPr>
                <w:ilvl w:val="0"/>
                <w:numId w:val="59"/>
              </w:numPr>
            </w:pPr>
            <w:r>
              <w:t xml:space="preserve">Office 365 Enterprise E3-E4 utan ProPlus User SL </w:t>
            </w:r>
            <w:r>
              <w:rPr>
                <w:b/>
              </w:rPr>
              <w:t>eller</w:t>
            </w:r>
          </w:p>
          <w:p w:rsidR="0014552F" w:rsidRDefault="00CC50B6">
            <w:pPr>
              <w:pStyle w:val="PURBullet"/>
              <w:numPr>
                <w:ilvl w:val="0"/>
                <w:numId w:val="59"/>
              </w:numPr>
            </w:pPr>
            <w:r>
              <w:t xml:space="preserve">Office 365 Nonprofit E3 User SL, </w:t>
            </w:r>
            <w:r>
              <w:rPr>
                <w:b/>
              </w:rPr>
              <w:t>eller</w:t>
            </w:r>
          </w:p>
          <w:p w:rsidR="0014552F" w:rsidRDefault="00CC50B6">
            <w:pPr>
              <w:pStyle w:val="PURBullet"/>
              <w:numPr>
                <w:ilvl w:val="0"/>
                <w:numId w:val="59"/>
              </w:numPr>
            </w:pPr>
            <w:r>
              <w:t xml:space="preserve">Office 365 Education E3-E4 User SL </w:t>
            </w:r>
            <w:r>
              <w:rPr>
                <w:b/>
              </w:rPr>
              <w:t>eller</w:t>
            </w:r>
          </w:p>
          <w:p w:rsidR="0014552F" w:rsidRDefault="00CC50B6">
            <w:pPr>
              <w:pStyle w:val="PURBullet"/>
              <w:numPr>
                <w:ilvl w:val="0"/>
                <w:numId w:val="59"/>
              </w:numPr>
            </w:pPr>
            <w:r>
              <w:t xml:space="preserve">Office 365 Government E1, E3 eller E4 User SL </w:t>
            </w:r>
            <w:r>
              <w:rPr>
                <w:b/>
              </w:rPr>
              <w:t>eller</w:t>
            </w:r>
          </w:p>
          <w:p w:rsidR="0014552F" w:rsidRDefault="00CC50B6">
            <w:pPr>
              <w:pStyle w:val="PURBullet"/>
              <w:numPr>
                <w:ilvl w:val="0"/>
                <w:numId w:val="59"/>
              </w:numPr>
            </w:pPr>
            <w:r>
              <w:t>Office 365 Government E3-E4 utan ProPlus User SL</w:t>
            </w:r>
          </w:p>
          <w:p w:rsidR="0014552F" w:rsidRDefault="00CC50B6">
            <w:pPr>
              <w:pStyle w:val="PURBody"/>
            </w:pPr>
            <w:r>
              <w:rPr>
                <w:vertAlign w:val="superscript"/>
              </w:rPr>
              <w:t xml:space="preserve">1 </w:t>
            </w:r>
            <w:r>
              <w:t>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403"/>
        <w:gridCol w:w="5123"/>
      </w:tblGrid>
      <w:tr w:rsidR="0014552F">
        <w:trPr>
          <w:cnfStyle w:val="100000000000" w:firstRow="1" w:lastRow="0" w:firstColumn="0" w:lastColumn="0" w:oddVBand="0" w:evenVBand="0" w:oddHBand="0" w:evenHBand="0" w:firstRowFirstColumn="0" w:firstRowLastColumn="0" w:lastRowFirstColumn="0" w:lastRowLastColumn="0"/>
        </w:trPr>
        <w:tc>
          <w:tcPr>
            <w:tcW w:w="7000" w:type="dxa"/>
          </w:tcPr>
          <w:p w:rsidR="0014552F" w:rsidRDefault="00CC50B6">
            <w:pPr>
              <w:pStyle w:val="PURBody"/>
            </w:pPr>
            <w:r>
              <w:rPr>
                <w:b/>
                <w:i/>
              </w:rPr>
              <w:t>Ytterligare funktioner:</w:t>
            </w:r>
          </w:p>
          <w:p w:rsidR="0014552F" w:rsidRDefault="00CC50B6">
            <w:pPr>
              <w:pStyle w:val="PURBullet"/>
              <w:numPr>
                <w:ilvl w:val="0"/>
                <w:numId w:val="60"/>
              </w:numPr>
            </w:pPr>
            <w:r>
              <w:t>Enhetliga meddelanden</w:t>
            </w:r>
          </w:p>
          <w:p w:rsidR="0014552F" w:rsidRDefault="00CC50B6">
            <w:pPr>
              <w:pStyle w:val="PURBullet"/>
              <w:numPr>
                <w:ilvl w:val="0"/>
                <w:numId w:val="60"/>
              </w:numPr>
            </w:pPr>
            <w:r>
              <w:t xml:space="preserve">Arkiv på plats </w:t>
            </w:r>
          </w:p>
          <w:p w:rsidR="0014552F" w:rsidRDefault="00CC50B6">
            <w:pPr>
              <w:pStyle w:val="PURBullet"/>
              <w:numPr>
                <w:ilvl w:val="0"/>
                <w:numId w:val="60"/>
              </w:numPr>
            </w:pPr>
            <w:r>
              <w:t xml:space="preserve">Kvarhållningar på plats (obestämd, frågebaserad och tidsbaserad) </w:t>
            </w:r>
          </w:p>
          <w:p w:rsidR="0014552F" w:rsidRDefault="00CC50B6">
            <w:pPr>
              <w:pStyle w:val="PURBullet"/>
              <w:numPr>
                <w:ilvl w:val="0"/>
                <w:numId w:val="60"/>
              </w:numPr>
            </w:pPr>
            <w:r>
              <w:t xml:space="preserve">Avancerade mobilriktlinjer </w:t>
            </w:r>
          </w:p>
          <w:p w:rsidR="0014552F" w:rsidRDefault="00CC50B6">
            <w:pPr>
              <w:pStyle w:val="PURBullet"/>
              <w:numPr>
                <w:ilvl w:val="0"/>
                <w:numId w:val="60"/>
              </w:numPr>
            </w:pPr>
            <w:r>
              <w:t xml:space="preserve">Informationsskydd och efterlevnad </w:t>
            </w:r>
          </w:p>
          <w:p w:rsidR="0014552F" w:rsidRDefault="00CC50B6">
            <w:pPr>
              <w:pStyle w:val="PURBullet"/>
              <w:numPr>
                <w:ilvl w:val="0"/>
                <w:numId w:val="60"/>
              </w:numPr>
            </w:pPr>
            <w:r>
              <w:t xml:space="preserve">Särskilda kvarhållanderiktlinjer </w:t>
            </w:r>
          </w:p>
          <w:p w:rsidR="0014552F" w:rsidRDefault="00CC50B6">
            <w:pPr>
              <w:pStyle w:val="PURBullet"/>
              <w:numPr>
                <w:ilvl w:val="0"/>
                <w:numId w:val="60"/>
              </w:numPr>
            </w:pPr>
            <w:r>
              <w:t>Journalföring av per användare/distributionslista</w:t>
            </w:r>
          </w:p>
          <w:p w:rsidR="0014552F" w:rsidRDefault="00CC50B6">
            <w:pPr>
              <w:pStyle w:val="PURBullet"/>
              <w:numPr>
                <w:ilvl w:val="0"/>
                <w:numId w:val="60"/>
              </w:numPr>
            </w:pPr>
            <w:r>
              <w:t xml:space="preserve">Webbplatsbrevlådor – efterlevnad </w:t>
            </w:r>
          </w:p>
          <w:p w:rsidR="0014552F" w:rsidRDefault="00CC50B6">
            <w:pPr>
              <w:pStyle w:val="PURBullet"/>
              <w:numPr>
                <w:ilvl w:val="0"/>
                <w:numId w:val="60"/>
              </w:numPr>
            </w:pPr>
            <w:r>
              <w:t>Förebyggande av dataförlust</w:t>
            </w:r>
          </w:p>
        </w:tc>
        <w:tc>
          <w:tcPr>
            <w:tcW w:w="7280" w:type="dxa"/>
          </w:tcPr>
          <w:p w:rsidR="0014552F" w:rsidRDefault="00CC50B6">
            <w:pPr>
              <w:pStyle w:val="PURBody"/>
            </w:pPr>
            <w:r>
              <w:rPr>
                <w:b/>
                <w:i/>
              </w:rPr>
              <w:t>Ytterligare CAL som krävs:</w:t>
            </w:r>
          </w:p>
          <w:p w:rsidR="0014552F" w:rsidRDefault="00CC50B6">
            <w:pPr>
              <w:pStyle w:val="PURBullet"/>
              <w:numPr>
                <w:ilvl w:val="0"/>
                <w:numId w:val="61"/>
              </w:numPr>
            </w:pPr>
            <w:r>
              <w:t xml:space="preserve">Exchange Server 2013 Enterprise CAL </w:t>
            </w:r>
            <w:r>
              <w:rPr>
                <w:b/>
              </w:rPr>
              <w:t>eller</w:t>
            </w:r>
          </w:p>
          <w:p w:rsidR="0014552F" w:rsidRDefault="00CC50B6">
            <w:pPr>
              <w:pStyle w:val="PURBullet"/>
              <w:numPr>
                <w:ilvl w:val="0"/>
                <w:numId w:val="61"/>
              </w:numPr>
            </w:pPr>
            <w:r>
              <w:t>Enterprise CAL Suite</w:t>
            </w:r>
            <w:r>
              <w:rPr>
                <w:vertAlign w:val="superscript"/>
              </w:rPr>
              <w:t>1</w:t>
            </w:r>
            <w:r>
              <w:rPr>
                <w:b/>
              </w:rPr>
              <w:t>eller</w:t>
            </w:r>
          </w:p>
          <w:p w:rsidR="0014552F" w:rsidRDefault="00CC50B6">
            <w:pPr>
              <w:pStyle w:val="PURBullet"/>
              <w:numPr>
                <w:ilvl w:val="0"/>
                <w:numId w:val="61"/>
              </w:numPr>
            </w:pPr>
            <w:r>
              <w:t>Enterprise CAL Bridge för Microsoft Intune</w:t>
            </w:r>
            <w:r>
              <w:rPr>
                <w:vertAlign w:val="superscript"/>
              </w:rPr>
              <w:t>1</w:t>
            </w:r>
            <w:r>
              <w:rPr>
                <w:b/>
              </w:rPr>
              <w:t>eller</w:t>
            </w:r>
          </w:p>
          <w:p w:rsidR="0014552F" w:rsidRDefault="00CC50B6">
            <w:pPr>
              <w:pStyle w:val="PURBullet"/>
              <w:numPr>
                <w:ilvl w:val="0"/>
                <w:numId w:val="61"/>
              </w:numPr>
            </w:pPr>
            <w:r>
              <w:t>Enterprise CAL Bridge för Enterprise Mobility Suite</w:t>
            </w:r>
            <w:r>
              <w:rPr>
                <w:vertAlign w:val="superscript"/>
              </w:rPr>
              <w:t>2</w:t>
            </w:r>
            <w:r>
              <w:t xml:space="preserve">, </w:t>
            </w:r>
            <w:r>
              <w:rPr>
                <w:b/>
              </w:rPr>
              <w:t>eller</w:t>
            </w:r>
          </w:p>
          <w:p w:rsidR="0014552F" w:rsidRDefault="00CC50B6">
            <w:pPr>
              <w:pStyle w:val="PURBullet"/>
              <w:numPr>
                <w:ilvl w:val="0"/>
                <w:numId w:val="61"/>
              </w:numPr>
            </w:pPr>
            <w:r>
              <w:t xml:space="preserve">Enterprise CAL Bridge för Enterprise Mobility Suite User SL </w:t>
            </w:r>
            <w:r>
              <w:rPr>
                <w:b/>
              </w:rPr>
              <w:t>eller</w:t>
            </w:r>
          </w:p>
          <w:p w:rsidR="0014552F" w:rsidRDefault="00CC50B6">
            <w:pPr>
              <w:pStyle w:val="PURBullet"/>
              <w:numPr>
                <w:ilvl w:val="0"/>
                <w:numId w:val="61"/>
              </w:numPr>
            </w:pPr>
            <w:r>
              <w:t xml:space="preserve">Exchange Online Plan 2 User SL </w:t>
            </w:r>
            <w:r>
              <w:rPr>
                <w:b/>
              </w:rPr>
              <w:t>eller</w:t>
            </w:r>
          </w:p>
          <w:p w:rsidR="0014552F" w:rsidRDefault="00CC50B6">
            <w:pPr>
              <w:pStyle w:val="PURBullet"/>
              <w:numPr>
                <w:ilvl w:val="0"/>
                <w:numId w:val="61"/>
              </w:numPr>
            </w:pPr>
            <w:r>
              <w:t xml:space="preserve">Exchange Online Plan 2A User SL </w:t>
            </w:r>
            <w:r>
              <w:rPr>
                <w:b/>
              </w:rPr>
              <w:t>eller</w:t>
            </w:r>
          </w:p>
          <w:p w:rsidR="0014552F" w:rsidRDefault="00CC50B6">
            <w:pPr>
              <w:pStyle w:val="PURBullet"/>
              <w:numPr>
                <w:ilvl w:val="0"/>
                <w:numId w:val="61"/>
              </w:numPr>
            </w:pPr>
            <w:r>
              <w:t xml:space="preserve">Exchange Online Plan 2G User SL </w:t>
            </w:r>
            <w:r>
              <w:rPr>
                <w:b/>
              </w:rPr>
              <w:t>eller</w:t>
            </w:r>
          </w:p>
          <w:p w:rsidR="0014552F" w:rsidRDefault="00CC50B6">
            <w:pPr>
              <w:pStyle w:val="PURBullet"/>
              <w:numPr>
                <w:ilvl w:val="0"/>
                <w:numId w:val="61"/>
              </w:numPr>
            </w:pPr>
            <w:r>
              <w:t xml:space="preserve">Office 365 Enterprise E3-E4 User SL </w:t>
            </w:r>
            <w:r>
              <w:rPr>
                <w:b/>
              </w:rPr>
              <w:t>eller</w:t>
            </w:r>
          </w:p>
          <w:p w:rsidR="0014552F" w:rsidRDefault="00CC50B6">
            <w:pPr>
              <w:pStyle w:val="PURBullet"/>
              <w:numPr>
                <w:ilvl w:val="0"/>
                <w:numId w:val="61"/>
              </w:numPr>
            </w:pPr>
            <w:r>
              <w:t xml:space="preserve">Office 365 Enterprise E3-E4 utan Pro Plus User SL </w:t>
            </w:r>
            <w:r>
              <w:rPr>
                <w:b/>
              </w:rPr>
              <w:t>eller</w:t>
            </w:r>
          </w:p>
          <w:p w:rsidR="0014552F" w:rsidRDefault="00CC50B6">
            <w:pPr>
              <w:pStyle w:val="PURBullet"/>
              <w:numPr>
                <w:ilvl w:val="0"/>
                <w:numId w:val="61"/>
              </w:numPr>
            </w:pPr>
            <w:r>
              <w:t xml:space="preserve">Office 365 Nonprofit E3 User SL, </w:t>
            </w:r>
            <w:r>
              <w:rPr>
                <w:b/>
              </w:rPr>
              <w:t>eller</w:t>
            </w:r>
          </w:p>
          <w:p w:rsidR="0014552F" w:rsidRDefault="00CC50B6">
            <w:pPr>
              <w:pStyle w:val="PURBullet"/>
              <w:numPr>
                <w:ilvl w:val="0"/>
                <w:numId w:val="61"/>
              </w:numPr>
            </w:pPr>
            <w:r>
              <w:t xml:space="preserve">Office 365 Education E3-E4 User SL </w:t>
            </w:r>
            <w:r>
              <w:rPr>
                <w:b/>
              </w:rPr>
              <w:t>eller</w:t>
            </w:r>
          </w:p>
          <w:p w:rsidR="0014552F" w:rsidRDefault="00CC50B6">
            <w:pPr>
              <w:pStyle w:val="PURBullet"/>
              <w:numPr>
                <w:ilvl w:val="0"/>
                <w:numId w:val="61"/>
              </w:numPr>
            </w:pPr>
            <w:r>
              <w:t xml:space="preserve">Office 365 Government E3-E4 User SL </w:t>
            </w:r>
            <w:r>
              <w:rPr>
                <w:b/>
              </w:rPr>
              <w:t>eller</w:t>
            </w:r>
          </w:p>
          <w:p w:rsidR="0014552F" w:rsidRDefault="00CC50B6">
            <w:pPr>
              <w:pStyle w:val="PURBullet"/>
              <w:numPr>
                <w:ilvl w:val="0"/>
                <w:numId w:val="61"/>
              </w:numPr>
            </w:pPr>
            <w:r>
              <w:t>Office 365 Government E3-E4 utan Pro Plus User SL</w:t>
            </w:r>
          </w:p>
          <w:p w:rsidR="0014552F" w:rsidRDefault="00CC50B6">
            <w:pPr>
              <w:pStyle w:val="PURBody"/>
            </w:pPr>
            <w:r>
              <w:rPr>
                <w:vertAlign w:val="superscript"/>
              </w:rPr>
              <w:t xml:space="preserve">1 </w:t>
            </w:r>
            <w:r>
              <w:t>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villkor:</w:t>
      </w:r>
    </w:p>
    <w:p w:rsidR="0014552F" w:rsidRDefault="00CC50B6">
      <w:pPr>
        <w:pStyle w:val="PURBlueStrong-Indented"/>
      </w:pPr>
      <w:r>
        <w:t>Obehörig åtkomst</w:t>
      </w:r>
    </w:p>
    <w:p w:rsidR="0014552F" w:rsidRDefault="00CC50B6">
      <w:pPr>
        <w:pStyle w:val="PURBody-Indented"/>
      </w:pPr>
      <w:r>
        <w:t xml:space="preserve">Du behöver inte klientåtkomstlicenser för en användare eller enhet som har åtkomst till </w:t>
      </w:r>
      <w:proofErr w:type="gramStart"/>
      <w:r>
        <w:t>dina</w:t>
      </w:r>
      <w:proofErr w:type="gramEnd"/>
      <w:r>
        <w:t xml:space="preserve"> Instanser av serverprogramvaran utan att vara direkt eller indirekt autentiserade av Active Directory eller Skype för Business Server.</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177"/>
      <w:bookmarkStart w:id="143" w:name="_Toc414967282"/>
      <w:r>
        <w:instrText>Microsoft Dynamics AX 2012 R3 Server</w:instrText>
      </w:r>
      <w:bookmarkEnd w:id="142"/>
      <w:bookmarkEnd w:id="143"/>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Licensierad med Server</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68"/>
        <w:gridCol w:w="5258"/>
      </w:tblGrid>
      <w:tr w:rsidR="0014552F">
        <w:trPr>
          <w:cnfStyle w:val="100000000000" w:firstRow="1" w:lastRow="0" w:firstColumn="0" w:lastColumn="0" w:oddVBand="0" w:evenVBand="0" w:oddHBand="0" w:evenHBand="0" w:firstRowFirstColumn="0" w:firstRowLastColumn="0" w:lastRowFirstColumn="0" w:lastRowLastColumn="0"/>
        </w:trPr>
        <w:tc>
          <w:tcPr>
            <w:tcW w:w="6120" w:type="dxa"/>
          </w:tcPr>
          <w:p w:rsidR="0014552F" w:rsidRDefault="00CC50B6">
            <w:pPr>
              <w:pStyle w:val="PURBody"/>
            </w:pPr>
            <w:r>
              <w:rPr>
                <w:b/>
                <w:i/>
              </w:rPr>
              <w:t>Funktioner:</w:t>
            </w:r>
          </w:p>
          <w:p w:rsidR="0014552F" w:rsidRDefault="00CC50B6">
            <w:pPr>
              <w:pStyle w:val="PURBullet"/>
              <w:numPr>
                <w:ilvl w:val="0"/>
                <w:numId w:val="62"/>
              </w:numPr>
            </w:pPr>
            <w:r>
              <w:t>Self-Serve-baserad begränsad åtkomst till Microsoft Dynamics AX 2012 R3 Server</w:t>
            </w:r>
          </w:p>
        </w:tc>
        <w:tc>
          <w:tcPr>
            <w:tcW w:w="6120" w:type="dxa"/>
          </w:tcPr>
          <w:p w:rsidR="0014552F" w:rsidRDefault="00CC50B6">
            <w:pPr>
              <w:pStyle w:val="PURBody"/>
            </w:pPr>
            <w:r>
              <w:rPr>
                <w:b/>
                <w:i/>
              </w:rPr>
              <w:t>CAL som krävs:</w:t>
            </w:r>
          </w:p>
          <w:p w:rsidR="0014552F" w:rsidRDefault="00CC50B6">
            <w:pPr>
              <w:pStyle w:val="PURBullet"/>
              <w:numPr>
                <w:ilvl w:val="0"/>
                <w:numId w:val="63"/>
              </w:numPr>
            </w:pPr>
            <w:r>
              <w:t>Microsoft Dynamics AX 2012 R3 Self-Serve CAL</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384"/>
        <w:gridCol w:w="5142"/>
      </w:tblGrid>
      <w:tr w:rsidR="0014552F">
        <w:trPr>
          <w:cnfStyle w:val="100000000000" w:firstRow="1" w:lastRow="0" w:firstColumn="0" w:lastColumn="0" w:oddVBand="0" w:evenVBand="0" w:oddHBand="0" w:evenHBand="0" w:firstRowFirstColumn="0" w:firstRowLastColumn="0" w:lastRowFirstColumn="0" w:lastRowLastColumn="0"/>
        </w:trPr>
        <w:tc>
          <w:tcPr>
            <w:tcW w:w="6900" w:type="dxa"/>
          </w:tcPr>
          <w:p w:rsidR="0014552F" w:rsidRDefault="00CC50B6">
            <w:pPr>
              <w:pStyle w:val="PURBody"/>
            </w:pPr>
            <w:r>
              <w:rPr>
                <w:b/>
                <w:i/>
              </w:rPr>
              <w:t>Ytterligare funktioner:</w:t>
            </w:r>
          </w:p>
          <w:p w:rsidR="0014552F" w:rsidRDefault="00CC50B6">
            <w:pPr>
              <w:pStyle w:val="PURBullet"/>
              <w:numPr>
                <w:ilvl w:val="0"/>
                <w:numId w:val="64"/>
              </w:numPr>
            </w:pPr>
            <w:r>
              <w:t>Begränsad åtkomst för uppgiftsanvändning till Microsoft Dynamics AX 2012 R3 Server (tillägg till Self-Serve CAL)</w:t>
            </w:r>
          </w:p>
        </w:tc>
        <w:tc>
          <w:tcPr>
            <w:tcW w:w="6940" w:type="dxa"/>
          </w:tcPr>
          <w:p w:rsidR="0014552F" w:rsidRDefault="00CC50B6">
            <w:pPr>
              <w:pStyle w:val="PURBody"/>
            </w:pPr>
            <w:r>
              <w:rPr>
                <w:b/>
                <w:i/>
              </w:rPr>
              <w:t>Ytterligare CAL som krävs:</w:t>
            </w:r>
          </w:p>
          <w:p w:rsidR="0014552F" w:rsidRDefault="00CC50B6">
            <w:pPr>
              <w:pStyle w:val="PURBullet"/>
              <w:numPr>
                <w:ilvl w:val="0"/>
                <w:numId w:val="65"/>
              </w:numPr>
            </w:pPr>
            <w:r>
              <w:t xml:space="preserve">Microsoft Dynamics AX 2012 R3 Task Use Additive CAL </w:t>
            </w:r>
          </w:p>
        </w:tc>
      </w:tr>
      <w:tr w:rsidR="0014552F">
        <w:tc>
          <w:tcPr>
            <w:tcW w:w="6900" w:type="dxa"/>
          </w:tcPr>
          <w:p w:rsidR="0014552F" w:rsidRDefault="00CC50B6">
            <w:pPr>
              <w:pStyle w:val="PURBody"/>
            </w:pPr>
            <w:r>
              <w:rPr>
                <w:b/>
                <w:i/>
              </w:rPr>
              <w:t>Ytterligare funktioner:</w:t>
            </w:r>
          </w:p>
          <w:p w:rsidR="0014552F" w:rsidRDefault="00CC50B6">
            <w:pPr>
              <w:pStyle w:val="PURBullet"/>
              <w:numPr>
                <w:ilvl w:val="0"/>
                <w:numId w:val="66"/>
              </w:numPr>
            </w:pPr>
            <w:r>
              <w:t>Begränsad åtkomst för funktionsanvändning till Microsoft Dynamics AX 2012 R3 Server (tillägg till Task Use CAL)</w:t>
            </w:r>
          </w:p>
        </w:tc>
        <w:tc>
          <w:tcPr>
            <w:tcW w:w="6940" w:type="dxa"/>
          </w:tcPr>
          <w:p w:rsidR="0014552F" w:rsidRDefault="00CC50B6">
            <w:pPr>
              <w:pStyle w:val="PURBody"/>
            </w:pPr>
            <w:r>
              <w:rPr>
                <w:b/>
                <w:i/>
              </w:rPr>
              <w:t>Ytterligare CAL som krävs:</w:t>
            </w:r>
          </w:p>
          <w:p w:rsidR="0014552F" w:rsidRDefault="00CC50B6">
            <w:pPr>
              <w:pStyle w:val="PURBullet"/>
              <w:numPr>
                <w:ilvl w:val="0"/>
                <w:numId w:val="67"/>
              </w:numPr>
            </w:pPr>
            <w:r>
              <w:t>Microsoft Dynamics AX 2012 R3 Functional Use Additive CAL</w:t>
            </w:r>
          </w:p>
        </w:tc>
      </w:tr>
      <w:tr w:rsidR="0014552F">
        <w:tc>
          <w:tcPr>
            <w:tcW w:w="6900" w:type="dxa"/>
          </w:tcPr>
          <w:p w:rsidR="0014552F" w:rsidRDefault="00CC50B6">
            <w:pPr>
              <w:pStyle w:val="PURBody"/>
            </w:pPr>
            <w:r>
              <w:rPr>
                <w:b/>
                <w:i/>
              </w:rPr>
              <w:t>Ytterligare funktioner:</w:t>
            </w:r>
          </w:p>
          <w:p w:rsidR="0014552F" w:rsidRDefault="00CC50B6">
            <w:pPr>
              <w:pStyle w:val="PURBullet"/>
              <w:numPr>
                <w:ilvl w:val="0"/>
                <w:numId w:val="68"/>
              </w:numPr>
            </w:pPr>
            <w:r>
              <w:t>Åtkomst för Enterprise-användning till Microsoft Dynamics AX 2012 R3 Server (tillägg till Functional Use CAL)</w:t>
            </w:r>
          </w:p>
        </w:tc>
        <w:tc>
          <w:tcPr>
            <w:tcW w:w="6940" w:type="dxa"/>
          </w:tcPr>
          <w:p w:rsidR="0014552F" w:rsidRDefault="00CC50B6">
            <w:pPr>
              <w:pStyle w:val="PURBody"/>
            </w:pPr>
            <w:r>
              <w:rPr>
                <w:b/>
                <w:i/>
              </w:rPr>
              <w:t>Ytterligare CAL som krävs:</w:t>
            </w:r>
          </w:p>
          <w:p w:rsidR="0014552F" w:rsidRDefault="00CC50B6">
            <w:pPr>
              <w:pStyle w:val="PURBullet"/>
              <w:numPr>
                <w:ilvl w:val="0"/>
                <w:numId w:val="69"/>
              </w:numPr>
            </w:pPr>
            <w:r>
              <w:t>Microsoft Dynamics AX 2012 R3 Enterprise Use Additive CAL</w:t>
            </w:r>
          </w:p>
        </w:tc>
      </w:tr>
    </w:tbl>
    <w:p w:rsidR="0014552F" w:rsidRDefault="00CC50B6">
      <w:pPr>
        <w:pStyle w:val="PURBlueBGHeader"/>
      </w:pPr>
      <w:r>
        <w:t>Ytterligare villkor:</w:t>
      </w:r>
    </w:p>
    <w:p w:rsidR="0014552F" w:rsidRDefault="00CC50B6">
      <w:pPr>
        <w:pStyle w:val="PURBlueStrong-Indented"/>
      </w:pPr>
      <w:r>
        <w:t>Ändringsrättighet</w:t>
      </w:r>
    </w:p>
    <w:p w:rsidR="0014552F" w:rsidRDefault="00CC50B6">
      <w:pPr>
        <w:pStyle w:val="PURBody-Indented"/>
      </w:pPr>
      <w:r>
        <w:t xml:space="preserve">Programvaran </w:t>
      </w:r>
      <w:proofErr w:type="gramStart"/>
      <w:r>
        <w:t>kan</w:t>
      </w:r>
      <w:proofErr w:type="gramEnd"/>
      <w:r>
        <w:t xml:space="preserve"> omfatta plugin-program, runtime och andra komponenter som identifieras i tryckt dokumentation eller dokumentation online och som gör det möjligt för dig att utöka dess funktioner. Du får ändra eller skapa härledda arbeten av dessa komponenter och använda dessa härledda arbeten, men endast internt i programvaran.</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178"/>
      <w:bookmarkStart w:id="146" w:name="_Toc414967283"/>
      <w:r>
        <w:instrText>Microsoft Dynamics AX 2012 R3 Store Server</w:instrText>
      </w:r>
      <w:bookmarkEnd w:id="145"/>
      <w:bookmarkEnd w:id="146"/>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Licensierad med Server</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52"/>
        <w:gridCol w:w="5274"/>
      </w:tblGrid>
      <w:tr w:rsidR="0014552F">
        <w:trPr>
          <w:cnfStyle w:val="100000000000" w:firstRow="1" w:lastRow="0" w:firstColumn="0" w:lastColumn="0" w:oddVBand="0" w:evenVBand="0" w:oddHBand="0" w:evenHBand="0" w:firstRowFirstColumn="0" w:firstRowLastColumn="0" w:lastRowFirstColumn="0" w:lastRowLastColumn="0"/>
        </w:trPr>
        <w:tc>
          <w:tcPr>
            <w:tcW w:w="6100" w:type="dxa"/>
          </w:tcPr>
          <w:p w:rsidR="0014552F" w:rsidRDefault="00CC50B6">
            <w:pPr>
              <w:pStyle w:val="PURBody"/>
            </w:pPr>
            <w:r>
              <w:rPr>
                <w:b/>
                <w:i/>
              </w:rPr>
              <w:t>Funktioner:</w:t>
            </w:r>
          </w:p>
          <w:p w:rsidR="0014552F" w:rsidRDefault="00CC50B6">
            <w:pPr>
              <w:pStyle w:val="PURBullet"/>
              <w:numPr>
                <w:ilvl w:val="0"/>
                <w:numId w:val="70"/>
              </w:numPr>
            </w:pPr>
            <w:r>
              <w:t>Self-Serve-baserad begränsad åtkomst till Microsoft Dynamics AX 2012 R3 Store Server</w:t>
            </w:r>
          </w:p>
        </w:tc>
        <w:tc>
          <w:tcPr>
            <w:tcW w:w="6140" w:type="dxa"/>
          </w:tcPr>
          <w:p w:rsidR="0014552F" w:rsidRDefault="00CC50B6">
            <w:pPr>
              <w:pStyle w:val="PURBody"/>
            </w:pPr>
            <w:r>
              <w:rPr>
                <w:b/>
                <w:i/>
              </w:rPr>
              <w:t>CAL som krävs:</w:t>
            </w:r>
          </w:p>
          <w:p w:rsidR="0014552F" w:rsidRDefault="00CC50B6">
            <w:pPr>
              <w:pStyle w:val="PURBullet"/>
              <w:numPr>
                <w:ilvl w:val="0"/>
                <w:numId w:val="71"/>
              </w:numPr>
            </w:pPr>
            <w:r>
              <w:t>Microsoft Dynamics AX 2012 R3 Self-Serve CAL</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335"/>
        <w:gridCol w:w="5191"/>
      </w:tblGrid>
      <w:tr w:rsidR="0014552F">
        <w:trPr>
          <w:cnfStyle w:val="100000000000" w:firstRow="1" w:lastRow="0" w:firstColumn="0" w:lastColumn="0" w:oddVBand="0" w:evenVBand="0" w:oddHBand="0" w:evenHBand="0" w:firstRowFirstColumn="0" w:firstRowLastColumn="0" w:lastRowFirstColumn="0" w:lastRowLastColumn="0"/>
        </w:trPr>
        <w:tc>
          <w:tcPr>
            <w:tcW w:w="6080" w:type="dxa"/>
          </w:tcPr>
          <w:p w:rsidR="0014552F" w:rsidRDefault="00CC50B6">
            <w:pPr>
              <w:pStyle w:val="PURBody"/>
            </w:pPr>
            <w:r>
              <w:rPr>
                <w:b/>
                <w:i/>
              </w:rPr>
              <w:t>Ytterligare funktioner:</w:t>
            </w:r>
          </w:p>
          <w:p w:rsidR="0014552F" w:rsidRDefault="00CC50B6">
            <w:pPr>
              <w:pStyle w:val="PURBullet"/>
              <w:numPr>
                <w:ilvl w:val="0"/>
                <w:numId w:val="72"/>
              </w:numPr>
            </w:pPr>
            <w:r>
              <w:t>Begränsad åtkomst för uppgiftsanvändning till Microsoft Dynamics AX 2012 R3 Store Server (tillägg till Self-Serve CAL)</w:t>
            </w:r>
          </w:p>
        </w:tc>
        <w:tc>
          <w:tcPr>
            <w:tcW w:w="6100" w:type="dxa"/>
          </w:tcPr>
          <w:p w:rsidR="0014552F" w:rsidRDefault="00CC50B6">
            <w:pPr>
              <w:pStyle w:val="PURBody"/>
            </w:pPr>
            <w:r>
              <w:rPr>
                <w:b/>
                <w:i/>
              </w:rPr>
              <w:t>Ytterligare CAL som krävs:</w:t>
            </w:r>
          </w:p>
          <w:p w:rsidR="0014552F" w:rsidRDefault="00CC50B6">
            <w:pPr>
              <w:pStyle w:val="PURBullet"/>
              <w:numPr>
                <w:ilvl w:val="0"/>
                <w:numId w:val="73"/>
              </w:numPr>
            </w:pPr>
            <w:r>
              <w:t xml:space="preserve">Microsoft Dynamics AX 2012 R3 Task Use Additive CAL </w:t>
            </w:r>
          </w:p>
        </w:tc>
      </w:tr>
      <w:tr w:rsidR="0014552F">
        <w:tc>
          <w:tcPr>
            <w:tcW w:w="6080" w:type="dxa"/>
          </w:tcPr>
          <w:p w:rsidR="0014552F" w:rsidRDefault="00CC50B6">
            <w:pPr>
              <w:pStyle w:val="PURBody"/>
            </w:pPr>
            <w:r>
              <w:rPr>
                <w:b/>
                <w:i/>
              </w:rPr>
              <w:t>Ytterligare funktioner:</w:t>
            </w:r>
          </w:p>
          <w:p w:rsidR="0014552F" w:rsidRDefault="00CC50B6">
            <w:pPr>
              <w:pStyle w:val="PURBullet"/>
              <w:numPr>
                <w:ilvl w:val="0"/>
                <w:numId w:val="74"/>
              </w:numPr>
            </w:pPr>
            <w:r>
              <w:t xml:space="preserve">Begränsad åtkomst för funktionsanvändning till Microsoft Dynamics AX 2012 R3 Store Server (tillägg till Task Use CAL) </w:t>
            </w:r>
          </w:p>
        </w:tc>
        <w:tc>
          <w:tcPr>
            <w:tcW w:w="6100" w:type="dxa"/>
          </w:tcPr>
          <w:p w:rsidR="0014552F" w:rsidRDefault="00CC50B6">
            <w:pPr>
              <w:pStyle w:val="PURBody"/>
            </w:pPr>
            <w:r>
              <w:rPr>
                <w:b/>
                <w:i/>
              </w:rPr>
              <w:t>Ytterligare CAL som krävs:</w:t>
            </w:r>
          </w:p>
          <w:p w:rsidR="0014552F" w:rsidRDefault="00CC50B6">
            <w:pPr>
              <w:pStyle w:val="PURBullet"/>
              <w:numPr>
                <w:ilvl w:val="0"/>
                <w:numId w:val="75"/>
              </w:numPr>
            </w:pPr>
            <w:r>
              <w:t>Microsoft Dynamics AX 2012 R3 Functional Use Additive CAL</w:t>
            </w:r>
          </w:p>
          <w:p w:rsidR="0014552F" w:rsidRDefault="0014552F">
            <w:pPr>
              <w:pStyle w:val="PURBody"/>
            </w:pPr>
          </w:p>
        </w:tc>
      </w:tr>
      <w:tr w:rsidR="0014552F">
        <w:tc>
          <w:tcPr>
            <w:tcW w:w="6080" w:type="dxa"/>
          </w:tcPr>
          <w:p w:rsidR="0014552F" w:rsidRDefault="00CC50B6">
            <w:pPr>
              <w:pStyle w:val="PURBody"/>
            </w:pPr>
            <w:r>
              <w:rPr>
                <w:b/>
                <w:i/>
              </w:rPr>
              <w:t>Ytterligare funktioner:</w:t>
            </w:r>
          </w:p>
          <w:p w:rsidR="0014552F" w:rsidRDefault="00CC50B6">
            <w:pPr>
              <w:pStyle w:val="PURBullet"/>
              <w:numPr>
                <w:ilvl w:val="0"/>
                <w:numId w:val="76"/>
              </w:numPr>
            </w:pPr>
            <w:r>
              <w:t>Åtkomst för Enterprise-användning till Microsoft Dynamics AX 2012 R3 Store Server (tillägg till Functional Use CAL)</w:t>
            </w:r>
          </w:p>
          <w:p w:rsidR="0014552F" w:rsidRDefault="0014552F">
            <w:pPr>
              <w:pStyle w:val="PURBody"/>
            </w:pPr>
          </w:p>
        </w:tc>
        <w:tc>
          <w:tcPr>
            <w:tcW w:w="6100" w:type="dxa"/>
          </w:tcPr>
          <w:p w:rsidR="0014552F" w:rsidRDefault="00CC50B6">
            <w:pPr>
              <w:pStyle w:val="PURBody"/>
            </w:pPr>
            <w:r>
              <w:rPr>
                <w:b/>
                <w:i/>
              </w:rPr>
              <w:t>Ytterligare CAL som krävs:</w:t>
            </w:r>
          </w:p>
          <w:p w:rsidR="0014552F" w:rsidRDefault="00CC50B6">
            <w:pPr>
              <w:pStyle w:val="PURBullet"/>
              <w:numPr>
                <w:ilvl w:val="0"/>
                <w:numId w:val="77"/>
              </w:numPr>
            </w:pPr>
            <w:r>
              <w:t>Microsoft Dynamics AX 2012 R3 Enterprise Use Additive CAL</w:t>
            </w:r>
          </w:p>
        </w:tc>
      </w:tr>
    </w:tbl>
    <w:p w:rsidR="0014552F" w:rsidRDefault="00CC50B6">
      <w:pPr>
        <w:pStyle w:val="PURBlueBGHeader"/>
      </w:pPr>
      <w:r>
        <w:t>Ytterligare villkor:</w:t>
      </w:r>
    </w:p>
    <w:p w:rsidR="0014552F" w:rsidRDefault="00CC50B6">
      <w:pPr>
        <w:pStyle w:val="PURBlueStrong-Indented"/>
      </w:pPr>
      <w:r>
        <w:t>Ändringsrättighet</w:t>
      </w:r>
    </w:p>
    <w:p w:rsidR="0014552F" w:rsidRDefault="00CC50B6">
      <w:pPr>
        <w:pStyle w:val="PURBody-Indented"/>
      </w:pPr>
      <w:r>
        <w:t xml:space="preserve">Programvaran </w:t>
      </w:r>
      <w:proofErr w:type="gramStart"/>
      <w:r>
        <w:t>kan</w:t>
      </w:r>
      <w:proofErr w:type="gramEnd"/>
      <w:r>
        <w:t xml:space="preserve"> omfatta plugin-program, runtime och andra komponenter som identifieras i tryckt dokumentation eller dokumentation online och som gör det möjligt för dig att utöka dess funktioner. Du får ändra eller skapa härledda arbeten av dessa komponenter och använda dessa härledda arbeten, men endast internt i programvaran.</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179"/>
      <w:bookmarkStart w:id="149" w:name="_Toc414967284"/>
      <w:r>
        <w:instrText>Microsoft Dynamics CRM 2015 Server</w:instrText>
      </w:r>
      <w:bookmarkEnd w:id="148"/>
      <w:bookmarkEnd w:id="149"/>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Se tillämpliga meddelanden: </w:t>
            </w:r>
            <w:r>
              <w:rPr>
                <w:b/>
              </w:rPr>
              <w:t xml:space="preserve">Dataöverföring, Bing Maps och Yammer </w:t>
            </w:r>
            <w:r>
              <w:t xml:space="preserve">(se </w:t>
            </w:r>
            <w:hyperlink w:anchor="_Sec10">
              <w:r>
                <w:rPr>
                  <w:color w:val="00467F"/>
                  <w:u w:val="single"/>
                </w:rPr>
                <w:t>Bilaga 1</w:t>
              </w:r>
            </w:hyperlink>
            <w:r>
              <w:t>)</w:t>
            </w:r>
          </w:p>
        </w:tc>
      </w:tr>
      <w:tr w:rsidR="0014552F">
        <w:tc>
          <w:tcPr>
            <w:tcW w:w="6120" w:type="dxa"/>
          </w:tcPr>
          <w:p w:rsidR="0014552F" w:rsidRDefault="0014552F">
            <w:pPr>
              <w:pStyle w:val="PURBody"/>
            </w:pPr>
          </w:p>
        </w:tc>
        <w:tc>
          <w:tcPr>
            <w:tcW w:w="6120" w:type="dxa"/>
          </w:tcPr>
          <w:p w:rsidR="0014552F" w:rsidRDefault="00CC50B6">
            <w:pPr>
              <w:pStyle w:val="PURBody"/>
            </w:pPr>
            <w:r>
              <w:t xml:space="preserve">Åtkomst av externa användare: </w:t>
            </w:r>
            <w:r>
              <w:rPr>
                <w:b/>
              </w:rPr>
              <w:t>Licensierad med Server; CALs krävs för åtkomst genom Microsoft Dynamics CRM 2015-klienter</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442"/>
        <w:gridCol w:w="5084"/>
      </w:tblGrid>
      <w:tr w:rsidR="0014552F">
        <w:trPr>
          <w:cnfStyle w:val="100000000000" w:firstRow="1" w:lastRow="0" w:firstColumn="0" w:lastColumn="0" w:oddVBand="0" w:evenVBand="0" w:oddHBand="0" w:evenHBand="0" w:firstRowFirstColumn="0" w:firstRowLastColumn="0" w:lastRowFirstColumn="0" w:lastRowLastColumn="0"/>
        </w:trPr>
        <w:tc>
          <w:tcPr>
            <w:tcW w:w="7080" w:type="dxa"/>
          </w:tcPr>
          <w:p w:rsidR="0014552F" w:rsidRDefault="00CC50B6">
            <w:pPr>
              <w:pStyle w:val="PURBody"/>
            </w:pPr>
            <w:r>
              <w:rPr>
                <w:b/>
                <w:i/>
              </w:rPr>
              <w:t>Funktioner:</w:t>
            </w:r>
          </w:p>
          <w:p w:rsidR="0014552F" w:rsidRDefault="00CC50B6">
            <w:pPr>
              <w:pStyle w:val="PURBullet"/>
              <w:numPr>
                <w:ilvl w:val="0"/>
                <w:numId w:val="78"/>
              </w:numPr>
            </w:pPr>
            <w:r>
              <w:t>Nödvändig användningsåtkomst till Microsoft Dynamics CRM Server 2015</w:t>
            </w:r>
          </w:p>
        </w:tc>
        <w:tc>
          <w:tcPr>
            <w:tcW w:w="6880" w:type="dxa"/>
          </w:tcPr>
          <w:p w:rsidR="0014552F" w:rsidRDefault="00CC50B6">
            <w:pPr>
              <w:pStyle w:val="PURBody"/>
            </w:pPr>
            <w:r>
              <w:rPr>
                <w:b/>
                <w:i/>
              </w:rPr>
              <w:t>CAL som krävs:</w:t>
            </w:r>
          </w:p>
          <w:p w:rsidR="0014552F" w:rsidRDefault="00CC50B6">
            <w:pPr>
              <w:pStyle w:val="PURBullet"/>
              <w:numPr>
                <w:ilvl w:val="0"/>
                <w:numId w:val="79"/>
              </w:numPr>
            </w:pPr>
            <w:r>
              <w:t xml:space="preserve">Nödvändig CAL för Microsoft Dynamics CRM 2015, </w:t>
            </w:r>
            <w:r>
              <w:rPr>
                <w:b/>
              </w:rPr>
              <w:t>eller</w:t>
            </w:r>
          </w:p>
          <w:p w:rsidR="0014552F" w:rsidRDefault="00CC50B6">
            <w:pPr>
              <w:pStyle w:val="PURBullet"/>
              <w:numPr>
                <w:ilvl w:val="0"/>
                <w:numId w:val="79"/>
              </w:numPr>
            </w:pPr>
            <w:r>
              <w:t xml:space="preserve">Microsoft Dynamics CRM Online Essential (User SL), </w:t>
            </w:r>
            <w:r>
              <w:rPr>
                <w:b/>
              </w:rPr>
              <w:t>eller</w:t>
            </w:r>
          </w:p>
          <w:p w:rsidR="0014552F" w:rsidRDefault="00CC50B6">
            <w:pPr>
              <w:pStyle w:val="PURBullet"/>
              <w:numPr>
                <w:ilvl w:val="0"/>
                <w:numId w:val="79"/>
              </w:numPr>
            </w:pPr>
            <w:r>
              <w:t xml:space="preserve">Microsoft Dynamics CRM Online Basic (User SL), </w:t>
            </w:r>
            <w:r>
              <w:rPr>
                <w:b/>
              </w:rPr>
              <w:t>eller</w:t>
            </w:r>
          </w:p>
          <w:p w:rsidR="0014552F" w:rsidRDefault="00CC50B6">
            <w:pPr>
              <w:pStyle w:val="PURBullet"/>
              <w:numPr>
                <w:ilvl w:val="0"/>
                <w:numId w:val="79"/>
              </w:numPr>
            </w:pPr>
            <w:r>
              <w:t xml:space="preserve">Microsoft Dynamics CRM Online Professional (User SL), </w:t>
            </w:r>
            <w:r>
              <w:rPr>
                <w:b/>
              </w:rPr>
              <w:t>eller</w:t>
            </w:r>
          </w:p>
          <w:p w:rsidR="0014552F" w:rsidRDefault="00CC50B6">
            <w:pPr>
              <w:pStyle w:val="PURBullet"/>
              <w:numPr>
                <w:ilvl w:val="0"/>
                <w:numId w:val="79"/>
              </w:numPr>
            </w:pPr>
            <w:r>
              <w:t>Microsoft Dynamics CRM Online Enterprise (User SL)</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428"/>
        <w:gridCol w:w="5098"/>
      </w:tblGrid>
      <w:tr w:rsidR="0014552F">
        <w:trPr>
          <w:cnfStyle w:val="100000000000" w:firstRow="1" w:lastRow="0" w:firstColumn="0" w:lastColumn="0" w:oddVBand="0" w:evenVBand="0" w:oddHBand="0" w:evenHBand="0" w:firstRowFirstColumn="0" w:firstRowLastColumn="0" w:lastRowFirstColumn="0" w:lastRowLastColumn="0"/>
        </w:trPr>
        <w:tc>
          <w:tcPr>
            <w:tcW w:w="7060" w:type="dxa"/>
          </w:tcPr>
          <w:p w:rsidR="0014552F" w:rsidRDefault="00CC50B6">
            <w:pPr>
              <w:pStyle w:val="PURBody"/>
            </w:pPr>
            <w:r>
              <w:rPr>
                <w:b/>
                <w:i/>
              </w:rPr>
              <w:t>Ytterligare funktioner:</w:t>
            </w:r>
          </w:p>
          <w:p w:rsidR="0014552F" w:rsidRDefault="00CC50B6">
            <w:pPr>
              <w:pStyle w:val="PURBullet"/>
              <w:numPr>
                <w:ilvl w:val="0"/>
                <w:numId w:val="80"/>
              </w:numPr>
            </w:pPr>
            <w:r>
              <w:t>Grundläggande användningsåtkomst till Microsoft Dynamics CRM Server 2015 (ytterligare nödvändig CAL)</w:t>
            </w:r>
          </w:p>
        </w:tc>
        <w:tc>
          <w:tcPr>
            <w:tcW w:w="6900" w:type="dxa"/>
          </w:tcPr>
          <w:p w:rsidR="0014552F" w:rsidRDefault="00CC50B6">
            <w:pPr>
              <w:pStyle w:val="PURBody"/>
            </w:pPr>
            <w:r>
              <w:rPr>
                <w:b/>
                <w:i/>
              </w:rPr>
              <w:t>Ytterligare CAL som krävs:</w:t>
            </w:r>
          </w:p>
          <w:p w:rsidR="0014552F" w:rsidRDefault="00CC50B6">
            <w:pPr>
              <w:pStyle w:val="PURBullet"/>
              <w:numPr>
                <w:ilvl w:val="0"/>
                <w:numId w:val="81"/>
              </w:numPr>
            </w:pPr>
            <w:r>
              <w:t xml:space="preserve">Microsoft Dynamics CRM 2015 Basic Use Additive CAL, </w:t>
            </w:r>
            <w:r>
              <w:rPr>
                <w:b/>
              </w:rPr>
              <w:t>eller</w:t>
            </w:r>
          </w:p>
          <w:p w:rsidR="0014552F" w:rsidRDefault="00CC50B6">
            <w:pPr>
              <w:pStyle w:val="PURBullet"/>
              <w:numPr>
                <w:ilvl w:val="0"/>
                <w:numId w:val="81"/>
              </w:numPr>
            </w:pPr>
            <w:r>
              <w:t xml:space="preserve">Microsoft Dynamics CRM Online Basic (User SL), </w:t>
            </w:r>
            <w:r>
              <w:rPr>
                <w:b/>
              </w:rPr>
              <w:t>eller</w:t>
            </w:r>
          </w:p>
          <w:p w:rsidR="0014552F" w:rsidRDefault="00CC50B6">
            <w:pPr>
              <w:pStyle w:val="PURBullet"/>
              <w:numPr>
                <w:ilvl w:val="0"/>
                <w:numId w:val="81"/>
              </w:numPr>
            </w:pPr>
            <w:r>
              <w:t xml:space="preserve">Microsoft Dynamics CRM Online Professional (User SL), </w:t>
            </w:r>
            <w:r>
              <w:rPr>
                <w:b/>
              </w:rPr>
              <w:t>eller</w:t>
            </w:r>
          </w:p>
          <w:p w:rsidR="0014552F" w:rsidRDefault="00CC50B6">
            <w:pPr>
              <w:pStyle w:val="PURBullet"/>
              <w:numPr>
                <w:ilvl w:val="0"/>
                <w:numId w:val="81"/>
              </w:numPr>
            </w:pPr>
            <w:r>
              <w:t xml:space="preserve">Microsoft Dynamics CRM Online Enterprise (User SL) </w:t>
            </w:r>
          </w:p>
        </w:tc>
      </w:tr>
      <w:tr w:rsidR="0014552F">
        <w:tc>
          <w:tcPr>
            <w:tcW w:w="7060" w:type="dxa"/>
          </w:tcPr>
          <w:p w:rsidR="0014552F" w:rsidRDefault="0014552F">
            <w:pPr>
              <w:pStyle w:val="PURBody"/>
            </w:pPr>
          </w:p>
          <w:p w:rsidR="0014552F" w:rsidRDefault="00CC50B6">
            <w:pPr>
              <w:pStyle w:val="PURBody"/>
            </w:pPr>
            <w:r>
              <w:rPr>
                <w:b/>
                <w:i/>
              </w:rPr>
              <w:t>Ytterligare funktioner:</w:t>
            </w:r>
          </w:p>
          <w:p w:rsidR="0014552F" w:rsidRDefault="00CC50B6">
            <w:pPr>
              <w:pStyle w:val="PURBullet"/>
              <w:numPr>
                <w:ilvl w:val="0"/>
                <w:numId w:val="82"/>
              </w:numPr>
            </w:pPr>
            <w:r>
              <w:t>Professionell användningsåtkomst till Microsoft Dynamics CRM Server 2015 (tillägg till Basic Use Additive CAL)</w:t>
            </w:r>
          </w:p>
        </w:tc>
        <w:tc>
          <w:tcPr>
            <w:tcW w:w="6900" w:type="dxa"/>
          </w:tcPr>
          <w:p w:rsidR="0014552F" w:rsidRDefault="0014552F">
            <w:pPr>
              <w:pStyle w:val="PURBody"/>
            </w:pPr>
          </w:p>
          <w:p w:rsidR="0014552F" w:rsidRDefault="00CC50B6">
            <w:pPr>
              <w:pStyle w:val="PURBody"/>
            </w:pPr>
            <w:r>
              <w:rPr>
                <w:b/>
                <w:i/>
              </w:rPr>
              <w:t>Ytterligare CAL som krävs:</w:t>
            </w:r>
          </w:p>
          <w:p w:rsidR="0014552F" w:rsidRDefault="00CC50B6">
            <w:pPr>
              <w:pStyle w:val="PURBullet"/>
              <w:numPr>
                <w:ilvl w:val="0"/>
                <w:numId w:val="83"/>
              </w:numPr>
            </w:pPr>
            <w:r>
              <w:t xml:space="preserve">Microsoft Dynamics CRM 2015 Professional Use Additive CAL, </w:t>
            </w:r>
            <w:r>
              <w:rPr>
                <w:b/>
              </w:rPr>
              <w:t>eller</w:t>
            </w:r>
          </w:p>
          <w:p w:rsidR="0014552F" w:rsidRDefault="00CC50B6">
            <w:pPr>
              <w:pStyle w:val="PURBullet"/>
              <w:numPr>
                <w:ilvl w:val="0"/>
                <w:numId w:val="83"/>
              </w:numPr>
            </w:pPr>
            <w:r>
              <w:t xml:space="preserve">Microsoft Dynamics CRM Online Professional (User SL), </w:t>
            </w:r>
            <w:r>
              <w:rPr>
                <w:b/>
              </w:rPr>
              <w:t>eller</w:t>
            </w:r>
          </w:p>
          <w:p w:rsidR="0014552F" w:rsidRDefault="00CC50B6">
            <w:pPr>
              <w:pStyle w:val="PURBullet"/>
              <w:numPr>
                <w:ilvl w:val="0"/>
                <w:numId w:val="83"/>
              </w:numPr>
            </w:pPr>
            <w:r>
              <w:t>Microsoft Dynamics CRM Online Enterprise (User SL)</w:t>
            </w:r>
          </w:p>
        </w:tc>
      </w:tr>
    </w:tbl>
    <w:p w:rsidR="0014552F" w:rsidRDefault="00CC50B6">
      <w:pPr>
        <w:pStyle w:val="PURBlueBGHeader"/>
      </w:pPr>
      <w:r>
        <w:t>Ytterligare villkor:</w:t>
      </w:r>
    </w:p>
    <w:p w:rsidR="0014552F" w:rsidRDefault="00CC50B6">
      <w:pPr>
        <w:pStyle w:val="PURBlueStrong-Indented"/>
      </w:pPr>
      <w:r>
        <w:t>Övertagande rättigheter</w:t>
      </w:r>
    </w:p>
    <w:p w:rsidR="0014552F" w:rsidRDefault="00CC50B6">
      <w:pPr>
        <w:pStyle w:val="PURBody-Indented"/>
      </w:pPr>
      <w:r>
        <w:t xml:space="preserve">För varje OSE i vilken du kör Instanser av serverprogramvaran har du rätt att köra upp till samma antal passiva övertagande Instanser i en separat OSE för tillfällig support. Du får köra de passiva övertagande Instanserna på en annan Server </w:t>
      </w:r>
      <w:proofErr w:type="gramStart"/>
      <w:r>
        <w:t>än</w:t>
      </w:r>
      <w:proofErr w:type="gramEnd"/>
      <w:r>
        <w:t xml:space="preserve"> den Licensierade servern.</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50" w:name="_Sec488"/>
      <w:r>
        <w:t>Microsoft Office Audit och Control Management Server 2013</w:t>
      </w:r>
      <w:bookmarkEnd w:id="150"/>
      <w:r>
        <w:fldChar w:fldCharType="begin"/>
      </w:r>
      <w:r>
        <w:instrText xml:space="preserve"> XE "Microsoft Office Audit och Control Management Server 2013" </w:instrText>
      </w:r>
      <w:r>
        <w:fldChar w:fldCharType="end"/>
      </w:r>
      <w:r>
        <w:fldChar w:fldCharType="begin"/>
      </w:r>
      <w:r>
        <w:instrText xml:space="preserve"> TC "</w:instrText>
      </w:r>
      <w:bookmarkStart w:id="151" w:name="_Toc414967180"/>
      <w:bookmarkStart w:id="152" w:name="_Toc414967285"/>
      <w:r>
        <w:instrText>Microsoft Office Audit och Control Management Server 2013</w:instrText>
      </w:r>
      <w:bookmarkEnd w:id="151"/>
      <w:bookmarkEnd w:id="152"/>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Licensierad med Server</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10526"/>
      </w:tblGrid>
      <w:tr w:rsidR="0014552F">
        <w:trPr>
          <w:cnfStyle w:val="100000000000" w:firstRow="1" w:lastRow="0" w:firstColumn="0" w:lastColumn="0" w:oddVBand="0" w:evenVBand="0" w:oddHBand="0" w:evenHBand="0" w:firstRowFirstColumn="0" w:firstRowLastColumn="0" w:lastRowFirstColumn="0" w:lastRowLastColumn="0"/>
        </w:trPr>
        <w:tc>
          <w:tcPr>
            <w:tcW w:w="13980" w:type="dxa"/>
          </w:tcPr>
          <w:p w:rsidR="0014552F" w:rsidRDefault="00CC50B6">
            <w:pPr>
              <w:pStyle w:val="PURBody"/>
            </w:pPr>
            <w:r>
              <w:t>Det finns inga separata Microsoft Office Audit and Control Management Server 2013-CALs. En SharePoint Server 2013 Enterprise-CAL ger dig rätt att bereda dig åtkomst till Microsoft Office Audit and Control Management Server 2013. Varje SharePoint Server 2013 Enterprise-CAL kräver en SharePoint Server 2013 Standard-CAL. Du behöver följande för att bereda dig åtkomst till Microsoft Office Audit and Control Management Server 2013:</w:t>
            </w:r>
          </w:p>
          <w:p w:rsidR="0014552F" w:rsidRDefault="0014552F">
            <w:pPr>
              <w:pStyle w:val="PURBody"/>
            </w:pPr>
          </w:p>
          <w:p w:rsidR="0014552F" w:rsidRDefault="00CC50B6">
            <w:pPr>
              <w:pStyle w:val="PURBullet"/>
              <w:numPr>
                <w:ilvl w:val="0"/>
                <w:numId w:val="84"/>
              </w:numPr>
            </w:pPr>
            <w:r>
              <w:t xml:space="preserve">SharePoint Server 2013 Standard CAL och SharePoint Server 2013 Enterprise CAL </w:t>
            </w:r>
            <w:r>
              <w:rPr>
                <w:b/>
              </w:rPr>
              <w:t>eller</w:t>
            </w:r>
          </w:p>
          <w:p w:rsidR="0014552F" w:rsidRDefault="00CC50B6">
            <w:pPr>
              <w:pStyle w:val="PURBullet"/>
              <w:numPr>
                <w:ilvl w:val="0"/>
                <w:numId w:val="84"/>
              </w:numPr>
            </w:pPr>
            <w:r>
              <w:t>Enterprise CAL Suite</w:t>
            </w:r>
            <w:r>
              <w:rPr>
                <w:vertAlign w:val="superscript"/>
              </w:rPr>
              <w:t xml:space="preserve">1 </w:t>
            </w:r>
            <w:r>
              <w:rPr>
                <w:b/>
              </w:rPr>
              <w:t>eller</w:t>
            </w:r>
          </w:p>
          <w:p w:rsidR="0014552F" w:rsidRDefault="00CC50B6">
            <w:pPr>
              <w:pStyle w:val="PURBullet"/>
              <w:numPr>
                <w:ilvl w:val="0"/>
                <w:numId w:val="84"/>
              </w:numPr>
            </w:pPr>
            <w:r>
              <w:t>Enterprise CAL Bridge för Microsoft Intune</w:t>
            </w:r>
            <w:r>
              <w:rPr>
                <w:vertAlign w:val="superscript"/>
              </w:rPr>
              <w:t>2</w:t>
            </w:r>
            <w:r>
              <w:rPr>
                <w:b/>
              </w:rPr>
              <w:t>eller</w:t>
            </w:r>
          </w:p>
          <w:p w:rsidR="0014552F" w:rsidRDefault="00CC50B6">
            <w:pPr>
              <w:pStyle w:val="PURBullet"/>
              <w:numPr>
                <w:ilvl w:val="0"/>
                <w:numId w:val="84"/>
              </w:numPr>
            </w:pPr>
            <w:r>
              <w:t>Enterprise CAL Bridge för Enterprise Mobility Suite</w:t>
            </w:r>
            <w:r>
              <w:rPr>
                <w:vertAlign w:val="superscript"/>
              </w:rPr>
              <w:t>2</w:t>
            </w:r>
            <w:r>
              <w:t xml:space="preserve">, </w:t>
            </w:r>
            <w:r>
              <w:rPr>
                <w:b/>
              </w:rPr>
              <w:t>eller</w:t>
            </w:r>
          </w:p>
          <w:p w:rsidR="0014552F" w:rsidRDefault="00CC50B6">
            <w:pPr>
              <w:pStyle w:val="PURBullet"/>
              <w:numPr>
                <w:ilvl w:val="0"/>
                <w:numId w:val="84"/>
              </w:numPr>
            </w:pPr>
            <w:r>
              <w:t xml:space="preserve">Enterprise CAL Bridge för Enterprise Mobility Suite User SL </w:t>
            </w:r>
            <w:r>
              <w:rPr>
                <w:b/>
              </w:rPr>
              <w:t>eller</w:t>
            </w:r>
          </w:p>
          <w:p w:rsidR="0014552F" w:rsidRDefault="00CC50B6">
            <w:pPr>
              <w:pStyle w:val="PURBullet"/>
              <w:numPr>
                <w:ilvl w:val="0"/>
                <w:numId w:val="84"/>
              </w:numPr>
            </w:pPr>
            <w:r>
              <w:t xml:space="preserve">Office 365 Enterprise E3-E4 User SL </w:t>
            </w:r>
            <w:r>
              <w:rPr>
                <w:b/>
              </w:rPr>
              <w:t>eller</w:t>
            </w:r>
          </w:p>
          <w:p w:rsidR="0014552F" w:rsidRDefault="00CC50B6">
            <w:pPr>
              <w:pStyle w:val="PURBullet"/>
              <w:numPr>
                <w:ilvl w:val="0"/>
                <w:numId w:val="84"/>
              </w:numPr>
            </w:pPr>
            <w:r>
              <w:t xml:space="preserve">Office 365 Enterprise E3-E4 utan ProPlus User SL </w:t>
            </w:r>
            <w:r>
              <w:rPr>
                <w:b/>
              </w:rPr>
              <w:t>eller</w:t>
            </w:r>
          </w:p>
          <w:p w:rsidR="0014552F" w:rsidRDefault="00CC50B6">
            <w:pPr>
              <w:pStyle w:val="PURBullet"/>
              <w:numPr>
                <w:ilvl w:val="0"/>
                <w:numId w:val="84"/>
              </w:numPr>
            </w:pPr>
            <w:r>
              <w:t xml:space="preserve">Office 365 Nonprofit E3 User SL, </w:t>
            </w:r>
            <w:r>
              <w:rPr>
                <w:b/>
              </w:rPr>
              <w:t>eller</w:t>
            </w:r>
          </w:p>
          <w:p w:rsidR="0014552F" w:rsidRDefault="00CC50B6">
            <w:pPr>
              <w:pStyle w:val="PURBullet"/>
              <w:numPr>
                <w:ilvl w:val="0"/>
                <w:numId w:val="84"/>
              </w:numPr>
            </w:pPr>
            <w:r>
              <w:t>SharePoint Online Plan 2 User SL eller</w:t>
            </w:r>
          </w:p>
          <w:p w:rsidR="0014552F" w:rsidRDefault="00CC50B6">
            <w:pPr>
              <w:pStyle w:val="PURBody"/>
            </w:pPr>
            <w:r>
              <w:rPr>
                <w:vertAlign w:val="superscript"/>
              </w:rPr>
              <w:t>1</w:t>
            </w:r>
            <w:r>
              <w:t xml:space="preserve"> 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villkor:</w:t>
      </w:r>
    </w:p>
    <w:p w:rsidR="0014552F" w:rsidRDefault="00CC50B6">
      <w:pPr>
        <w:pStyle w:val="PURBlueStrong-Indented"/>
      </w:pPr>
      <w:r>
        <w:t>CAL-avstående för användare som bereder sig åtkomst till offentligt tillgängligt innehåll</w:t>
      </w:r>
    </w:p>
    <w:p w:rsidR="0014552F" w:rsidRDefault="00CC50B6">
      <w:pPr>
        <w:pStyle w:val="PURBody-Indented"/>
      </w:pPr>
      <w:r>
        <w:t>CALs krävs inte för att bereda dig åtkomst till innehåll, information och applikationer som du gör offentligt tillgängliga för användare över Internet (t.ex. inte begränsat till intranät- eller extranätsituationer).</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181"/>
      <w:bookmarkStart w:id="155" w:name="_Toc414967286"/>
      <w:r>
        <w:instrText>Project Server 2013</w:instrText>
      </w:r>
      <w:bookmarkEnd w:id="154"/>
      <w:bookmarkEnd w:id="155"/>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CALs</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72"/>
        <w:gridCol w:w="5254"/>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Du behöver:</w:t>
            </w:r>
          </w:p>
          <w:p w:rsidR="0014552F" w:rsidRDefault="00CC50B6">
            <w:pPr>
              <w:pStyle w:val="PURBullet"/>
              <w:numPr>
                <w:ilvl w:val="0"/>
                <w:numId w:val="85"/>
              </w:numPr>
            </w:pPr>
            <w:r>
              <w:t xml:space="preserve">Project Server 2013 CAL </w:t>
            </w:r>
            <w:r>
              <w:rPr>
                <w:b/>
              </w:rPr>
              <w:t>eller</w:t>
            </w:r>
          </w:p>
          <w:p w:rsidR="0014552F" w:rsidRDefault="00CC50B6">
            <w:pPr>
              <w:pStyle w:val="PURBullet"/>
              <w:numPr>
                <w:ilvl w:val="0"/>
                <w:numId w:val="85"/>
              </w:numPr>
            </w:pPr>
            <w:r>
              <w:t xml:space="preserve">Project Lite User SL </w:t>
            </w:r>
            <w:r>
              <w:rPr>
                <w:b/>
              </w:rPr>
              <w:t>eller</w:t>
            </w:r>
          </w:p>
          <w:p w:rsidR="0014552F" w:rsidRDefault="00CC50B6">
            <w:pPr>
              <w:pStyle w:val="PURBullet"/>
              <w:numPr>
                <w:ilvl w:val="0"/>
                <w:numId w:val="85"/>
              </w:numPr>
            </w:pPr>
            <w:r>
              <w:t xml:space="preserve">Project Online User SL </w:t>
            </w:r>
            <w:r>
              <w:rPr>
                <w:b/>
              </w:rPr>
              <w:t>eller</w:t>
            </w:r>
          </w:p>
          <w:p w:rsidR="0014552F" w:rsidRDefault="00CC50B6">
            <w:pPr>
              <w:pStyle w:val="PURBullet"/>
              <w:numPr>
                <w:ilvl w:val="0"/>
                <w:numId w:val="85"/>
              </w:numPr>
            </w:pPr>
            <w:r>
              <w:t>Project Pro för Office 365 User SL</w:t>
            </w:r>
          </w:p>
        </w:tc>
        <w:tc>
          <w:tcPr>
            <w:tcW w:w="534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182"/>
      <w:bookmarkStart w:id="158" w:name="_Toc414967287"/>
      <w:r>
        <w:instrText>SharePoint Server 2013</w:instrText>
      </w:r>
      <w:bookmarkEnd w:id="157"/>
      <w:bookmarkEnd w:id="158"/>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Licensierad med Server</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53"/>
        <w:gridCol w:w="5273"/>
      </w:tblGrid>
      <w:tr w:rsidR="0014552F">
        <w:trPr>
          <w:cnfStyle w:val="100000000000" w:firstRow="1" w:lastRow="0" w:firstColumn="0" w:lastColumn="0" w:oddVBand="0" w:evenVBand="0" w:oddHBand="0" w:evenHBand="0" w:firstRowFirstColumn="0" w:firstRowLastColumn="0" w:lastRowFirstColumn="0" w:lastRowLastColumn="0"/>
        </w:trPr>
        <w:tc>
          <w:tcPr>
            <w:tcW w:w="7120" w:type="dxa"/>
          </w:tcPr>
          <w:p w:rsidR="0014552F" w:rsidRDefault="00CC50B6">
            <w:pPr>
              <w:pStyle w:val="PURBody"/>
            </w:pPr>
            <w:r>
              <w:rPr>
                <w:b/>
                <w:i/>
              </w:rPr>
              <w:t>Du behöver:</w:t>
            </w:r>
          </w:p>
          <w:p w:rsidR="0014552F" w:rsidRDefault="00CC50B6">
            <w:pPr>
              <w:pStyle w:val="PURBullet"/>
              <w:numPr>
                <w:ilvl w:val="0"/>
                <w:numId w:val="86"/>
              </w:numPr>
            </w:pPr>
            <w:r>
              <w:t xml:space="preserve">SharePoint Server 2013 Standard CAL </w:t>
            </w:r>
            <w:r>
              <w:rPr>
                <w:b/>
              </w:rPr>
              <w:t>eller</w:t>
            </w:r>
          </w:p>
          <w:p w:rsidR="0014552F" w:rsidRDefault="00CC50B6">
            <w:pPr>
              <w:pStyle w:val="PURBullet"/>
              <w:numPr>
                <w:ilvl w:val="0"/>
                <w:numId w:val="86"/>
              </w:numPr>
            </w:pPr>
            <w:r>
              <w:t>Core CAL Suite</w:t>
            </w:r>
            <w:r>
              <w:rPr>
                <w:vertAlign w:val="superscript"/>
              </w:rPr>
              <w:t>1</w:t>
            </w:r>
            <w:r>
              <w:rPr>
                <w:b/>
              </w:rPr>
              <w:t>eller</w:t>
            </w:r>
          </w:p>
          <w:p w:rsidR="0014552F" w:rsidRDefault="00CC50B6">
            <w:pPr>
              <w:pStyle w:val="PURBullet"/>
              <w:numPr>
                <w:ilvl w:val="0"/>
                <w:numId w:val="86"/>
              </w:numPr>
            </w:pPr>
            <w:r>
              <w:t>Core CAL Bridge för Microsoft Intune</w:t>
            </w:r>
            <w:r>
              <w:rPr>
                <w:vertAlign w:val="superscript"/>
              </w:rPr>
              <w:t>1</w:t>
            </w:r>
            <w:r>
              <w:rPr>
                <w:b/>
              </w:rPr>
              <w:t>eller</w:t>
            </w:r>
          </w:p>
          <w:p w:rsidR="0014552F" w:rsidRDefault="00CC50B6">
            <w:pPr>
              <w:pStyle w:val="PURBullet"/>
              <w:numPr>
                <w:ilvl w:val="0"/>
                <w:numId w:val="86"/>
              </w:numPr>
            </w:pPr>
            <w:r>
              <w:t>Core CAL Bridge för Enterprise Mobility Suite</w:t>
            </w:r>
            <w:r>
              <w:rPr>
                <w:vertAlign w:val="superscript"/>
              </w:rPr>
              <w:t>2</w:t>
            </w:r>
            <w:r>
              <w:t xml:space="preserve">, </w:t>
            </w:r>
            <w:r>
              <w:rPr>
                <w:b/>
              </w:rPr>
              <w:t>eller</w:t>
            </w:r>
          </w:p>
          <w:p w:rsidR="0014552F" w:rsidRDefault="00CC50B6">
            <w:pPr>
              <w:pStyle w:val="PURBullet"/>
              <w:numPr>
                <w:ilvl w:val="0"/>
                <w:numId w:val="86"/>
              </w:numPr>
            </w:pPr>
            <w:r>
              <w:t xml:space="preserve">Core CAL Bridge för Enterprise Mobility Suite User SL </w:t>
            </w:r>
            <w:r>
              <w:rPr>
                <w:b/>
              </w:rPr>
              <w:t>eller</w:t>
            </w:r>
          </w:p>
          <w:p w:rsidR="0014552F" w:rsidRDefault="00CC50B6">
            <w:pPr>
              <w:pStyle w:val="PURBullet"/>
              <w:numPr>
                <w:ilvl w:val="0"/>
                <w:numId w:val="86"/>
              </w:numPr>
            </w:pPr>
            <w:r>
              <w:t>Enterprise CAL Suite</w:t>
            </w:r>
            <w:r>
              <w:rPr>
                <w:vertAlign w:val="superscript"/>
              </w:rPr>
              <w:t>1</w:t>
            </w:r>
            <w:r>
              <w:rPr>
                <w:b/>
              </w:rPr>
              <w:t>eller</w:t>
            </w:r>
          </w:p>
          <w:p w:rsidR="0014552F" w:rsidRDefault="00CC50B6">
            <w:pPr>
              <w:pStyle w:val="PURBullet"/>
              <w:numPr>
                <w:ilvl w:val="0"/>
                <w:numId w:val="86"/>
              </w:numPr>
            </w:pPr>
            <w:r>
              <w:t>Enterprise CAL Bridge för Microsoft Intune</w:t>
            </w:r>
            <w:r>
              <w:rPr>
                <w:vertAlign w:val="superscript"/>
              </w:rPr>
              <w:t>1</w:t>
            </w:r>
            <w:r>
              <w:rPr>
                <w:b/>
              </w:rPr>
              <w:t>eller</w:t>
            </w:r>
          </w:p>
          <w:p w:rsidR="0014552F" w:rsidRDefault="00CC50B6">
            <w:pPr>
              <w:pStyle w:val="PURBullet"/>
              <w:numPr>
                <w:ilvl w:val="0"/>
                <w:numId w:val="86"/>
              </w:numPr>
            </w:pPr>
            <w:r>
              <w:t>Enterprise CAL Bridge för Enterprise Mobility Suite</w:t>
            </w:r>
            <w:r>
              <w:rPr>
                <w:vertAlign w:val="superscript"/>
              </w:rPr>
              <w:t>2</w:t>
            </w:r>
            <w:r>
              <w:t xml:space="preserve">, </w:t>
            </w:r>
            <w:r>
              <w:rPr>
                <w:b/>
              </w:rPr>
              <w:t>eller</w:t>
            </w:r>
          </w:p>
          <w:p w:rsidR="0014552F" w:rsidRDefault="00CC50B6">
            <w:pPr>
              <w:pStyle w:val="PURBullet"/>
              <w:numPr>
                <w:ilvl w:val="0"/>
                <w:numId w:val="86"/>
              </w:numPr>
            </w:pPr>
            <w:r>
              <w:t xml:space="preserve">Enterprise CAL Bridge för Enterprise Mobility Suite User SL </w:t>
            </w:r>
            <w:r>
              <w:rPr>
                <w:b/>
              </w:rPr>
              <w:t>eller</w:t>
            </w:r>
          </w:p>
          <w:p w:rsidR="0014552F" w:rsidRDefault="00CC50B6">
            <w:pPr>
              <w:pStyle w:val="PURBullet"/>
              <w:numPr>
                <w:ilvl w:val="0"/>
                <w:numId w:val="86"/>
              </w:numPr>
            </w:pPr>
            <w:r>
              <w:t xml:space="preserve">Office 365 Enterprise E1, E3 eller E4 User SL </w:t>
            </w:r>
            <w:r>
              <w:rPr>
                <w:b/>
              </w:rPr>
              <w:t>eller</w:t>
            </w:r>
          </w:p>
          <w:p w:rsidR="0014552F" w:rsidRDefault="00CC50B6">
            <w:pPr>
              <w:pStyle w:val="PURBullet"/>
              <w:numPr>
                <w:ilvl w:val="0"/>
                <w:numId w:val="86"/>
              </w:numPr>
            </w:pPr>
            <w:r>
              <w:t xml:space="preserve">Office 365 Enterprise E3-E4 utan ProPlus User SL </w:t>
            </w:r>
            <w:r>
              <w:rPr>
                <w:b/>
              </w:rPr>
              <w:t>eller</w:t>
            </w:r>
          </w:p>
          <w:p w:rsidR="0014552F" w:rsidRDefault="00CC50B6">
            <w:pPr>
              <w:pStyle w:val="PURBullet"/>
              <w:numPr>
                <w:ilvl w:val="0"/>
                <w:numId w:val="86"/>
              </w:numPr>
            </w:pPr>
            <w:r>
              <w:t xml:space="preserve">Office 365 Nonprofit E3 User SL, </w:t>
            </w:r>
            <w:r>
              <w:rPr>
                <w:b/>
              </w:rPr>
              <w:t>eller</w:t>
            </w:r>
          </w:p>
          <w:p w:rsidR="0014552F" w:rsidRDefault="00CC50B6">
            <w:pPr>
              <w:pStyle w:val="PURBullet"/>
              <w:numPr>
                <w:ilvl w:val="0"/>
                <w:numId w:val="86"/>
              </w:numPr>
            </w:pPr>
            <w:r>
              <w:t xml:space="preserve">Office 365 Education E3-E4 User SL </w:t>
            </w:r>
            <w:r>
              <w:rPr>
                <w:b/>
              </w:rPr>
              <w:t>eller</w:t>
            </w:r>
          </w:p>
          <w:p w:rsidR="0014552F" w:rsidRDefault="00CC50B6">
            <w:pPr>
              <w:pStyle w:val="PURBullet"/>
              <w:numPr>
                <w:ilvl w:val="0"/>
                <w:numId w:val="86"/>
              </w:numPr>
            </w:pPr>
            <w:r>
              <w:t>Office 365 Government E1, E3 eller E4 User SL</w:t>
            </w:r>
            <w:r>
              <w:rPr>
                <w:b/>
              </w:rPr>
              <w:t xml:space="preserve"> eller</w:t>
            </w:r>
          </w:p>
          <w:p w:rsidR="0014552F" w:rsidRDefault="00CC50B6">
            <w:pPr>
              <w:pStyle w:val="PURBullet"/>
              <w:numPr>
                <w:ilvl w:val="0"/>
                <w:numId w:val="86"/>
              </w:numPr>
            </w:pPr>
            <w:r>
              <w:t xml:space="preserve">Office 365 Government E3-E4 utan ProPlus User SL </w:t>
            </w:r>
            <w:r>
              <w:rPr>
                <w:b/>
              </w:rPr>
              <w:t>eller</w:t>
            </w:r>
          </w:p>
        </w:tc>
        <w:tc>
          <w:tcPr>
            <w:tcW w:w="7200" w:type="dxa"/>
          </w:tcPr>
          <w:p w:rsidR="0014552F" w:rsidRDefault="00CC50B6">
            <w:pPr>
              <w:pStyle w:val="PURBullet"/>
              <w:numPr>
                <w:ilvl w:val="0"/>
                <w:numId w:val="87"/>
              </w:numPr>
            </w:pPr>
            <w:r>
              <w:t xml:space="preserve">SharePoint Online Plan 1 User SL </w:t>
            </w:r>
            <w:r>
              <w:rPr>
                <w:b/>
              </w:rPr>
              <w:t>eller</w:t>
            </w:r>
          </w:p>
          <w:p w:rsidR="0014552F" w:rsidRDefault="00CC50B6">
            <w:pPr>
              <w:pStyle w:val="PURBullet"/>
              <w:numPr>
                <w:ilvl w:val="0"/>
                <w:numId w:val="87"/>
              </w:numPr>
            </w:pPr>
            <w:r>
              <w:t xml:space="preserve">SharePoint Online Plan 1G User SL </w:t>
            </w:r>
            <w:r>
              <w:rPr>
                <w:b/>
              </w:rPr>
              <w:t>eller</w:t>
            </w:r>
          </w:p>
          <w:p w:rsidR="0014552F" w:rsidRDefault="00CC50B6">
            <w:pPr>
              <w:pStyle w:val="PURBullet"/>
              <w:numPr>
                <w:ilvl w:val="0"/>
                <w:numId w:val="87"/>
              </w:numPr>
            </w:pPr>
            <w:r>
              <w:t xml:space="preserve">SharePoint Online Plan 2 User SL </w:t>
            </w:r>
            <w:r>
              <w:rPr>
                <w:b/>
              </w:rPr>
              <w:t>eller</w:t>
            </w:r>
          </w:p>
          <w:p w:rsidR="0014552F" w:rsidRDefault="00CC50B6">
            <w:pPr>
              <w:pStyle w:val="PURBullet"/>
              <w:numPr>
                <w:ilvl w:val="0"/>
                <w:numId w:val="87"/>
              </w:numPr>
            </w:pPr>
            <w:r>
              <w:t xml:space="preserve">SharePoint Online Plan 2A User SL </w:t>
            </w:r>
            <w:r>
              <w:rPr>
                <w:b/>
              </w:rPr>
              <w:t>eller</w:t>
            </w:r>
          </w:p>
          <w:p w:rsidR="0014552F" w:rsidRDefault="00CC50B6">
            <w:pPr>
              <w:pStyle w:val="PURBullet"/>
              <w:numPr>
                <w:ilvl w:val="0"/>
                <w:numId w:val="87"/>
              </w:numPr>
            </w:pPr>
            <w:r>
              <w:t>SharePoint Online Plan 2G User SL</w:t>
            </w:r>
          </w:p>
          <w:p w:rsidR="0014552F" w:rsidRDefault="00CC50B6">
            <w:pPr>
              <w:pStyle w:val="PURBody"/>
            </w:pPr>
            <w:r>
              <w:rPr>
                <w:vertAlign w:val="superscript"/>
              </w:rPr>
              <w:t>1</w:t>
            </w:r>
            <w:r>
              <w:t xml:space="preserve"> 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361"/>
        <w:gridCol w:w="5165"/>
      </w:tblGrid>
      <w:tr w:rsidR="0014552F">
        <w:trPr>
          <w:cnfStyle w:val="100000000000" w:firstRow="1" w:lastRow="0" w:firstColumn="0" w:lastColumn="0" w:oddVBand="0" w:evenVBand="0" w:oddHBand="0" w:evenHBand="0" w:firstRowFirstColumn="0" w:firstRowLastColumn="0" w:lastRowFirstColumn="0" w:lastRowLastColumn="0"/>
        </w:trPr>
        <w:tc>
          <w:tcPr>
            <w:tcW w:w="7180" w:type="dxa"/>
          </w:tcPr>
          <w:p w:rsidR="0014552F" w:rsidRDefault="00CC50B6">
            <w:pPr>
              <w:pStyle w:val="PURBody"/>
            </w:pPr>
            <w:r>
              <w:rPr>
                <w:b/>
                <w:i/>
              </w:rPr>
              <w:t>Ytterligare funktioner:</w:t>
            </w:r>
          </w:p>
          <w:p w:rsidR="0014552F" w:rsidRDefault="00CC50B6">
            <w:pPr>
              <w:pStyle w:val="PURBullet"/>
              <w:numPr>
                <w:ilvl w:val="0"/>
                <w:numId w:val="88"/>
              </w:numPr>
            </w:pPr>
            <w:r>
              <w:t>Business Connectivity Services Line of Business Webparts</w:t>
            </w:r>
          </w:p>
          <w:p w:rsidR="0014552F" w:rsidRDefault="00CC50B6">
            <w:pPr>
              <w:pStyle w:val="PURBullet"/>
              <w:numPr>
                <w:ilvl w:val="0"/>
                <w:numId w:val="88"/>
              </w:numPr>
            </w:pPr>
            <w:r>
              <w:t>Office 2013 Business Connectivity Services Client Integration</w:t>
            </w:r>
          </w:p>
          <w:p w:rsidR="0014552F" w:rsidRDefault="00CC50B6">
            <w:pPr>
              <w:pStyle w:val="PURBullet"/>
              <w:numPr>
                <w:ilvl w:val="0"/>
                <w:numId w:val="88"/>
              </w:numPr>
            </w:pPr>
            <w:r>
              <w:t xml:space="preserve">Åtkomsttjänster </w:t>
            </w:r>
          </w:p>
          <w:p w:rsidR="0014552F" w:rsidRDefault="00CC50B6">
            <w:pPr>
              <w:pStyle w:val="PURBullet"/>
              <w:numPr>
                <w:ilvl w:val="0"/>
                <w:numId w:val="88"/>
              </w:numPr>
            </w:pPr>
            <w:r>
              <w:t xml:space="preserve">Enterprise Search </w:t>
            </w:r>
          </w:p>
          <w:p w:rsidR="0014552F" w:rsidRDefault="00CC50B6">
            <w:pPr>
              <w:pStyle w:val="PURBullet"/>
              <w:numPr>
                <w:ilvl w:val="0"/>
                <w:numId w:val="88"/>
              </w:numPr>
            </w:pPr>
            <w:r>
              <w:t>E-discovery och efterlevnad</w:t>
            </w:r>
          </w:p>
          <w:p w:rsidR="0014552F" w:rsidRDefault="00CC50B6">
            <w:pPr>
              <w:pStyle w:val="PURBullet"/>
              <w:numPr>
                <w:ilvl w:val="0"/>
                <w:numId w:val="88"/>
              </w:numPr>
            </w:pPr>
            <w:r>
              <w:t>InfoPath Forms-tjänster</w:t>
            </w:r>
          </w:p>
          <w:p w:rsidR="0014552F" w:rsidRDefault="00CC50B6">
            <w:pPr>
              <w:pStyle w:val="PURBullet"/>
              <w:numPr>
                <w:ilvl w:val="0"/>
                <w:numId w:val="88"/>
              </w:numPr>
            </w:pPr>
            <w:r>
              <w:t>Excel-tjänster, PowerPivot, PowerView</w:t>
            </w:r>
          </w:p>
          <w:p w:rsidR="0014552F" w:rsidRDefault="00CC50B6">
            <w:pPr>
              <w:pStyle w:val="PURBullet"/>
              <w:numPr>
                <w:ilvl w:val="0"/>
                <w:numId w:val="88"/>
              </w:numPr>
            </w:pPr>
            <w:r>
              <w:t>Visio-tjänster</w:t>
            </w:r>
          </w:p>
          <w:p w:rsidR="0014552F" w:rsidRDefault="00CC50B6">
            <w:pPr>
              <w:pStyle w:val="PURBullet"/>
              <w:numPr>
                <w:ilvl w:val="0"/>
                <w:numId w:val="88"/>
              </w:numPr>
            </w:pPr>
            <w:r>
              <w:t>PerformancePoint-tjänster</w:t>
            </w:r>
          </w:p>
          <w:p w:rsidR="0014552F" w:rsidRDefault="00CC50B6">
            <w:pPr>
              <w:pStyle w:val="PURBullet"/>
              <w:numPr>
                <w:ilvl w:val="0"/>
                <w:numId w:val="88"/>
              </w:numPr>
            </w:pPr>
            <w:r>
              <w:t>Custom Analytics-rapporter</w:t>
            </w:r>
          </w:p>
          <w:p w:rsidR="0014552F" w:rsidRDefault="00CC50B6">
            <w:pPr>
              <w:pStyle w:val="PURBullet"/>
              <w:numPr>
                <w:ilvl w:val="0"/>
                <w:numId w:val="88"/>
              </w:numPr>
            </w:pPr>
            <w:r>
              <w:t>Advanced Charting</w:t>
            </w:r>
          </w:p>
          <w:p w:rsidR="0014552F" w:rsidRDefault="0014552F">
            <w:pPr>
              <w:pStyle w:val="PURBody"/>
            </w:pPr>
          </w:p>
        </w:tc>
        <w:tc>
          <w:tcPr>
            <w:tcW w:w="7160" w:type="dxa"/>
          </w:tcPr>
          <w:p w:rsidR="0014552F" w:rsidRDefault="00CC50B6">
            <w:pPr>
              <w:pStyle w:val="PURBody"/>
            </w:pPr>
            <w:r>
              <w:rPr>
                <w:b/>
                <w:i/>
              </w:rPr>
              <w:t>Ytterligare CAL som krävs:</w:t>
            </w:r>
          </w:p>
          <w:p w:rsidR="0014552F" w:rsidRDefault="00CC50B6">
            <w:pPr>
              <w:pStyle w:val="PURBullet"/>
              <w:numPr>
                <w:ilvl w:val="0"/>
                <w:numId w:val="89"/>
              </w:numPr>
            </w:pPr>
            <w:r>
              <w:t xml:space="preserve">SharePoint Server 2013 Enterprise CAL </w:t>
            </w:r>
            <w:r>
              <w:rPr>
                <w:b/>
              </w:rPr>
              <w:t>eller</w:t>
            </w:r>
          </w:p>
          <w:p w:rsidR="0014552F" w:rsidRDefault="00CC50B6">
            <w:pPr>
              <w:pStyle w:val="PURBullet"/>
              <w:numPr>
                <w:ilvl w:val="0"/>
                <w:numId w:val="89"/>
              </w:numPr>
            </w:pPr>
            <w:r>
              <w:t>Enterprise CAL Suite</w:t>
            </w:r>
            <w:r>
              <w:rPr>
                <w:vertAlign w:val="superscript"/>
              </w:rPr>
              <w:t>1</w:t>
            </w:r>
            <w:r>
              <w:rPr>
                <w:b/>
              </w:rPr>
              <w:t>eller</w:t>
            </w:r>
          </w:p>
          <w:p w:rsidR="0014552F" w:rsidRDefault="00CC50B6">
            <w:pPr>
              <w:pStyle w:val="PURBullet"/>
              <w:numPr>
                <w:ilvl w:val="0"/>
                <w:numId w:val="89"/>
              </w:numPr>
            </w:pPr>
            <w:r>
              <w:t>Enterprise CAL Bridge för Microsoft Intune</w:t>
            </w:r>
            <w:r>
              <w:rPr>
                <w:vertAlign w:val="superscript"/>
              </w:rPr>
              <w:t>1</w:t>
            </w:r>
            <w:r>
              <w:rPr>
                <w:b/>
              </w:rPr>
              <w:t>eller</w:t>
            </w:r>
          </w:p>
          <w:p w:rsidR="0014552F" w:rsidRDefault="00CC50B6">
            <w:pPr>
              <w:pStyle w:val="PURBullet"/>
              <w:numPr>
                <w:ilvl w:val="0"/>
                <w:numId w:val="89"/>
              </w:numPr>
            </w:pPr>
            <w:r>
              <w:t>Enterprise CAL Bridge för Enterprise Mobility Suite</w:t>
            </w:r>
            <w:r>
              <w:rPr>
                <w:vertAlign w:val="superscript"/>
              </w:rPr>
              <w:t>2</w:t>
            </w:r>
            <w:r>
              <w:t xml:space="preserve">, </w:t>
            </w:r>
            <w:r>
              <w:rPr>
                <w:b/>
              </w:rPr>
              <w:t>eller</w:t>
            </w:r>
          </w:p>
          <w:p w:rsidR="0014552F" w:rsidRDefault="00CC50B6">
            <w:pPr>
              <w:pStyle w:val="PURBullet"/>
              <w:numPr>
                <w:ilvl w:val="0"/>
                <w:numId w:val="89"/>
              </w:numPr>
            </w:pPr>
            <w:r>
              <w:t xml:space="preserve">Enterprise CAL Bridge för Enterprise Mobility Suite User SL </w:t>
            </w:r>
            <w:r>
              <w:rPr>
                <w:b/>
              </w:rPr>
              <w:t>eller</w:t>
            </w:r>
          </w:p>
          <w:p w:rsidR="0014552F" w:rsidRDefault="00CC50B6">
            <w:pPr>
              <w:pStyle w:val="PURBullet"/>
              <w:numPr>
                <w:ilvl w:val="0"/>
                <w:numId w:val="89"/>
              </w:numPr>
            </w:pPr>
            <w:r>
              <w:t xml:space="preserve">Office 365 Enterprise E3-E4 User SL </w:t>
            </w:r>
            <w:r>
              <w:rPr>
                <w:b/>
              </w:rPr>
              <w:t>eller</w:t>
            </w:r>
          </w:p>
          <w:p w:rsidR="0014552F" w:rsidRDefault="00CC50B6">
            <w:pPr>
              <w:pStyle w:val="PURBullet"/>
              <w:numPr>
                <w:ilvl w:val="0"/>
                <w:numId w:val="89"/>
              </w:numPr>
            </w:pPr>
            <w:r>
              <w:t xml:space="preserve">Office 365 Enterprise E3-E4 utan ProPlus User SL </w:t>
            </w:r>
            <w:r>
              <w:rPr>
                <w:b/>
              </w:rPr>
              <w:t>eller</w:t>
            </w:r>
          </w:p>
          <w:p w:rsidR="0014552F" w:rsidRDefault="00CC50B6">
            <w:pPr>
              <w:pStyle w:val="PURBullet"/>
              <w:numPr>
                <w:ilvl w:val="0"/>
                <w:numId w:val="89"/>
              </w:numPr>
            </w:pPr>
            <w:r>
              <w:t xml:space="preserve">Office 365 Nonprofit E3 User SL, </w:t>
            </w:r>
            <w:r>
              <w:rPr>
                <w:b/>
              </w:rPr>
              <w:t>eller</w:t>
            </w:r>
          </w:p>
          <w:p w:rsidR="0014552F" w:rsidRDefault="00CC50B6">
            <w:pPr>
              <w:pStyle w:val="PURBullet"/>
              <w:numPr>
                <w:ilvl w:val="0"/>
                <w:numId w:val="89"/>
              </w:numPr>
            </w:pPr>
            <w:r>
              <w:t xml:space="preserve">Office 365 Education E3-E4 User SL </w:t>
            </w:r>
            <w:r>
              <w:rPr>
                <w:b/>
              </w:rPr>
              <w:t>eller</w:t>
            </w:r>
          </w:p>
          <w:p w:rsidR="0014552F" w:rsidRDefault="00CC50B6">
            <w:pPr>
              <w:pStyle w:val="PURBullet"/>
              <w:numPr>
                <w:ilvl w:val="0"/>
                <w:numId w:val="89"/>
              </w:numPr>
            </w:pPr>
            <w:r>
              <w:t xml:space="preserve">Office 365 Government E3-E4 User SL </w:t>
            </w:r>
            <w:r>
              <w:rPr>
                <w:b/>
              </w:rPr>
              <w:t>eller</w:t>
            </w:r>
          </w:p>
          <w:p w:rsidR="0014552F" w:rsidRDefault="00CC50B6">
            <w:pPr>
              <w:pStyle w:val="PURBullet"/>
              <w:numPr>
                <w:ilvl w:val="0"/>
                <w:numId w:val="89"/>
              </w:numPr>
            </w:pPr>
            <w:r>
              <w:t xml:space="preserve">Office 365 Government E3-E4 utan ProPlus User SL </w:t>
            </w:r>
            <w:r>
              <w:rPr>
                <w:b/>
              </w:rPr>
              <w:t>eller</w:t>
            </w:r>
          </w:p>
          <w:p w:rsidR="0014552F" w:rsidRDefault="00CC50B6">
            <w:pPr>
              <w:pStyle w:val="PURBullet"/>
              <w:numPr>
                <w:ilvl w:val="0"/>
                <w:numId w:val="89"/>
              </w:numPr>
            </w:pPr>
            <w:r>
              <w:t xml:space="preserve">SharePoint Online Plan 2 User SL </w:t>
            </w:r>
            <w:r>
              <w:rPr>
                <w:b/>
              </w:rPr>
              <w:t>eller</w:t>
            </w:r>
          </w:p>
          <w:p w:rsidR="0014552F" w:rsidRDefault="00CC50B6">
            <w:pPr>
              <w:pStyle w:val="PURBullet"/>
              <w:numPr>
                <w:ilvl w:val="0"/>
                <w:numId w:val="89"/>
              </w:numPr>
            </w:pPr>
            <w:r>
              <w:t xml:space="preserve">SharePoint Online Plan 2A User SL </w:t>
            </w:r>
            <w:r>
              <w:rPr>
                <w:b/>
              </w:rPr>
              <w:t>eller</w:t>
            </w:r>
          </w:p>
          <w:p w:rsidR="0014552F" w:rsidRDefault="00CC50B6">
            <w:pPr>
              <w:pStyle w:val="PURBullet"/>
              <w:numPr>
                <w:ilvl w:val="0"/>
                <w:numId w:val="89"/>
              </w:numPr>
            </w:pPr>
            <w:r>
              <w:t>SharePoint Online Plan 2G User SL</w:t>
            </w:r>
          </w:p>
          <w:p w:rsidR="0014552F" w:rsidRDefault="00CC50B6">
            <w:pPr>
              <w:pStyle w:val="PURBody"/>
            </w:pPr>
            <w:r>
              <w:rPr>
                <w:vertAlign w:val="superscript"/>
              </w:rPr>
              <w:t>1</w:t>
            </w:r>
            <w:r>
              <w:t xml:space="preserve"> 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villkor:</w:t>
      </w:r>
    </w:p>
    <w:p w:rsidR="0014552F" w:rsidRDefault="00CC50B6">
      <w:pPr>
        <w:pStyle w:val="PURBlueStrong-Indented"/>
      </w:pPr>
      <w:r>
        <w:t>CAL-avstående för användare som bereder sig åtkomst tilloffentligt tillgängligt innehåll</w:t>
      </w:r>
    </w:p>
    <w:p w:rsidR="0014552F" w:rsidRDefault="00CC50B6">
      <w:pPr>
        <w:pStyle w:val="PURBody-Indented"/>
      </w:pPr>
      <w:r>
        <w:t>CALs krävs inte för att bereda dig åtkomst till innehåll, information och applikationer som du gör offentligt tillgängliga för användare över Internet (t.ex. inte begränsat till intranät- eller extranätsituationer).</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59" w:name="_Sec490"/>
      <w:r>
        <w:t>Skype för Business Server 2015</w:t>
      </w:r>
      <w:bookmarkEnd w:id="159"/>
      <w:r>
        <w:fldChar w:fldCharType="begin"/>
      </w:r>
      <w:r>
        <w:instrText xml:space="preserve"> XE "Skype för Business Server 2015" </w:instrText>
      </w:r>
      <w:r>
        <w:fldChar w:fldCharType="end"/>
      </w:r>
      <w:r>
        <w:fldChar w:fldCharType="begin"/>
      </w:r>
      <w:r>
        <w:instrText xml:space="preserve"> TC "</w:instrText>
      </w:r>
      <w:bookmarkStart w:id="160" w:name="_Toc414967183"/>
      <w:bookmarkStart w:id="161" w:name="_Toc414967288"/>
      <w:r>
        <w:instrText>Skype för Business Server 2015</w:instrText>
      </w:r>
      <w:bookmarkEnd w:id="160"/>
      <w:bookmarkEnd w:id="161"/>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99"/>
        <w:gridCol w:w="5401"/>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Se tillämpliga meddelanden: </w:t>
            </w:r>
            <w:r>
              <w:rPr>
                <w:b/>
              </w:rPr>
              <w:t xml:space="preserve">Registreringsmeddelande, VC-1 </w:t>
            </w:r>
            <w:r>
              <w:t xml:space="preserve">(se </w:t>
            </w:r>
            <w:hyperlink w:anchor="_Sec10">
              <w:r>
                <w:rPr>
                  <w:color w:val="00467F"/>
                  <w:u w:val="single"/>
                </w:rPr>
                <w:t>Bilaga 1</w:t>
              </w:r>
            </w:hyperlink>
            <w:r>
              <w:t>)</w:t>
            </w:r>
          </w:p>
        </w:tc>
      </w:tr>
      <w:tr w:rsidR="0014552F">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c>
          <w:tcPr>
            <w:tcW w:w="6120" w:type="dxa"/>
          </w:tcPr>
          <w:p w:rsidR="0014552F" w:rsidRDefault="00CC50B6">
            <w:pPr>
              <w:pStyle w:val="PURBody"/>
            </w:pPr>
            <w:r>
              <w:t xml:space="preserve">Åtkomst av externa användare: </w:t>
            </w:r>
            <w:r>
              <w:rPr>
                <w:b/>
              </w:rPr>
              <w:t>Licensierad med Server</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056"/>
        <w:gridCol w:w="5470"/>
      </w:tblGrid>
      <w:tr w:rsidR="0014552F">
        <w:trPr>
          <w:cnfStyle w:val="100000000000" w:firstRow="1" w:lastRow="0" w:firstColumn="0" w:lastColumn="0" w:oddVBand="0" w:evenVBand="0" w:oddHBand="0" w:evenHBand="0" w:firstRowFirstColumn="0" w:firstRowLastColumn="0" w:lastRowFirstColumn="0" w:lastRowLastColumn="0"/>
        </w:trPr>
        <w:tc>
          <w:tcPr>
            <w:tcW w:w="6460" w:type="dxa"/>
          </w:tcPr>
          <w:p w:rsidR="0014552F" w:rsidRDefault="00CC50B6">
            <w:pPr>
              <w:pStyle w:val="PURBody"/>
            </w:pPr>
            <w:r>
              <w:rPr>
                <w:b/>
                <w:i/>
              </w:rPr>
              <w:t>Du behöver:</w:t>
            </w:r>
          </w:p>
          <w:p w:rsidR="0014552F" w:rsidRDefault="00CC50B6">
            <w:pPr>
              <w:pStyle w:val="PURBullet"/>
              <w:numPr>
                <w:ilvl w:val="0"/>
                <w:numId w:val="90"/>
              </w:numPr>
            </w:pPr>
            <w:r>
              <w:t xml:space="preserve">Skype för Business Server 2015 Standard CAL </w:t>
            </w:r>
            <w:r>
              <w:rPr>
                <w:b/>
              </w:rPr>
              <w:t>eller</w:t>
            </w:r>
          </w:p>
          <w:p w:rsidR="0014552F" w:rsidRDefault="00CC50B6">
            <w:pPr>
              <w:pStyle w:val="PURBullet"/>
              <w:numPr>
                <w:ilvl w:val="0"/>
                <w:numId w:val="90"/>
              </w:numPr>
            </w:pPr>
            <w:r>
              <w:t>Core CAL Suite</w:t>
            </w:r>
            <w:r>
              <w:rPr>
                <w:vertAlign w:val="superscript"/>
              </w:rPr>
              <w:t>1</w:t>
            </w:r>
            <w:r>
              <w:rPr>
                <w:b/>
              </w:rPr>
              <w:t>eller</w:t>
            </w:r>
          </w:p>
          <w:p w:rsidR="0014552F" w:rsidRDefault="00CC50B6">
            <w:pPr>
              <w:pStyle w:val="PURBullet"/>
              <w:numPr>
                <w:ilvl w:val="0"/>
                <w:numId w:val="90"/>
              </w:numPr>
            </w:pPr>
            <w:r>
              <w:t>Core CAL Bridge för Microsoft Intune</w:t>
            </w:r>
            <w:r>
              <w:rPr>
                <w:vertAlign w:val="superscript"/>
              </w:rPr>
              <w:t>1</w:t>
            </w:r>
            <w:r>
              <w:rPr>
                <w:b/>
              </w:rPr>
              <w:t>eller</w:t>
            </w:r>
          </w:p>
          <w:p w:rsidR="0014552F" w:rsidRDefault="00CC50B6">
            <w:pPr>
              <w:pStyle w:val="PURBullet"/>
              <w:numPr>
                <w:ilvl w:val="0"/>
                <w:numId w:val="90"/>
              </w:numPr>
            </w:pPr>
            <w:r>
              <w:t>Core CAL Bridge för Enterprise Mobility Suite</w:t>
            </w:r>
            <w:r>
              <w:rPr>
                <w:vertAlign w:val="superscript"/>
              </w:rPr>
              <w:t>2</w:t>
            </w:r>
            <w:r>
              <w:t xml:space="preserve">, </w:t>
            </w:r>
            <w:r>
              <w:rPr>
                <w:b/>
              </w:rPr>
              <w:t>eller</w:t>
            </w:r>
          </w:p>
          <w:p w:rsidR="0014552F" w:rsidRDefault="00CC50B6">
            <w:pPr>
              <w:pStyle w:val="PURBullet"/>
              <w:numPr>
                <w:ilvl w:val="0"/>
                <w:numId w:val="90"/>
              </w:numPr>
            </w:pPr>
            <w:r>
              <w:t xml:space="preserve">Core CAL Bridge för Enterprise Mobility Suite User SL </w:t>
            </w:r>
            <w:r>
              <w:rPr>
                <w:b/>
              </w:rPr>
              <w:t>eller</w:t>
            </w:r>
          </w:p>
          <w:p w:rsidR="0014552F" w:rsidRDefault="00CC50B6">
            <w:pPr>
              <w:pStyle w:val="PURBullet"/>
              <w:numPr>
                <w:ilvl w:val="0"/>
                <w:numId w:val="90"/>
              </w:numPr>
            </w:pPr>
            <w:r>
              <w:t>Enterprise CAL Suite</w:t>
            </w:r>
            <w:r>
              <w:rPr>
                <w:vertAlign w:val="superscript"/>
              </w:rPr>
              <w:t>1</w:t>
            </w:r>
            <w:r>
              <w:rPr>
                <w:b/>
              </w:rPr>
              <w:t>eller</w:t>
            </w:r>
          </w:p>
          <w:p w:rsidR="0014552F" w:rsidRDefault="00CC50B6">
            <w:pPr>
              <w:pStyle w:val="PURBullet"/>
              <w:numPr>
                <w:ilvl w:val="0"/>
                <w:numId w:val="90"/>
              </w:numPr>
            </w:pPr>
            <w:r>
              <w:t>Enterprise CAL Bridge för Microsoft Intune</w:t>
            </w:r>
            <w:r>
              <w:rPr>
                <w:vertAlign w:val="superscript"/>
              </w:rPr>
              <w:t>1</w:t>
            </w:r>
            <w:r>
              <w:rPr>
                <w:b/>
              </w:rPr>
              <w:t>eller</w:t>
            </w:r>
          </w:p>
          <w:p w:rsidR="0014552F" w:rsidRDefault="00CC50B6">
            <w:pPr>
              <w:pStyle w:val="PURBullet"/>
              <w:numPr>
                <w:ilvl w:val="0"/>
                <w:numId w:val="90"/>
              </w:numPr>
            </w:pPr>
            <w:r>
              <w:t>Enterprise CAL Bridge för Enterprise Mobility Suite</w:t>
            </w:r>
            <w:r>
              <w:rPr>
                <w:vertAlign w:val="superscript"/>
              </w:rPr>
              <w:t>2</w:t>
            </w:r>
            <w:r>
              <w:t xml:space="preserve">, </w:t>
            </w:r>
            <w:r>
              <w:rPr>
                <w:b/>
              </w:rPr>
              <w:t>eller</w:t>
            </w:r>
          </w:p>
          <w:p w:rsidR="0014552F" w:rsidRDefault="00CC50B6">
            <w:pPr>
              <w:pStyle w:val="PURBullet"/>
              <w:numPr>
                <w:ilvl w:val="0"/>
                <w:numId w:val="90"/>
              </w:numPr>
            </w:pPr>
            <w:r>
              <w:t xml:space="preserve">Enterprise CAL Bridge för Enterprise Mobility Suite User SL </w:t>
            </w:r>
            <w:r>
              <w:rPr>
                <w:b/>
              </w:rPr>
              <w:t>eller</w:t>
            </w:r>
          </w:p>
          <w:p w:rsidR="0014552F" w:rsidRDefault="00CC50B6">
            <w:pPr>
              <w:pStyle w:val="PURBullet"/>
              <w:numPr>
                <w:ilvl w:val="0"/>
                <w:numId w:val="90"/>
              </w:numPr>
            </w:pPr>
            <w:r>
              <w:t xml:space="preserve">Skype för Business Online Plan 1 eller 1G User SL </w:t>
            </w:r>
            <w:r>
              <w:rPr>
                <w:b/>
              </w:rPr>
              <w:t>eller</w:t>
            </w:r>
          </w:p>
          <w:p w:rsidR="0014552F" w:rsidRDefault="00CC50B6">
            <w:pPr>
              <w:pStyle w:val="PURBullet"/>
              <w:numPr>
                <w:ilvl w:val="0"/>
                <w:numId w:val="90"/>
              </w:numPr>
            </w:pPr>
            <w:r>
              <w:t xml:space="preserve">Skype för Business Online Plan 2, 2A eller 2G User SL </w:t>
            </w:r>
            <w:r>
              <w:rPr>
                <w:b/>
              </w:rPr>
              <w:t>eller</w:t>
            </w:r>
          </w:p>
          <w:p w:rsidR="0014552F" w:rsidRDefault="0014552F">
            <w:pPr>
              <w:pStyle w:val="PURBody"/>
            </w:pPr>
          </w:p>
        </w:tc>
        <w:tc>
          <w:tcPr>
            <w:tcW w:w="7020" w:type="dxa"/>
          </w:tcPr>
          <w:p w:rsidR="0014552F" w:rsidRDefault="00CC50B6">
            <w:pPr>
              <w:pStyle w:val="PURBullet"/>
              <w:numPr>
                <w:ilvl w:val="0"/>
                <w:numId w:val="91"/>
              </w:numPr>
            </w:pPr>
            <w:r>
              <w:t xml:space="preserve">Office 365 Enterprise E1, E3 eller E4 User SL </w:t>
            </w:r>
            <w:r>
              <w:rPr>
                <w:b/>
              </w:rPr>
              <w:t>eller</w:t>
            </w:r>
          </w:p>
          <w:p w:rsidR="0014552F" w:rsidRDefault="00CC50B6">
            <w:pPr>
              <w:pStyle w:val="PURBullet"/>
              <w:numPr>
                <w:ilvl w:val="0"/>
                <w:numId w:val="91"/>
              </w:numPr>
            </w:pPr>
            <w:r>
              <w:t xml:space="preserve">Office 365 Enterprise E3-E4 utan ProPlus User SL </w:t>
            </w:r>
            <w:r>
              <w:rPr>
                <w:b/>
              </w:rPr>
              <w:t>eller</w:t>
            </w:r>
          </w:p>
          <w:p w:rsidR="0014552F" w:rsidRDefault="00CC50B6">
            <w:pPr>
              <w:pStyle w:val="PURBullet"/>
              <w:numPr>
                <w:ilvl w:val="0"/>
                <w:numId w:val="91"/>
              </w:numPr>
            </w:pPr>
            <w:r>
              <w:t xml:space="preserve">Office 365 Nonprofit E3 User SL, </w:t>
            </w:r>
            <w:r>
              <w:rPr>
                <w:b/>
              </w:rPr>
              <w:t>eller</w:t>
            </w:r>
          </w:p>
          <w:p w:rsidR="0014552F" w:rsidRDefault="00CC50B6">
            <w:pPr>
              <w:pStyle w:val="PURBullet"/>
              <w:numPr>
                <w:ilvl w:val="0"/>
                <w:numId w:val="91"/>
              </w:numPr>
            </w:pPr>
            <w:r>
              <w:t xml:space="preserve">Office 365 Education E3-E4 User SL </w:t>
            </w:r>
            <w:r>
              <w:rPr>
                <w:b/>
              </w:rPr>
              <w:t>eller</w:t>
            </w:r>
          </w:p>
          <w:p w:rsidR="0014552F" w:rsidRDefault="00CC50B6">
            <w:pPr>
              <w:pStyle w:val="PURBullet"/>
              <w:numPr>
                <w:ilvl w:val="0"/>
                <w:numId w:val="91"/>
              </w:numPr>
            </w:pPr>
            <w:r>
              <w:t xml:space="preserve">Office 365 Government E1, E3 eller E4 User SL </w:t>
            </w:r>
            <w:r>
              <w:rPr>
                <w:b/>
              </w:rPr>
              <w:t>eller</w:t>
            </w:r>
          </w:p>
          <w:p w:rsidR="0014552F" w:rsidRDefault="00CC50B6">
            <w:pPr>
              <w:pStyle w:val="PURBullet"/>
              <w:numPr>
                <w:ilvl w:val="0"/>
                <w:numId w:val="91"/>
              </w:numPr>
            </w:pPr>
            <w:r>
              <w:t>Office 365 Government E3-E4 utan ProPlus User SL</w:t>
            </w:r>
          </w:p>
          <w:p w:rsidR="0014552F" w:rsidRDefault="00CC50B6">
            <w:pPr>
              <w:pStyle w:val="PURBody"/>
            </w:pPr>
            <w:r>
              <w:rPr>
                <w:vertAlign w:val="superscript"/>
              </w:rPr>
              <w:t xml:space="preserve">1 </w:t>
            </w:r>
            <w:r>
              <w:t>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4909"/>
        <w:gridCol w:w="5617"/>
      </w:tblGrid>
      <w:tr w:rsidR="0014552F">
        <w:trPr>
          <w:cnfStyle w:val="100000000000" w:firstRow="1" w:lastRow="0" w:firstColumn="0" w:lastColumn="0" w:oddVBand="0" w:evenVBand="0" w:oddHBand="0" w:evenHBand="0" w:firstRowFirstColumn="0" w:firstRowLastColumn="0" w:lastRowFirstColumn="0" w:lastRowLastColumn="0"/>
        </w:trPr>
        <w:tc>
          <w:tcPr>
            <w:tcW w:w="6160" w:type="dxa"/>
          </w:tcPr>
          <w:p w:rsidR="0014552F" w:rsidRDefault="00CC50B6">
            <w:pPr>
              <w:pStyle w:val="PURBody"/>
            </w:pPr>
            <w:r>
              <w:rPr>
                <w:b/>
                <w:i/>
              </w:rPr>
              <w:t>Ytterligare funktioner:</w:t>
            </w:r>
          </w:p>
          <w:p w:rsidR="0014552F" w:rsidRDefault="00CC50B6">
            <w:pPr>
              <w:pStyle w:val="PURBullet"/>
              <w:numPr>
                <w:ilvl w:val="0"/>
                <w:numId w:val="92"/>
              </w:numPr>
            </w:pPr>
            <w:r>
              <w:t xml:space="preserve">Ljud-, video- och webbkonferens </w:t>
            </w:r>
          </w:p>
          <w:p w:rsidR="0014552F" w:rsidRDefault="00CC50B6">
            <w:pPr>
              <w:pStyle w:val="PURBullet"/>
              <w:numPr>
                <w:ilvl w:val="0"/>
                <w:numId w:val="92"/>
              </w:numPr>
            </w:pPr>
            <w:r>
              <w:t xml:space="preserve">Desktop Sharing </w:t>
            </w:r>
          </w:p>
          <w:p w:rsidR="0014552F" w:rsidRDefault="00CC50B6">
            <w:pPr>
              <w:pStyle w:val="PURBullet"/>
              <w:numPr>
                <w:ilvl w:val="0"/>
                <w:numId w:val="92"/>
              </w:numPr>
            </w:pPr>
            <w:r>
              <w:t xml:space="preserve">Rumssystem </w:t>
            </w:r>
          </w:p>
          <w:p w:rsidR="0014552F" w:rsidRDefault="00CC50B6">
            <w:pPr>
              <w:pStyle w:val="PURBullet"/>
              <w:numPr>
                <w:ilvl w:val="0"/>
                <w:numId w:val="92"/>
              </w:numPr>
            </w:pPr>
            <w:r>
              <w:t>Flera HD-videoströmningar</w:t>
            </w:r>
          </w:p>
        </w:tc>
        <w:tc>
          <w:tcPr>
            <w:tcW w:w="7340" w:type="dxa"/>
          </w:tcPr>
          <w:p w:rsidR="0014552F" w:rsidRDefault="00CC50B6">
            <w:pPr>
              <w:pStyle w:val="PURBody"/>
            </w:pPr>
            <w:r>
              <w:rPr>
                <w:b/>
                <w:i/>
              </w:rPr>
              <w:t>Ytterligare CAL som krävs:</w:t>
            </w:r>
          </w:p>
          <w:p w:rsidR="0014552F" w:rsidRDefault="00CC50B6">
            <w:pPr>
              <w:pStyle w:val="PURBullet"/>
              <w:numPr>
                <w:ilvl w:val="0"/>
                <w:numId w:val="93"/>
              </w:numPr>
            </w:pPr>
            <w:r>
              <w:t xml:space="preserve">Skype för Business Server 2015 Enterprise CAL </w:t>
            </w:r>
            <w:r>
              <w:rPr>
                <w:b/>
              </w:rPr>
              <w:t>eller</w:t>
            </w:r>
          </w:p>
          <w:p w:rsidR="0014552F" w:rsidRDefault="00CC50B6">
            <w:pPr>
              <w:pStyle w:val="PURBullet"/>
              <w:numPr>
                <w:ilvl w:val="0"/>
                <w:numId w:val="93"/>
              </w:numPr>
            </w:pPr>
            <w:r>
              <w:t>Enterprise CAL Suite</w:t>
            </w:r>
            <w:r>
              <w:rPr>
                <w:vertAlign w:val="superscript"/>
              </w:rPr>
              <w:t>1</w:t>
            </w:r>
            <w:r>
              <w:rPr>
                <w:b/>
              </w:rPr>
              <w:t>eller</w:t>
            </w:r>
          </w:p>
          <w:p w:rsidR="0014552F" w:rsidRDefault="00CC50B6">
            <w:pPr>
              <w:pStyle w:val="PURBullet"/>
              <w:numPr>
                <w:ilvl w:val="0"/>
                <w:numId w:val="93"/>
              </w:numPr>
            </w:pPr>
            <w:r>
              <w:t>Enterprise CAL Bridge för Microsoft Intune</w:t>
            </w:r>
            <w:r>
              <w:rPr>
                <w:vertAlign w:val="superscript"/>
              </w:rPr>
              <w:t>1</w:t>
            </w:r>
            <w:r>
              <w:rPr>
                <w:b/>
              </w:rPr>
              <w:t>eller</w:t>
            </w:r>
          </w:p>
          <w:p w:rsidR="0014552F" w:rsidRDefault="00CC50B6">
            <w:pPr>
              <w:pStyle w:val="PURBullet"/>
              <w:numPr>
                <w:ilvl w:val="0"/>
                <w:numId w:val="93"/>
              </w:numPr>
            </w:pPr>
            <w:r>
              <w:t>Enterprise CAL Bridge för Enterprise Mobility Suite</w:t>
            </w:r>
            <w:r>
              <w:rPr>
                <w:vertAlign w:val="superscript"/>
              </w:rPr>
              <w:t>2</w:t>
            </w:r>
            <w:r>
              <w:t xml:space="preserve">, </w:t>
            </w:r>
            <w:r>
              <w:rPr>
                <w:b/>
              </w:rPr>
              <w:t>eller</w:t>
            </w:r>
          </w:p>
          <w:p w:rsidR="0014552F" w:rsidRDefault="00CC50B6">
            <w:pPr>
              <w:pStyle w:val="PURBullet"/>
              <w:numPr>
                <w:ilvl w:val="0"/>
                <w:numId w:val="93"/>
              </w:numPr>
            </w:pPr>
            <w:r>
              <w:t xml:space="preserve">Enterprise CAL Bridge för Enterprise Mobility Suite User SL </w:t>
            </w:r>
            <w:r>
              <w:rPr>
                <w:b/>
              </w:rPr>
              <w:t>eller</w:t>
            </w:r>
          </w:p>
          <w:p w:rsidR="0014552F" w:rsidRDefault="00CC50B6">
            <w:pPr>
              <w:pStyle w:val="PURBullet"/>
              <w:numPr>
                <w:ilvl w:val="0"/>
                <w:numId w:val="93"/>
              </w:numPr>
            </w:pPr>
            <w:r>
              <w:t xml:space="preserve">Skype för Business Online Plan 2, 2A eller 2G User SL </w:t>
            </w:r>
            <w:r>
              <w:rPr>
                <w:b/>
              </w:rPr>
              <w:t>eller</w:t>
            </w:r>
          </w:p>
          <w:p w:rsidR="0014552F" w:rsidRDefault="00CC50B6">
            <w:pPr>
              <w:pStyle w:val="PURBullet"/>
              <w:numPr>
                <w:ilvl w:val="0"/>
                <w:numId w:val="93"/>
              </w:numPr>
            </w:pPr>
            <w:r>
              <w:t xml:space="preserve">Office 365 Enterprise E1, E3 eller E4 User SL </w:t>
            </w:r>
            <w:r>
              <w:rPr>
                <w:b/>
              </w:rPr>
              <w:t>eller</w:t>
            </w:r>
          </w:p>
          <w:p w:rsidR="0014552F" w:rsidRDefault="00CC50B6">
            <w:pPr>
              <w:pStyle w:val="PURBullet"/>
              <w:numPr>
                <w:ilvl w:val="0"/>
                <w:numId w:val="93"/>
              </w:numPr>
            </w:pPr>
            <w:r>
              <w:t xml:space="preserve">Office 365 Enterprise E3-E4 utan ProPlus User SL </w:t>
            </w:r>
            <w:r>
              <w:rPr>
                <w:b/>
              </w:rPr>
              <w:t>eller</w:t>
            </w:r>
          </w:p>
          <w:p w:rsidR="0014552F" w:rsidRDefault="00CC50B6">
            <w:pPr>
              <w:pStyle w:val="PURBullet"/>
              <w:numPr>
                <w:ilvl w:val="0"/>
                <w:numId w:val="93"/>
              </w:numPr>
            </w:pPr>
            <w:r>
              <w:t xml:space="preserve">Office 365 Nonprofit E3 User SL, </w:t>
            </w:r>
            <w:r>
              <w:rPr>
                <w:b/>
              </w:rPr>
              <w:t>eller</w:t>
            </w:r>
          </w:p>
          <w:p w:rsidR="0014552F" w:rsidRDefault="00CC50B6">
            <w:pPr>
              <w:pStyle w:val="PURBullet"/>
              <w:numPr>
                <w:ilvl w:val="0"/>
                <w:numId w:val="93"/>
              </w:numPr>
            </w:pPr>
            <w:r>
              <w:t xml:space="preserve">Office 365 Education E3-E4 User SL </w:t>
            </w:r>
            <w:r>
              <w:rPr>
                <w:b/>
              </w:rPr>
              <w:t>eller</w:t>
            </w:r>
          </w:p>
          <w:p w:rsidR="0014552F" w:rsidRDefault="00CC50B6">
            <w:pPr>
              <w:pStyle w:val="PURBullet"/>
              <w:numPr>
                <w:ilvl w:val="0"/>
                <w:numId w:val="93"/>
              </w:numPr>
            </w:pPr>
            <w:r>
              <w:t xml:space="preserve">Office 365 Government E1, E3 eller E4 User SL </w:t>
            </w:r>
            <w:r>
              <w:rPr>
                <w:b/>
              </w:rPr>
              <w:t>eller</w:t>
            </w:r>
          </w:p>
          <w:p w:rsidR="0014552F" w:rsidRDefault="00CC50B6">
            <w:pPr>
              <w:pStyle w:val="PURBullet"/>
              <w:numPr>
                <w:ilvl w:val="0"/>
                <w:numId w:val="93"/>
              </w:numPr>
            </w:pPr>
            <w:r>
              <w:t xml:space="preserve">Office 365 Government E3-E4 utan ProPlus User SL </w:t>
            </w:r>
            <w:r>
              <w:rPr>
                <w:b/>
              </w:rPr>
              <w:t>eller</w:t>
            </w:r>
          </w:p>
          <w:p w:rsidR="0014552F" w:rsidRDefault="00CC50B6">
            <w:pPr>
              <w:pStyle w:val="PURBullet"/>
              <w:numPr>
                <w:ilvl w:val="0"/>
                <w:numId w:val="93"/>
              </w:numPr>
            </w:pPr>
            <w:r>
              <w:t xml:space="preserve">Live Meeting Standard User SL </w:t>
            </w:r>
            <w:r>
              <w:rPr>
                <w:b/>
              </w:rPr>
              <w:t>eller</w:t>
            </w:r>
          </w:p>
          <w:p w:rsidR="0014552F" w:rsidRDefault="00CC50B6">
            <w:pPr>
              <w:pStyle w:val="PURBullet"/>
              <w:numPr>
                <w:ilvl w:val="0"/>
                <w:numId w:val="93"/>
              </w:numPr>
            </w:pPr>
            <w:r>
              <w:t>Live Meeting Professional User SL</w:t>
            </w:r>
          </w:p>
          <w:p w:rsidR="0014552F" w:rsidRDefault="00CC50B6">
            <w:pPr>
              <w:pStyle w:val="PURBody"/>
            </w:pPr>
            <w:r>
              <w:rPr>
                <w:vertAlign w:val="superscript"/>
              </w:rPr>
              <w:t>1</w:t>
            </w:r>
            <w:r>
              <w:t xml:space="preserve"> med aktiv Software Assurance-täckning fr o m 1 oktober 2012 eller senare</w:t>
            </w:r>
          </w:p>
          <w:p w:rsidR="0014552F" w:rsidRDefault="00CC50B6">
            <w:pPr>
              <w:pStyle w:val="PURBody"/>
            </w:pPr>
            <w:r>
              <w:rPr>
                <w:vertAlign w:val="superscript"/>
              </w:rPr>
              <w:t xml:space="preserve">2 </w:t>
            </w:r>
            <w:r>
              <w:t>med aktiv Software Assurance-täckning från eller efter det datum då programvaran först blir tillgänglig för nedladdning genom volymlicensiering</w:t>
            </w:r>
          </w:p>
        </w:tc>
      </w:tr>
      <w:tr w:rsidR="0014552F">
        <w:tc>
          <w:tcPr>
            <w:tcW w:w="6160" w:type="dxa"/>
          </w:tcPr>
          <w:p w:rsidR="0014552F" w:rsidRDefault="00CC50B6">
            <w:pPr>
              <w:pStyle w:val="PURBody"/>
            </w:pPr>
            <w:r>
              <w:rPr>
                <w:b/>
                <w:i/>
              </w:rPr>
              <w:t>Ytterligare funktioner:</w:t>
            </w:r>
          </w:p>
          <w:p w:rsidR="0014552F" w:rsidRDefault="00CC50B6">
            <w:pPr>
              <w:pStyle w:val="PURBullet"/>
              <w:numPr>
                <w:ilvl w:val="0"/>
                <w:numId w:val="94"/>
              </w:numPr>
            </w:pPr>
            <w:r>
              <w:t xml:space="preserve">Rösttelefoni </w:t>
            </w:r>
          </w:p>
          <w:p w:rsidR="0014552F" w:rsidRDefault="00CC50B6">
            <w:pPr>
              <w:pStyle w:val="PURBullet"/>
              <w:numPr>
                <w:ilvl w:val="0"/>
                <w:numId w:val="94"/>
              </w:numPr>
            </w:pPr>
            <w:r>
              <w:t>Call Management</w:t>
            </w:r>
          </w:p>
        </w:tc>
        <w:tc>
          <w:tcPr>
            <w:tcW w:w="7340" w:type="dxa"/>
          </w:tcPr>
          <w:p w:rsidR="0014552F" w:rsidRDefault="00CC50B6">
            <w:pPr>
              <w:pStyle w:val="PURBody"/>
            </w:pPr>
            <w:r>
              <w:rPr>
                <w:b/>
                <w:i/>
              </w:rPr>
              <w:t>Ytterligare CAL som krävs:</w:t>
            </w:r>
          </w:p>
          <w:p w:rsidR="0014552F" w:rsidRDefault="00CC50B6">
            <w:pPr>
              <w:pStyle w:val="PURBullet"/>
              <w:numPr>
                <w:ilvl w:val="0"/>
                <w:numId w:val="95"/>
              </w:numPr>
            </w:pPr>
            <w:r>
              <w:t xml:space="preserve">Skype för Business Server 2015 Plus CAL </w:t>
            </w:r>
            <w:r>
              <w:rPr>
                <w:b/>
              </w:rPr>
              <w:t>eller</w:t>
            </w:r>
          </w:p>
          <w:p w:rsidR="0014552F" w:rsidRDefault="00CC50B6">
            <w:pPr>
              <w:pStyle w:val="PURBullet"/>
              <w:numPr>
                <w:ilvl w:val="0"/>
                <w:numId w:val="95"/>
              </w:numPr>
            </w:pPr>
            <w:r>
              <w:t xml:space="preserve">Office 365 Enterprise E4 User SL </w:t>
            </w:r>
            <w:r>
              <w:rPr>
                <w:b/>
              </w:rPr>
              <w:t>eller</w:t>
            </w:r>
          </w:p>
          <w:p w:rsidR="0014552F" w:rsidRDefault="00CC50B6">
            <w:pPr>
              <w:pStyle w:val="PURBullet"/>
              <w:numPr>
                <w:ilvl w:val="0"/>
                <w:numId w:val="95"/>
              </w:numPr>
            </w:pPr>
            <w:r>
              <w:t>Office 365 Enterprise E4 utan ProPlus User SL</w:t>
            </w:r>
            <w:r>
              <w:rPr>
                <w:b/>
              </w:rPr>
              <w:t xml:space="preserve"> eller</w:t>
            </w:r>
          </w:p>
          <w:p w:rsidR="0014552F" w:rsidRDefault="00CC50B6">
            <w:pPr>
              <w:pStyle w:val="PURBullet"/>
              <w:numPr>
                <w:ilvl w:val="0"/>
                <w:numId w:val="95"/>
              </w:numPr>
            </w:pPr>
            <w:r>
              <w:t xml:space="preserve">Office 365 Education E4 User SL </w:t>
            </w:r>
            <w:r>
              <w:rPr>
                <w:b/>
              </w:rPr>
              <w:t>eller</w:t>
            </w:r>
          </w:p>
          <w:p w:rsidR="0014552F" w:rsidRDefault="00CC50B6">
            <w:pPr>
              <w:pStyle w:val="PURBullet"/>
              <w:numPr>
                <w:ilvl w:val="0"/>
                <w:numId w:val="95"/>
              </w:numPr>
            </w:pPr>
            <w:r>
              <w:t xml:space="preserve">Office 365 Government E4 User SL </w:t>
            </w:r>
            <w:r>
              <w:rPr>
                <w:b/>
              </w:rPr>
              <w:t>eller</w:t>
            </w:r>
          </w:p>
          <w:p w:rsidR="0014552F" w:rsidRDefault="00CC50B6">
            <w:pPr>
              <w:pStyle w:val="PURBullet"/>
              <w:numPr>
                <w:ilvl w:val="0"/>
                <w:numId w:val="95"/>
              </w:numPr>
            </w:pPr>
            <w:r>
              <w:t>Office 365 Government E4 utan ProPlus User SL</w:t>
            </w:r>
          </w:p>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Obehörig åtkomst</w:t>
      </w:r>
    </w:p>
    <w:p w:rsidR="0014552F" w:rsidRDefault="00CC50B6">
      <w:pPr>
        <w:pStyle w:val="PURBody-Indented"/>
      </w:pPr>
      <w:r>
        <w:t xml:space="preserve">Du behöver inte klientåtkomstlicenser för en användare eller enhet som har åtkomst till </w:t>
      </w:r>
      <w:proofErr w:type="gramStart"/>
      <w:r>
        <w:t>dina</w:t>
      </w:r>
      <w:proofErr w:type="gramEnd"/>
      <w:r>
        <w:t xml:space="preserve"> Instanser av serverprogramvaran utan att vara direkt eller indirekt autentiserade av Active Directory eller Skype för Business Server.</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under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184"/>
      <w:bookmarkStart w:id="164" w:name="_Toc414967289"/>
      <w:r>
        <w:instrText>SQL Server 2014 Business Intelligence</w:instrText>
      </w:r>
      <w:bookmarkEnd w:id="163"/>
      <w:bookmarkEnd w:id="164"/>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39"/>
        <w:gridCol w:w="536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Se tillämpliga meddelanden: </w:t>
            </w:r>
            <w:r>
              <w:rPr>
                <w:b/>
              </w:rPr>
              <w:t xml:space="preserve">Automatiska uppdateringar </w:t>
            </w:r>
            <w:r>
              <w:t xml:space="preserve">(se </w:t>
            </w:r>
            <w:hyperlink w:anchor="_Sec10">
              <w:r>
                <w:rPr>
                  <w:color w:val="00467F"/>
                  <w:u w:val="single"/>
                </w:rPr>
                <w:t>Bilaga 1</w:t>
              </w:r>
            </w:hyperlink>
            <w:r>
              <w:t>)</w:t>
            </w:r>
          </w:p>
        </w:tc>
      </w:tr>
      <w:tr w:rsidR="0014552F">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c>
          <w:tcPr>
            <w:tcW w:w="6120" w:type="dxa"/>
          </w:tcPr>
          <w:p w:rsidR="0014552F" w:rsidRDefault="00CC50B6">
            <w:pPr>
              <w:pStyle w:val="PURBody"/>
            </w:pPr>
            <w:r>
              <w:t xml:space="preserve">Åtkomst av externa användare: </w:t>
            </w:r>
            <w:r>
              <w:rPr>
                <w:b/>
              </w:rPr>
              <w:t>CALs</w:t>
            </w:r>
          </w:p>
        </w:tc>
      </w:tr>
    </w:tbl>
    <w:p w:rsidR="0014552F" w:rsidRDefault="00CC50B6">
      <w:pPr>
        <w:pStyle w:val="PURBlueBGHeader"/>
      </w:pPr>
      <w:r>
        <w:t>GRUNDLÄGGANDE CALs</w:t>
      </w:r>
    </w:p>
    <w:p w:rsidR="0014552F" w:rsidRDefault="00CC50B6">
      <w:pPr>
        <w:pStyle w:val="PURBody-Indented"/>
      </w:pPr>
      <w:r>
        <w:rPr>
          <w:b/>
          <w:i/>
        </w:rPr>
        <w:t>Du behöver:</w:t>
      </w:r>
    </w:p>
    <w:p w:rsidR="0014552F" w:rsidRDefault="00CC50B6">
      <w:pPr>
        <w:pStyle w:val="PURBullet-Indented"/>
        <w:numPr>
          <w:ilvl w:val="0"/>
          <w:numId w:val="96"/>
        </w:numPr>
      </w:pPr>
      <w:r>
        <w:t>SQL Server 2014 CAL</w:t>
      </w:r>
    </w:p>
    <w:p w:rsidR="0014552F" w:rsidRDefault="00CC50B6">
      <w:pPr>
        <w:pStyle w:val="PURBlueBGHeader"/>
      </w:pPr>
      <w:r>
        <w:t>Ytterligare villkor:</w:t>
      </w:r>
    </w:p>
    <w:p w:rsidR="0014552F" w:rsidRDefault="00CC50B6">
      <w:pPr>
        <w:pStyle w:val="PURBlueStrong-Indented"/>
      </w:pPr>
      <w:r>
        <w:t>Köra instanser av serverprogramvaran</w:t>
      </w:r>
    </w:p>
    <w:p w:rsidR="0014552F" w:rsidRDefault="00CC50B6">
      <w:pPr>
        <w:pStyle w:val="PURBody-Indented"/>
      </w:pPr>
      <w:r>
        <w:t>För varje serverlicens får programvara endast köras i en Fysisk eller Virtuell OSE åt gången, men du får använda valfritt antal Instanser som körs av serverprogramvaran i den OSE</w:t>
      </w:r>
      <w:proofErr w:type="gramStart"/>
      <w:r>
        <w:t>:n</w:t>
      </w:r>
      <w:proofErr w:type="gramEnd"/>
      <w:r>
        <w:t>.</w:t>
      </w:r>
    </w:p>
    <w:p w:rsidR="0014552F" w:rsidRDefault="00CC50B6">
      <w:pPr>
        <w:pStyle w:val="PURBlueStrong-Indented"/>
      </w:pPr>
      <w:r>
        <w:t>Nedgraderingsrättigheter</w:t>
      </w:r>
    </w:p>
    <w:p w:rsidR="0014552F" w:rsidRDefault="00CC50B6">
      <w:pPr>
        <w:pStyle w:val="PURBody-Indented"/>
      </w:pPr>
      <w:r>
        <w:t>I stället för en tillåten Instans får du använda en Instans av 2014 års version eller en tidigare version av Standard eller en valfri version av Workgroup eller Small Business.</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för licenser med aktiv Software Assurance.</w:t>
      </w:r>
    </w:p>
    <w:p w:rsidR="0014552F" w:rsidRDefault="00CC50B6">
      <w:pPr>
        <w:pStyle w:val="PURBlueStrong-Indented"/>
      </w:pPr>
      <w:r>
        <w:t>CAL-avstående för batchjobb</w:t>
      </w:r>
    </w:p>
    <w:p w:rsidR="0014552F" w:rsidRDefault="00CC50B6">
      <w:pPr>
        <w:pStyle w:val="PURBody-Indented"/>
      </w:pPr>
      <w:r>
        <w:t xml:space="preserve">Du behöver inte klientåtkomstlicenser för en användare eller enhet som endast har åtkomst till </w:t>
      </w:r>
      <w:proofErr w:type="gramStart"/>
      <w:r>
        <w:t>dina</w:t>
      </w:r>
      <w:proofErr w:type="gramEnd"/>
      <w:r>
        <w:t xml:space="preserve"> instanser av serverprogramvaran genom batchbearbetningsprocesser. ”Batchbearbetning” är en aktivitet som gör att en grupp uppgifter som sker vid olika tidpunkter </w:t>
      </w:r>
      <w:proofErr w:type="gramStart"/>
      <w:r>
        <w:t>kan</w:t>
      </w:r>
      <w:proofErr w:type="gramEnd"/>
      <w:r>
        <w:t xml:space="preserve"> behandlas samtidigt.</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185"/>
      <w:bookmarkStart w:id="167" w:name="_Toc414967290"/>
      <w:r>
        <w:instrText>SQL Server 2014 Enterprise</w:instrText>
      </w:r>
      <w:bookmarkEnd w:id="166"/>
      <w:bookmarkEnd w:id="16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39"/>
        <w:gridCol w:w="536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Se tillämpliga meddelanden: </w:t>
            </w:r>
            <w:r>
              <w:rPr>
                <w:b/>
              </w:rPr>
              <w:t xml:space="preserve">Automatiska uppdateringar </w:t>
            </w:r>
            <w:r>
              <w:t xml:space="preserve">(se </w:t>
            </w:r>
            <w:hyperlink w:anchor="_Sec10">
              <w:r>
                <w:rPr>
                  <w:color w:val="00467F"/>
                  <w:u w:val="single"/>
                </w:rPr>
                <w:t>Bilaga 1</w:t>
              </w:r>
            </w:hyperlink>
            <w:r>
              <w:t>)</w:t>
            </w:r>
          </w:p>
        </w:tc>
      </w:tr>
      <w:tr w:rsidR="0014552F">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c>
          <w:tcPr>
            <w:tcW w:w="6120" w:type="dxa"/>
          </w:tcPr>
          <w:p w:rsidR="0014552F" w:rsidRDefault="00CC50B6">
            <w:pPr>
              <w:pStyle w:val="PURBody"/>
            </w:pPr>
            <w:r>
              <w:t xml:space="preserve">Åtkomst av externa användare: </w:t>
            </w:r>
            <w:r>
              <w:rPr>
                <w:b/>
              </w:rPr>
              <w:t>CALs</w:t>
            </w:r>
          </w:p>
        </w:tc>
      </w:tr>
    </w:tbl>
    <w:p w:rsidR="0014552F" w:rsidRDefault="00CC50B6">
      <w:pPr>
        <w:pStyle w:val="PURBlueBGHeader"/>
      </w:pPr>
      <w:r>
        <w:t>Ytterligare villkor:</w:t>
      </w:r>
    </w:p>
    <w:p w:rsidR="0014552F" w:rsidRDefault="00CC50B6">
      <w:pPr>
        <w:pStyle w:val="PURBody-Indented"/>
      </w:pPr>
      <w:r>
        <w:t xml:space="preserve">Nya serverlicenser för SQL Server 2014 Enterprise (Server/CAL) är inte tillgängliga. Befintliga Software Assurance-kunder som uppgraderar till 2014-versionen hittar licensvillkoren i produktanvändningsrättigheterna från </w:t>
      </w:r>
      <w:proofErr w:type="gramStart"/>
      <w:r>
        <w:t>april</w:t>
      </w:r>
      <w:proofErr w:type="gramEnd"/>
      <w:r>
        <w:t xml:space="preserve"> 2014.</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186"/>
      <w:bookmarkStart w:id="170" w:name="_Toc414967291"/>
      <w:r>
        <w:instrText>SQL Server 2014 Standard</w:instrText>
      </w:r>
      <w:bookmarkEnd w:id="169"/>
      <w:bookmarkEnd w:id="17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39"/>
        <w:gridCol w:w="536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Se tillämpliga meddelanden: </w:t>
            </w:r>
            <w:r>
              <w:rPr>
                <w:b/>
              </w:rPr>
              <w:t xml:space="preserve">Automatiska uppdateringar </w:t>
            </w:r>
            <w:r>
              <w:t xml:space="preserve">(se </w:t>
            </w:r>
            <w:hyperlink w:anchor="_Sec10">
              <w:r>
                <w:rPr>
                  <w:color w:val="00467F"/>
                  <w:u w:val="single"/>
                </w:rPr>
                <w:t>Bilaga 1</w:t>
              </w:r>
            </w:hyperlink>
            <w:r>
              <w:t>)</w:t>
            </w:r>
          </w:p>
        </w:tc>
      </w:tr>
      <w:tr w:rsidR="0014552F">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c>
          <w:tcPr>
            <w:tcW w:w="6120" w:type="dxa"/>
          </w:tcPr>
          <w:p w:rsidR="0014552F" w:rsidRDefault="00CC50B6">
            <w:pPr>
              <w:pStyle w:val="PURBody"/>
            </w:pPr>
            <w:r>
              <w:t xml:space="preserve">Åtkomst av externa användare: </w:t>
            </w:r>
            <w:r>
              <w:rPr>
                <w:b/>
              </w:rPr>
              <w:t>CALs</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71"/>
        <w:gridCol w:w="5255"/>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Du behöver:</w:t>
            </w:r>
          </w:p>
          <w:p w:rsidR="0014552F" w:rsidRDefault="00CC50B6">
            <w:pPr>
              <w:pStyle w:val="PURBullet"/>
              <w:numPr>
                <w:ilvl w:val="0"/>
                <w:numId w:val="97"/>
              </w:numPr>
            </w:pPr>
            <w:r>
              <w:t>SQL Server 2014 CAL</w:t>
            </w:r>
          </w:p>
        </w:tc>
        <w:tc>
          <w:tcPr>
            <w:tcW w:w="534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Instanser som körs av serverprogramvaran</w:t>
      </w:r>
    </w:p>
    <w:p w:rsidR="0014552F" w:rsidRDefault="00CC50B6">
      <w:pPr>
        <w:pStyle w:val="PURBody-Indented"/>
      </w:pPr>
      <w:r>
        <w:t>För varje serverlicens får programvara endast köras i en Fysisk eller Virtuell OSE åt gången, men för varje får du använda valfritt antal Instanser som körs av serverprogramvaran i den OSE</w:t>
      </w:r>
      <w:proofErr w:type="gramStart"/>
      <w:r>
        <w:t>:n</w:t>
      </w:r>
      <w:proofErr w:type="gramEnd"/>
      <w:r>
        <w:t>.</w:t>
      </w:r>
    </w:p>
    <w:p w:rsidR="0014552F" w:rsidRDefault="00CC50B6">
      <w:pPr>
        <w:pStyle w:val="PURBlueStrong-Indented"/>
      </w:pPr>
      <w:r>
        <w:t>Nedgraderingsrättigheter</w:t>
      </w:r>
    </w:p>
    <w:p w:rsidR="0014552F" w:rsidRDefault="00CC50B6">
      <w:pPr>
        <w:pStyle w:val="PURBody-Indented"/>
      </w:pPr>
      <w:r>
        <w:t>I stället för en tillåten Instans får du skapa, lagra och använda en Instans av valfri version av Workgroup eller Small Business.</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för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71" w:name="_Sec451"/>
      <w:r>
        <w:t>Visual Studio Team Foundation Server 2013 med SQL Server 2014-teknik</w:t>
      </w:r>
      <w:bookmarkEnd w:id="171"/>
      <w:r>
        <w:fldChar w:fldCharType="begin"/>
      </w:r>
      <w:r>
        <w:instrText xml:space="preserve"> XE "Visual Studio Team Foundation Server 2013 med SQL Server 2014-teknik" </w:instrText>
      </w:r>
      <w:r>
        <w:fldChar w:fldCharType="end"/>
      </w:r>
      <w:r>
        <w:fldChar w:fldCharType="begin"/>
      </w:r>
      <w:r>
        <w:instrText xml:space="preserve"> TC "</w:instrText>
      </w:r>
      <w:bookmarkStart w:id="172" w:name="_Toc414967187"/>
      <w:bookmarkStart w:id="173" w:name="_Toc414967292"/>
      <w:r>
        <w:instrText>Visual Studio Team Foundation Server 2013 med SQL Server 2014-teknik</w:instrText>
      </w:r>
      <w:bookmarkEnd w:id="172"/>
      <w:bookmarkEnd w:id="173"/>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39"/>
        <w:gridCol w:w="536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Åtkomst av externa användare: </w:t>
            </w:r>
            <w:r>
              <w:rPr>
                <w:b/>
              </w:rPr>
              <w:t>CALs</w:t>
            </w:r>
          </w:p>
        </w:tc>
      </w:tr>
      <w:tr w:rsidR="0014552F">
        <w:tc>
          <w:tcPr>
            <w:tcW w:w="6120" w:type="dxa"/>
          </w:tcPr>
          <w:p w:rsidR="0014552F" w:rsidRDefault="00CC50B6">
            <w:pPr>
              <w:pStyle w:val="PURBody"/>
            </w:pPr>
            <w:r>
              <w:t xml:space="preserve">Tekniker som ingår: </w:t>
            </w:r>
            <w:r>
              <w:rPr>
                <w:b/>
              </w:rPr>
              <w:t xml:space="preserve">SQL Server-teknik, Windows-programvarukomponenter </w:t>
            </w:r>
            <w:r>
              <w:t xml:space="preserve">(se </w:t>
            </w:r>
            <w:hyperlink w:anchor="_Sec6">
              <w:r>
                <w:rPr>
                  <w:color w:val="00467F"/>
                  <w:u w:val="single"/>
                </w:rPr>
                <w:t>Universella licensvillkor</w:t>
              </w:r>
            </w:hyperlink>
            <w:r>
              <w:t>)</w:t>
            </w:r>
          </w:p>
        </w:tc>
        <w:tc>
          <w:tcPr>
            <w:tcW w:w="6120" w:type="dxa"/>
          </w:tcPr>
          <w:p w:rsidR="0014552F" w:rsidRDefault="0014552F">
            <w:pPr>
              <w:pStyle w:val="PURBody"/>
            </w:pP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275"/>
        <w:gridCol w:w="5251"/>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Du behöver:</w:t>
            </w:r>
          </w:p>
          <w:p w:rsidR="0014552F" w:rsidRDefault="00CC50B6">
            <w:pPr>
              <w:pStyle w:val="PURBullet"/>
              <w:numPr>
                <w:ilvl w:val="0"/>
                <w:numId w:val="98"/>
              </w:numPr>
            </w:pPr>
            <w:r>
              <w:t>Visual Studio Team Foundation Server 2013 CAL</w:t>
            </w:r>
          </w:p>
        </w:tc>
        <w:tc>
          <w:tcPr>
            <w:tcW w:w="5340" w:type="dxa"/>
          </w:tcPr>
          <w:p w:rsidR="0014552F" w:rsidRDefault="0014552F">
            <w:pPr>
              <w:pStyle w:val="PURBody"/>
            </w:pP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4727"/>
        <w:gridCol w:w="5799"/>
      </w:tblGrid>
      <w:tr w:rsidR="0014552F">
        <w:trPr>
          <w:cnfStyle w:val="100000000000" w:firstRow="1" w:lastRow="0" w:firstColumn="0" w:lastColumn="0" w:oddVBand="0" w:evenVBand="0" w:oddHBand="0" w:evenHBand="0" w:firstRowFirstColumn="0" w:firstRowLastColumn="0" w:lastRowFirstColumn="0" w:lastRowLastColumn="0"/>
        </w:trPr>
        <w:tc>
          <w:tcPr>
            <w:tcW w:w="5340" w:type="dxa"/>
          </w:tcPr>
          <w:p w:rsidR="0014552F" w:rsidRDefault="00CC50B6">
            <w:pPr>
              <w:pStyle w:val="PURBody"/>
            </w:pPr>
            <w:r>
              <w:rPr>
                <w:b/>
                <w:i/>
              </w:rPr>
              <w:t>Ytterligare funktioner:</w:t>
            </w:r>
          </w:p>
          <w:p w:rsidR="0014552F" w:rsidRDefault="00CC50B6">
            <w:pPr>
              <w:pStyle w:val="PURBullet"/>
              <w:numPr>
                <w:ilvl w:val="0"/>
                <w:numId w:val="99"/>
              </w:numPr>
            </w:pPr>
            <w:r>
              <w:t xml:space="preserve">Begära och hantera feedback </w:t>
            </w:r>
          </w:p>
          <w:p w:rsidR="0014552F" w:rsidRDefault="00CC50B6">
            <w:pPr>
              <w:pStyle w:val="PURBullet"/>
              <w:numPr>
                <w:ilvl w:val="0"/>
                <w:numId w:val="99"/>
              </w:numPr>
            </w:pPr>
            <w:r>
              <w:t>Test Management</w:t>
            </w:r>
          </w:p>
          <w:p w:rsidR="0014552F" w:rsidRDefault="00CC50B6">
            <w:pPr>
              <w:pStyle w:val="PURBullet"/>
              <w:numPr>
                <w:ilvl w:val="0"/>
                <w:numId w:val="99"/>
              </w:numPr>
            </w:pPr>
            <w:r>
              <w:t xml:space="preserve">Agile Portfolio Management </w:t>
            </w:r>
          </w:p>
          <w:p w:rsidR="0014552F" w:rsidRDefault="00CC50B6">
            <w:pPr>
              <w:pStyle w:val="PURBullet"/>
              <w:numPr>
                <w:ilvl w:val="0"/>
                <w:numId w:val="99"/>
              </w:numPr>
            </w:pPr>
            <w:r>
              <w:t>Work Item Char Authoring</w:t>
            </w:r>
          </w:p>
          <w:p w:rsidR="0014552F" w:rsidRDefault="00CC50B6">
            <w:pPr>
              <w:pStyle w:val="PURBullet"/>
              <w:numPr>
                <w:ilvl w:val="0"/>
                <w:numId w:val="99"/>
              </w:numPr>
            </w:pPr>
            <w:r>
              <w:t>Release Management</w:t>
            </w:r>
          </w:p>
          <w:p w:rsidR="0014552F" w:rsidRDefault="00CC50B6">
            <w:pPr>
              <w:pStyle w:val="PURBullet"/>
              <w:numPr>
                <w:ilvl w:val="0"/>
                <w:numId w:val="99"/>
              </w:numPr>
            </w:pPr>
            <w:r>
              <w:t>Team Rooms</w:t>
            </w:r>
          </w:p>
        </w:tc>
        <w:tc>
          <w:tcPr>
            <w:tcW w:w="6640" w:type="dxa"/>
          </w:tcPr>
          <w:p w:rsidR="0014552F" w:rsidRDefault="00CC50B6">
            <w:pPr>
              <w:pStyle w:val="PURBody"/>
            </w:pPr>
            <w:r>
              <w:rPr>
                <w:b/>
                <w:i/>
              </w:rPr>
              <w:t>Ytterligare licens som krävs (t.ex. ytterligare motsvarande CAL):</w:t>
            </w:r>
          </w:p>
          <w:p w:rsidR="0014552F" w:rsidRDefault="00CC50B6">
            <w:pPr>
              <w:pStyle w:val="PURBullet"/>
              <w:numPr>
                <w:ilvl w:val="0"/>
                <w:numId w:val="100"/>
              </w:numPr>
            </w:pPr>
            <w:r>
              <w:t xml:space="preserve">Visual Studio Test Professional 2013 med MSDN </w:t>
            </w:r>
            <w:r>
              <w:rPr>
                <w:b/>
              </w:rPr>
              <w:t>eller</w:t>
            </w:r>
          </w:p>
          <w:p w:rsidR="0014552F" w:rsidRDefault="00CC50B6">
            <w:pPr>
              <w:pStyle w:val="PURBullet"/>
              <w:numPr>
                <w:ilvl w:val="0"/>
                <w:numId w:val="100"/>
              </w:numPr>
            </w:pPr>
            <w:r>
              <w:t xml:space="preserve">Visual Studio Premium 2013 med MSDN </w:t>
            </w:r>
            <w:r>
              <w:rPr>
                <w:b/>
              </w:rPr>
              <w:t>eller</w:t>
            </w:r>
          </w:p>
          <w:p w:rsidR="0014552F" w:rsidRDefault="00CC50B6">
            <w:pPr>
              <w:pStyle w:val="PURBullet"/>
              <w:numPr>
                <w:ilvl w:val="0"/>
                <w:numId w:val="100"/>
              </w:numPr>
            </w:pPr>
            <w:r>
              <w:t xml:space="preserve">Visual Studio Ultimate 2013 med MSDN </w:t>
            </w:r>
            <w:r>
              <w:rPr>
                <w:b/>
              </w:rPr>
              <w:t>eller</w:t>
            </w:r>
          </w:p>
          <w:p w:rsidR="0014552F" w:rsidRDefault="00CC50B6">
            <w:pPr>
              <w:pStyle w:val="PURBullet"/>
              <w:numPr>
                <w:ilvl w:val="0"/>
                <w:numId w:val="100"/>
              </w:numPr>
            </w:pPr>
            <w:r>
              <w:t>MSDN-plattformar</w:t>
            </w:r>
          </w:p>
        </w:tc>
      </w:tr>
    </w:tbl>
    <w:p w:rsidR="0014552F" w:rsidRDefault="00CC50B6">
      <w:pPr>
        <w:pStyle w:val="PURBlueBGHeader"/>
      </w:pPr>
      <w:r>
        <w:t>Ytterligare villkor:</w:t>
      </w:r>
    </w:p>
    <w:p w:rsidR="0014552F" w:rsidRDefault="00CC50B6">
      <w:pPr>
        <w:pStyle w:val="PURBlueStrong-Indented"/>
      </w:pPr>
      <w:r>
        <w:t>Användning som inte kräver en klientåtkomstlicens</w:t>
      </w:r>
    </w:p>
    <w:p w:rsidR="0014552F" w:rsidRDefault="00CC50B6">
      <w:pPr>
        <w:pStyle w:val="PURBody-Indented"/>
      </w:pPr>
      <w:r>
        <w:t>En CAL krävs inte:</w:t>
      </w:r>
    </w:p>
    <w:p w:rsidR="0014552F" w:rsidRDefault="00CC50B6">
      <w:pPr>
        <w:pStyle w:val="PURBullet-Indented"/>
        <w:numPr>
          <w:ilvl w:val="0"/>
          <w:numId w:val="101"/>
        </w:numPr>
      </w:pPr>
      <w:r>
        <w:t>För att visa, redigera eller öppna jobbposter.</w:t>
      </w:r>
    </w:p>
    <w:p w:rsidR="0014552F" w:rsidRDefault="00CC50B6">
      <w:pPr>
        <w:pStyle w:val="PURBullet-Indented"/>
        <w:numPr>
          <w:ilvl w:val="0"/>
          <w:numId w:val="101"/>
        </w:numPr>
      </w:pPr>
      <w:r>
        <w:t>För att få åtkomst till Team Foundation Server Reporting.</w:t>
      </w:r>
    </w:p>
    <w:p w:rsidR="0014552F" w:rsidRDefault="00CC50B6">
      <w:pPr>
        <w:pStyle w:val="PURBullet-Indented"/>
        <w:numPr>
          <w:ilvl w:val="0"/>
          <w:numId w:val="101"/>
        </w:numPr>
      </w:pPr>
      <w:r>
        <w:t>För att få åtkomst till Visual Studio Online via en Team Foundation Server 2013-proxy.</w:t>
      </w:r>
    </w:p>
    <w:p w:rsidR="0014552F" w:rsidRDefault="00CC50B6">
      <w:pPr>
        <w:pStyle w:val="PURBullet-Indented"/>
        <w:numPr>
          <w:ilvl w:val="0"/>
          <w:numId w:val="101"/>
        </w:numPr>
      </w:pPr>
      <w:r>
        <w:t xml:space="preserve">För att tillhandahålla godkännanden till faser som en </w:t>
      </w:r>
      <w:proofErr w:type="gramStart"/>
      <w:r>
        <w:t>del</w:t>
      </w:r>
      <w:proofErr w:type="gramEnd"/>
      <w:r>
        <w:t xml:space="preserve"> av Release Management-pipeline.</w:t>
      </w:r>
    </w:p>
    <w:p w:rsidR="0014552F" w:rsidRDefault="00CC50B6">
      <w:pPr>
        <w:pStyle w:val="PURBullet-Indented"/>
        <w:numPr>
          <w:ilvl w:val="0"/>
          <w:numId w:val="101"/>
        </w:numPr>
      </w:pPr>
      <w:r>
        <w:t>För åtkomst till Visual Studio Team Foundation Server via en gemensam anslutning från en annan integrerad applikation eller tjänst.</w:t>
      </w:r>
    </w:p>
    <w:p w:rsidR="0014552F" w:rsidRDefault="00CC50B6">
      <w:pPr>
        <w:pStyle w:val="PURBlueStrong-Indented"/>
      </w:pPr>
      <w:r>
        <w:t>Visual Studio Team Foundation Server Build Services</w:t>
      </w:r>
    </w:p>
    <w:p w:rsidR="0014552F" w:rsidRDefault="00CC50B6">
      <w:pPr>
        <w:pStyle w:val="PURBody-Indented"/>
      </w:pPr>
      <w:r>
        <w:t>Om du har en eller flera Licensierade användare av Visual Studio Ultimate med MSDN, Visual Studio Premium med MSDN eller Visual Studio Professional MSDN kan du också installera programvaran Visual Studio och tillåta åtkomst och användning av den som del av Team Foundation Server 2013 Build Services för dina Licensierade användare och Licensierade enheter i Team Foundation Server 2013.</w:t>
      </w:r>
    </w:p>
    <w:p w:rsidR="0014552F" w:rsidRDefault="00CC50B6">
      <w:pPr>
        <w:pStyle w:val="PURBlueStrong-Indented"/>
      </w:pPr>
      <w:r>
        <w:t>Licensvillkor för Microsoft SharePoint Foundation 2013</w:t>
      </w:r>
    </w:p>
    <w:p w:rsidR="0014552F" w:rsidRDefault="00CC50B6">
      <w:pPr>
        <w:pStyle w:val="PURBody-Indented"/>
      </w:pPr>
      <w:r>
        <w:t xml:space="preserve">Med programvaran medföljer Microsoft SharePoint Foundation 2013 som licensieras till dig enligt dess egna villkor. En kopia av dessa separata licensvillkor finns i </w:t>
      </w:r>
      <w:proofErr w:type="gramStart"/>
      <w:r>
        <w:t>mappen ”</w:t>
      </w:r>
      <w:proofErr w:type="gramEnd"/>
      <w:r>
        <w:t>Licenses” (Licenser).</w:t>
      </w:r>
    </w:p>
    <w:p w:rsidR="0014552F" w:rsidRDefault="00CC50B6">
      <w:pPr>
        <w:pStyle w:val="PURBlueStrong-Indented"/>
      </w:pPr>
      <w:r>
        <w:t>Programvara från tredje part</w:t>
      </w:r>
    </w:p>
    <w:p w:rsidR="0014552F" w:rsidRDefault="00CC50B6">
      <w:pPr>
        <w:pStyle w:val="PURBody-Indented"/>
      </w:pPr>
      <w:r>
        <w:t xml:space="preserve">Ytterligare juridiska meddelanden och licensvillkor som är tillämpliga på delar av programvaran anges i filen ThirdPartyNotices (tredjepartsmeddelanden) som medföljer programvaran. Utöver de allmänna villkoren för en eventuell tredjepartslicens som anges i filen ThirdPartyNotices gäller bestämmelserna </w:t>
      </w:r>
      <w:proofErr w:type="gramStart"/>
      <w:r>
        <w:t>om</w:t>
      </w:r>
      <w:proofErr w:type="gramEnd"/>
      <w:r>
        <w:t xml:space="preserve"> friskrivning från garanti och begränsning och uteslutande av skador i ditt volymlicensieringsavtal för all programvara.</w:t>
      </w:r>
    </w:p>
    <w:p w:rsidR="0014552F" w:rsidRDefault="00CC50B6">
      <w:pPr>
        <w:pStyle w:val="PURBlueStrong-Indented"/>
      </w:pPr>
      <w:r>
        <w:t>Tekniska begränsningar</w:t>
      </w:r>
    </w:p>
    <w:p w:rsidR="0014552F" w:rsidRDefault="00CC50B6">
      <w:pPr>
        <w:pStyle w:val="PURBody-Indented"/>
      </w:pPr>
      <w:r>
        <w:t>Du har inte rätt att utföra reverse engineering, dekompilera eller ta isär programvaran eller på annat sätt försöka härleda källkoden för programvaran förutom, och endast i den utsträckning som det: (i) tillåts av tillämplig lag, oaktat denna begränsning eller (ii) krävs för att felsöka ändringar i eventuella arkiv som licensieras i enlighet med GNU Lesser General Public-licensen som kan ingå i eller länkas till av programvaran.</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Du har rätt att vidareöverlåta serverlicenser enligt beskrivningen </w:t>
      </w:r>
      <w:proofErr w:type="gramStart"/>
      <w:r>
        <w:t>i ”</w:t>
      </w:r>
      <w:proofErr w:type="gramEnd"/>
      <w:r>
        <w:t>Licensmobilitet – tilldela serverlicenser och licenser för extern anslutning och använda programvara inom och mellan serverfarmar” endast för licenser med aktiv Software Assurance.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188"/>
      <w:bookmarkStart w:id="176" w:name="_Toc414967293"/>
      <w:r>
        <w:instrText>Windows MultiPoint Server 2012 Premium</w:instrText>
      </w:r>
      <w:bookmarkEnd w:id="175"/>
      <w:bookmarkEnd w:id="176"/>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Se tillämpliga meddelanden: </w:t>
            </w:r>
            <w:r>
              <w:rPr>
                <w:b/>
              </w:rPr>
              <w:t xml:space="preserve">Dataöverföring, MPEG-4, VC-1, potentiellt oönskad programvara </w:t>
            </w:r>
            <w:r>
              <w:t xml:space="preserve">(Meddelande I) (se </w:t>
            </w:r>
            <w:hyperlink w:anchor="_Sec10">
              <w:r>
                <w:rPr>
                  <w:color w:val="00467F"/>
                  <w:u w:val="single"/>
                </w:rPr>
                <w:t>Bilaga 1</w:t>
              </w:r>
            </w:hyperlink>
            <w:r>
              <w:t>)</w:t>
            </w:r>
          </w:p>
        </w:tc>
      </w:tr>
      <w:tr w:rsidR="0014552F">
        <w:tc>
          <w:tcPr>
            <w:tcW w:w="6120" w:type="dxa"/>
          </w:tcPr>
          <w:p w:rsidR="0014552F" w:rsidRDefault="0014552F">
            <w:pPr>
              <w:pStyle w:val="PURBody"/>
            </w:pPr>
          </w:p>
        </w:tc>
        <w:tc>
          <w:tcPr>
            <w:tcW w:w="6120" w:type="dxa"/>
          </w:tcPr>
          <w:p w:rsidR="0014552F" w:rsidRDefault="00CC50B6">
            <w:pPr>
              <w:pStyle w:val="PURBody"/>
            </w:pPr>
            <w:r>
              <w:t xml:space="preserve">Åtkomst av externa användare: </w:t>
            </w:r>
            <w:r>
              <w:rPr>
                <w:b/>
              </w:rPr>
              <w:t>CALs</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4709"/>
        <w:gridCol w:w="5817"/>
      </w:tblGrid>
      <w:tr w:rsidR="0014552F">
        <w:trPr>
          <w:cnfStyle w:val="100000000000" w:firstRow="1" w:lastRow="0" w:firstColumn="0" w:lastColumn="0" w:oddVBand="0" w:evenVBand="0" w:oddHBand="0" w:evenHBand="0" w:firstRowFirstColumn="0" w:firstRowLastColumn="0" w:lastRowFirstColumn="0" w:lastRowLastColumn="0"/>
        </w:trPr>
        <w:tc>
          <w:tcPr>
            <w:tcW w:w="6240" w:type="dxa"/>
          </w:tcPr>
          <w:p w:rsidR="0014552F" w:rsidRDefault="00CC50B6">
            <w:pPr>
              <w:pStyle w:val="PURBody"/>
            </w:pPr>
            <w:r>
              <w:rPr>
                <w:b/>
                <w:i/>
              </w:rPr>
              <w:t>Du behöver:</w:t>
            </w:r>
          </w:p>
          <w:p w:rsidR="0014552F" w:rsidRDefault="00CC50B6">
            <w:pPr>
              <w:pStyle w:val="PURBullet"/>
              <w:numPr>
                <w:ilvl w:val="0"/>
                <w:numId w:val="102"/>
              </w:numPr>
            </w:pPr>
            <w:r>
              <w:t xml:space="preserve">Windows MultiPoint Server 2012 CAL </w:t>
            </w:r>
          </w:p>
          <w:p w:rsidR="0014552F" w:rsidRDefault="00CC50B6">
            <w:pPr>
              <w:pStyle w:val="PURBody"/>
            </w:pPr>
            <w:r>
              <w:rPr>
                <w:b/>
                <w:i/>
              </w:rPr>
              <w:t>och</w:t>
            </w:r>
          </w:p>
          <w:p w:rsidR="0014552F" w:rsidRDefault="00CC50B6">
            <w:pPr>
              <w:pStyle w:val="PURBullet"/>
              <w:numPr>
                <w:ilvl w:val="0"/>
                <w:numId w:val="103"/>
              </w:numPr>
            </w:pPr>
            <w:r>
              <w:t>Windows Server 2012 CAL</w:t>
            </w:r>
            <w:r>
              <w:rPr>
                <w:b/>
              </w:rPr>
              <w:t xml:space="preserve"> eller</w:t>
            </w:r>
          </w:p>
          <w:p w:rsidR="0014552F" w:rsidRDefault="00CC50B6">
            <w:pPr>
              <w:pStyle w:val="PURBullet"/>
              <w:numPr>
                <w:ilvl w:val="0"/>
                <w:numId w:val="103"/>
              </w:numPr>
            </w:pPr>
            <w:r>
              <w:t>Core CAL Suite</w:t>
            </w:r>
            <w:r>
              <w:rPr>
                <w:vertAlign w:val="superscript"/>
              </w:rPr>
              <w:t>1</w:t>
            </w:r>
            <w:r>
              <w:rPr>
                <w:b/>
              </w:rPr>
              <w:t>eller</w:t>
            </w:r>
          </w:p>
          <w:p w:rsidR="0014552F" w:rsidRDefault="00CC50B6">
            <w:pPr>
              <w:pStyle w:val="PURBullet"/>
              <w:numPr>
                <w:ilvl w:val="0"/>
                <w:numId w:val="103"/>
              </w:numPr>
            </w:pPr>
            <w:r>
              <w:t>Core CAL Bridge för Microsoft Intune</w:t>
            </w:r>
            <w:r>
              <w:rPr>
                <w:vertAlign w:val="superscript"/>
              </w:rPr>
              <w:t>1</w:t>
            </w:r>
            <w:r>
              <w:rPr>
                <w:b/>
              </w:rPr>
              <w:t>eller</w:t>
            </w:r>
          </w:p>
          <w:p w:rsidR="0014552F" w:rsidRDefault="00CC50B6">
            <w:pPr>
              <w:pStyle w:val="PURBullet"/>
              <w:numPr>
                <w:ilvl w:val="0"/>
                <w:numId w:val="103"/>
              </w:numPr>
            </w:pPr>
            <w:r>
              <w:t>Core CAL Bridge för Office 365</w:t>
            </w:r>
            <w:r>
              <w:rPr>
                <w:vertAlign w:val="superscript"/>
              </w:rPr>
              <w:t>1</w:t>
            </w:r>
            <w:r>
              <w:rPr>
                <w:b/>
              </w:rPr>
              <w:t>eller</w:t>
            </w:r>
          </w:p>
          <w:p w:rsidR="0014552F" w:rsidRDefault="00CC50B6">
            <w:pPr>
              <w:pStyle w:val="PURBullet"/>
              <w:numPr>
                <w:ilvl w:val="0"/>
                <w:numId w:val="103"/>
              </w:numPr>
            </w:pPr>
            <w:r>
              <w:t xml:space="preserve">Core CAL Bridge för Office 365 User SL </w:t>
            </w:r>
            <w:r>
              <w:rPr>
                <w:b/>
              </w:rPr>
              <w:t>eller</w:t>
            </w:r>
          </w:p>
          <w:p w:rsidR="0014552F" w:rsidRDefault="00CC50B6">
            <w:pPr>
              <w:pStyle w:val="PURBullet"/>
              <w:numPr>
                <w:ilvl w:val="0"/>
                <w:numId w:val="103"/>
              </w:numPr>
            </w:pPr>
            <w:r>
              <w:t>Core CAL Bridge för Office 365 och Microsoft Intune</w:t>
            </w:r>
            <w:r>
              <w:rPr>
                <w:vertAlign w:val="superscript"/>
              </w:rPr>
              <w:t>1</w:t>
            </w:r>
            <w:r>
              <w:rPr>
                <w:b/>
              </w:rPr>
              <w:t>eller</w:t>
            </w:r>
          </w:p>
          <w:p w:rsidR="0014552F" w:rsidRDefault="00CC50B6">
            <w:pPr>
              <w:pStyle w:val="PURBullet"/>
              <w:numPr>
                <w:ilvl w:val="0"/>
                <w:numId w:val="103"/>
              </w:numPr>
            </w:pPr>
            <w:r>
              <w:t>Enterprise CAL Suite</w:t>
            </w:r>
            <w:r>
              <w:rPr>
                <w:vertAlign w:val="superscript"/>
              </w:rPr>
              <w:t>1</w:t>
            </w:r>
            <w:r>
              <w:rPr>
                <w:b/>
              </w:rPr>
              <w:t>eller</w:t>
            </w:r>
          </w:p>
          <w:p w:rsidR="0014552F" w:rsidRDefault="00CC50B6">
            <w:pPr>
              <w:pStyle w:val="PURBullet"/>
              <w:numPr>
                <w:ilvl w:val="0"/>
                <w:numId w:val="103"/>
              </w:numPr>
            </w:pPr>
            <w:r>
              <w:t>Enterprise CAL Bridge för Office 365</w:t>
            </w:r>
            <w:r>
              <w:rPr>
                <w:vertAlign w:val="superscript"/>
              </w:rPr>
              <w:t>1</w:t>
            </w:r>
            <w:r>
              <w:rPr>
                <w:b/>
              </w:rPr>
              <w:t>eller</w:t>
            </w:r>
          </w:p>
          <w:p w:rsidR="0014552F" w:rsidRDefault="00CC50B6">
            <w:pPr>
              <w:pStyle w:val="PURBullet"/>
              <w:numPr>
                <w:ilvl w:val="0"/>
                <w:numId w:val="103"/>
              </w:numPr>
            </w:pPr>
            <w:r>
              <w:t xml:space="preserve">Enterprise CAL Bridge för Office 365 User SL </w:t>
            </w:r>
            <w:r>
              <w:rPr>
                <w:b/>
              </w:rPr>
              <w:t>eller</w:t>
            </w:r>
          </w:p>
          <w:p w:rsidR="0014552F" w:rsidRDefault="00CC50B6">
            <w:pPr>
              <w:pStyle w:val="PURBullet"/>
              <w:numPr>
                <w:ilvl w:val="0"/>
                <w:numId w:val="103"/>
              </w:numPr>
            </w:pPr>
            <w:r>
              <w:t>Enterprise CAL Bridge för Microsoft Intune</w:t>
            </w:r>
            <w:r>
              <w:rPr>
                <w:vertAlign w:val="superscript"/>
              </w:rPr>
              <w:t>1</w:t>
            </w:r>
            <w:r>
              <w:rPr>
                <w:b/>
              </w:rPr>
              <w:t>eller</w:t>
            </w:r>
          </w:p>
          <w:p w:rsidR="0014552F" w:rsidRDefault="00CC50B6">
            <w:pPr>
              <w:pStyle w:val="PURBullet"/>
              <w:numPr>
                <w:ilvl w:val="0"/>
                <w:numId w:val="103"/>
              </w:numPr>
            </w:pPr>
            <w:r>
              <w:t>Enterprise CAL Bridge för Office 365 och Microsoft Intune</w:t>
            </w:r>
            <w:r>
              <w:rPr>
                <w:vertAlign w:val="superscript"/>
              </w:rPr>
              <w:t>1</w:t>
            </w:r>
            <w:r>
              <w:rPr>
                <w:b/>
              </w:rPr>
              <w:t>eller</w:t>
            </w:r>
          </w:p>
          <w:p w:rsidR="0014552F" w:rsidRDefault="00CC50B6">
            <w:pPr>
              <w:pStyle w:val="PURBullet"/>
              <w:numPr>
                <w:ilvl w:val="0"/>
                <w:numId w:val="103"/>
              </w:numPr>
            </w:pPr>
            <w:r>
              <w:t>Enterprise Mobility Suite User SL</w:t>
            </w:r>
            <w:r>
              <w:rPr>
                <w:vertAlign w:val="superscript"/>
              </w:rPr>
              <w:t>2</w:t>
            </w:r>
          </w:p>
          <w:p w:rsidR="0014552F" w:rsidRDefault="0014552F">
            <w:pPr>
              <w:pStyle w:val="PURBody"/>
            </w:pPr>
          </w:p>
        </w:tc>
        <w:tc>
          <w:tcPr>
            <w:tcW w:w="7900" w:type="dxa"/>
          </w:tcPr>
          <w:p w:rsidR="0014552F" w:rsidRDefault="00CC50B6">
            <w:pPr>
              <w:pStyle w:val="PURBody"/>
            </w:pPr>
            <w:r>
              <w:rPr>
                <w:vertAlign w:val="superscript"/>
              </w:rPr>
              <w:t xml:space="preserve">1 </w:t>
            </w:r>
            <w:r>
              <w:t>med aktiv Software Assurance-täckning från eller efter det datum då Windows Server 2012 först blir tillgänglig för nedladdning genom volymlicensiering</w:t>
            </w:r>
          </w:p>
          <w:p w:rsidR="0014552F" w:rsidRDefault="00CC50B6">
            <w:pPr>
              <w:pStyle w:val="PURBody"/>
            </w:pPr>
            <w:r>
              <w:rPr>
                <w:vertAlign w:val="superscript"/>
              </w:rPr>
              <w:t xml:space="preserve">2 </w:t>
            </w:r>
            <w:r>
              <w:t>Endast den fullständiga användarlicensen uppfyller åtkomstkravet</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4602"/>
        <w:gridCol w:w="5924"/>
      </w:tblGrid>
      <w:tr w:rsidR="0014552F">
        <w:trPr>
          <w:cnfStyle w:val="100000000000" w:firstRow="1" w:lastRow="0" w:firstColumn="0" w:lastColumn="0" w:oddVBand="0" w:evenVBand="0" w:oddHBand="0" w:evenHBand="0" w:firstRowFirstColumn="0" w:firstRowLastColumn="0" w:lastRowFirstColumn="0" w:lastRowLastColumn="0"/>
        </w:trPr>
        <w:tc>
          <w:tcPr>
            <w:tcW w:w="6280" w:type="dxa"/>
          </w:tcPr>
          <w:p w:rsidR="0014552F" w:rsidRDefault="00CC50B6">
            <w:pPr>
              <w:pStyle w:val="PURBody"/>
            </w:pPr>
            <w:r>
              <w:rPr>
                <w:b/>
                <w:i/>
              </w:rPr>
              <w:t>Produkt eller funktion:</w:t>
            </w:r>
          </w:p>
          <w:p w:rsidR="0014552F" w:rsidRDefault="00CC50B6">
            <w:pPr>
              <w:pStyle w:val="PURBody"/>
            </w:pPr>
            <w:r>
              <w:t>Windows Server 2012 Rights Management Services</w:t>
            </w:r>
          </w:p>
        </w:tc>
        <w:tc>
          <w:tcPr>
            <w:tcW w:w="8000" w:type="dxa"/>
          </w:tcPr>
          <w:p w:rsidR="0014552F" w:rsidRDefault="00CC50B6">
            <w:pPr>
              <w:pStyle w:val="PURBody"/>
            </w:pPr>
            <w:r>
              <w:rPr>
                <w:b/>
                <w:i/>
              </w:rPr>
              <w:t>Lista över CALs:</w:t>
            </w:r>
          </w:p>
          <w:p w:rsidR="0014552F" w:rsidRDefault="00CC50B6">
            <w:pPr>
              <w:pStyle w:val="PURBullet"/>
              <w:numPr>
                <w:ilvl w:val="0"/>
                <w:numId w:val="104"/>
              </w:numPr>
            </w:pPr>
            <w:r>
              <w:t xml:space="preserve">Windows Server 2012 Active Directory Rights Management Services CAL </w:t>
            </w:r>
            <w:r>
              <w:rPr>
                <w:b/>
              </w:rPr>
              <w:t>eller</w:t>
            </w:r>
          </w:p>
          <w:p w:rsidR="0014552F" w:rsidRDefault="00CC50B6">
            <w:pPr>
              <w:pStyle w:val="PURBullet"/>
              <w:numPr>
                <w:ilvl w:val="0"/>
                <w:numId w:val="104"/>
              </w:numPr>
            </w:pPr>
            <w:r>
              <w:t>Enterprise CAL Suite</w:t>
            </w:r>
            <w:r>
              <w:rPr>
                <w:vertAlign w:val="superscript"/>
              </w:rPr>
              <w:t>1</w:t>
            </w:r>
            <w:r>
              <w:rPr>
                <w:b/>
              </w:rPr>
              <w:t>eller</w:t>
            </w:r>
          </w:p>
          <w:p w:rsidR="0014552F" w:rsidRDefault="00CC50B6">
            <w:pPr>
              <w:pStyle w:val="PURBullet"/>
              <w:numPr>
                <w:ilvl w:val="0"/>
                <w:numId w:val="104"/>
              </w:numPr>
            </w:pPr>
            <w:r>
              <w:t>Enterprise CAL Bridge för Office 365</w:t>
            </w:r>
            <w:r>
              <w:rPr>
                <w:vertAlign w:val="superscript"/>
              </w:rPr>
              <w:t>1</w:t>
            </w:r>
            <w:r>
              <w:rPr>
                <w:b/>
              </w:rPr>
              <w:t>eller</w:t>
            </w:r>
          </w:p>
          <w:p w:rsidR="0014552F" w:rsidRDefault="00CC50B6">
            <w:pPr>
              <w:pStyle w:val="PURBullet"/>
              <w:numPr>
                <w:ilvl w:val="0"/>
                <w:numId w:val="104"/>
              </w:numPr>
            </w:pPr>
            <w:r>
              <w:t xml:space="preserve">Enterprise CAL Bridge för Office 365 User SL </w:t>
            </w:r>
            <w:r>
              <w:rPr>
                <w:b/>
              </w:rPr>
              <w:t>eller</w:t>
            </w:r>
          </w:p>
          <w:p w:rsidR="0014552F" w:rsidRDefault="00CC50B6">
            <w:pPr>
              <w:pStyle w:val="PURBullet"/>
              <w:numPr>
                <w:ilvl w:val="0"/>
                <w:numId w:val="104"/>
              </w:numPr>
            </w:pPr>
            <w:r>
              <w:t>Enterprise CAL Bridge för Microsoft Intune</w:t>
            </w:r>
            <w:r>
              <w:rPr>
                <w:vertAlign w:val="superscript"/>
              </w:rPr>
              <w:t>1</w:t>
            </w:r>
            <w:r>
              <w:rPr>
                <w:b/>
              </w:rPr>
              <w:t>eller</w:t>
            </w:r>
          </w:p>
          <w:p w:rsidR="0014552F" w:rsidRDefault="00CC50B6">
            <w:pPr>
              <w:pStyle w:val="PURBullet"/>
              <w:numPr>
                <w:ilvl w:val="0"/>
                <w:numId w:val="104"/>
              </w:numPr>
            </w:pPr>
            <w:r>
              <w:t>Enterprise CAL Bridge för Office 365 och Microsoft Intune</w:t>
            </w:r>
            <w:r>
              <w:rPr>
                <w:vertAlign w:val="superscript"/>
              </w:rPr>
              <w:t>1</w:t>
            </w:r>
            <w:r>
              <w:rPr>
                <w:b/>
              </w:rPr>
              <w:t>eller</w:t>
            </w:r>
          </w:p>
          <w:p w:rsidR="0014552F" w:rsidRDefault="00CC50B6">
            <w:pPr>
              <w:pStyle w:val="PURBullet"/>
              <w:numPr>
                <w:ilvl w:val="0"/>
                <w:numId w:val="104"/>
              </w:numPr>
            </w:pPr>
            <w:r>
              <w:t>Enterprise Mobility Suite User SL</w:t>
            </w:r>
          </w:p>
          <w:p w:rsidR="0014552F" w:rsidRDefault="00CC50B6">
            <w:pPr>
              <w:pStyle w:val="PURBody"/>
            </w:pPr>
            <w:r>
              <w:rPr>
                <w:vertAlign w:val="superscript"/>
              </w:rPr>
              <w:t xml:space="preserve">1 </w:t>
            </w:r>
            <w:r>
              <w:t>med aktiv Software Assurance-täckning fr o m 1 september 2012</w:t>
            </w:r>
          </w:p>
        </w:tc>
      </w:tr>
    </w:tbl>
    <w:p w:rsidR="0014552F" w:rsidRDefault="00CC50B6">
      <w:pPr>
        <w:pStyle w:val="PURBlueBGHeader"/>
      </w:pPr>
      <w:r>
        <w:t>Ytterligare villkor:</w:t>
      </w:r>
    </w:p>
    <w:p w:rsidR="0014552F" w:rsidRDefault="00CC50B6">
      <w:pPr>
        <w:pStyle w:val="PURBlueStrong-Indented"/>
      </w:pPr>
      <w:r>
        <w:t>Köra instanser av programvaran</w:t>
      </w:r>
    </w:p>
    <w:p w:rsidR="0014552F" w:rsidRDefault="00CC50B6">
      <w:pPr>
        <w:pStyle w:val="PURBody-Indented"/>
      </w:pPr>
      <w:r>
        <w:t>Du har motsvarande rättigheter nedan för varje serverlicens som du förvärvar och tilldelar. Du får, på den licensierade servern, vid ett och samma tillfälle köra:</w:t>
      </w:r>
    </w:p>
    <w:p w:rsidR="0014552F" w:rsidRDefault="00CC50B6">
      <w:pPr>
        <w:pStyle w:val="PURBullet-Indented"/>
        <w:numPr>
          <w:ilvl w:val="0"/>
          <w:numId w:val="105"/>
        </w:numPr>
      </w:pPr>
      <w:r>
        <w:t>En instans av serverprogramvaran i den fysiska OSE:n</w:t>
      </w:r>
      <w:r>
        <w:rPr>
          <w:vertAlign w:val="superscript"/>
        </w:rPr>
        <w:t>1</w:t>
      </w:r>
      <w:r>
        <w:t xml:space="preserve"> och</w:t>
      </w:r>
    </w:p>
    <w:p w:rsidR="0014552F" w:rsidRDefault="00CC50B6">
      <w:pPr>
        <w:pStyle w:val="PURBullet-Indented"/>
        <w:numPr>
          <w:ilvl w:val="0"/>
          <w:numId w:val="105"/>
        </w:numPr>
      </w:pPr>
      <w:r>
        <w:t>En instans av serverprogramvaran i en virtuell OSE</w:t>
      </w:r>
    </w:p>
    <w:p w:rsidR="0014552F" w:rsidRDefault="00CC50B6">
      <w:pPr>
        <w:pStyle w:val="PURBody-Indented"/>
      </w:pPr>
      <w:r>
        <w:rPr>
          <w:vertAlign w:val="superscript"/>
        </w:rPr>
        <w:t>1</w:t>
      </w:r>
      <w:r>
        <w:t xml:space="preserve"> Om du kör det högsta tillåtna antalet Instanser (fysiska och virtuella) får den Instans av serverprogramvaran som körs i den Fysiska OSE</w:t>
      </w:r>
      <w:proofErr w:type="gramStart"/>
      <w:r>
        <w:t>:n</w:t>
      </w:r>
      <w:proofErr w:type="gramEnd"/>
      <w:r>
        <w:t xml:space="preserve"> endast användas för att vara värd för och hantera Virtuella OSE:er.</w:t>
      </w:r>
    </w:p>
    <w:p w:rsidR="0014552F" w:rsidRDefault="00CC50B6">
      <w:pPr>
        <w:pStyle w:val="PURBlueStrong-Indented"/>
      </w:pPr>
      <w:r>
        <w:t>Åtkomstlicenser</w:t>
      </w:r>
    </w:p>
    <w:p w:rsidR="0014552F" w:rsidRDefault="00CC50B6">
      <w:pPr>
        <w:pStyle w:val="PURBullet-Indented"/>
        <w:numPr>
          <w:ilvl w:val="0"/>
          <w:numId w:val="106"/>
        </w:numPr>
      </w:pPr>
      <w:r>
        <w:t xml:space="preserve">CAL krävs inte för åtkomst till serverprogramvara som kör en Web eller HPC Workload. </w:t>
      </w:r>
    </w:p>
    <w:p w:rsidR="0014552F" w:rsidRDefault="00CC50B6">
      <w:pPr>
        <w:pStyle w:val="PURBullet-Indented"/>
        <w:numPr>
          <w:ilvl w:val="0"/>
          <w:numId w:val="106"/>
        </w:numPr>
      </w:pPr>
      <w:r>
        <w:t>CALs krävs inte för åtkomst i en Fysisk OSE som endast används för att fungera som värd för och hantera Virtuella OSE</w:t>
      </w:r>
      <w:proofErr w:type="gramStart"/>
      <w:r>
        <w:t>:er</w:t>
      </w:r>
      <w:proofErr w:type="gramEnd"/>
      <w:r>
        <w:t>.</w:t>
      </w:r>
    </w:p>
    <w:p w:rsidR="0014552F" w:rsidRDefault="00CC50B6">
      <w:pPr>
        <w:pStyle w:val="PURBlueStrong-Indented"/>
      </w:pPr>
      <w:r>
        <w:t>Validering</w:t>
      </w:r>
    </w:p>
    <w:p w:rsidR="0014552F" w:rsidRDefault="00CC50B6">
      <w:pPr>
        <w:pStyle w:val="PURBody-Indented"/>
      </w:pPr>
      <w:r>
        <w:t xml:space="preserve">Programvaran kommer med vissa mellanrum att uppdatera valideringsfunktionen i programvaran eller kräva att denna hämtas. Valideringen bekräftar att programvaran har aktiverats och är licensierad. Valideringen tillåter dig även att använda vissa funktioner i programvaran eller erhålla ytterligare förmåner. Mer information </w:t>
      </w:r>
      <w:proofErr w:type="gramStart"/>
      <w:r>
        <w:t>finns</w:t>
      </w:r>
      <w:proofErr w:type="gramEnd"/>
      <w:r>
        <w:t xml:space="preserve"> på </w:t>
      </w:r>
      <w:hyperlink r:id="rId65">
        <w:r>
          <w:rPr>
            <w:color w:val="00467F"/>
            <w:u w:val="single"/>
          </w:rPr>
          <w:t>http://go.microsoft.com/fwlink/?linkid=39157</w:t>
        </w:r>
      </w:hyperlink>
      <w:r>
        <w:t>.</w:t>
      </w:r>
    </w:p>
    <w:p w:rsidR="0014552F" w:rsidRDefault="00CC50B6">
      <w:pPr>
        <w:pStyle w:val="PURBody-Indented"/>
      </w:pPr>
      <w:r>
        <w:t xml:space="preserve">Under en valideringskontroll skickar programvaran information </w:t>
      </w:r>
      <w:proofErr w:type="gramStart"/>
      <w:r>
        <w:t>om</w:t>
      </w:r>
      <w:proofErr w:type="gramEnd"/>
      <w:r>
        <w:t xml:space="preserve"> programvaran och enheten till Microsoft. Denna information innehåller programvarans version och produktnyckel samt enhetens IP-adress. Microsoft använder inte denna information för att identifiera eller kontakta dig. Microsoft </w:t>
      </w:r>
      <w:proofErr w:type="gramStart"/>
      <w:r>
        <w:t>kan</w:t>
      </w:r>
      <w:proofErr w:type="gramEnd"/>
      <w:r>
        <w:t xml:space="preserve"> dock använda och dela informationen för att förhindra olicensierad användning av programvaran. Genom att använda programvaran accepterar du att denna information överförs. Mer information </w:t>
      </w:r>
      <w:proofErr w:type="gramStart"/>
      <w:r>
        <w:t>om</w:t>
      </w:r>
      <w:proofErr w:type="gramEnd"/>
      <w:r>
        <w:t xml:space="preserve"> validering och vad som skickas under en valideringskontroll finns på </w:t>
      </w:r>
      <w:hyperlink r:id="rId66">
        <w:r>
          <w:rPr>
            <w:color w:val="00467F"/>
            <w:u w:val="single"/>
          </w:rPr>
          <w:t>http://go.microsoft.com/fwlink/?linkid=96551</w:t>
        </w:r>
      </w:hyperlink>
      <w:r>
        <w:t xml:space="preserve">. Om programvaran inte är korrekt licensierad </w:t>
      </w:r>
      <w:proofErr w:type="gramStart"/>
      <w:r>
        <w:t>kan</w:t>
      </w:r>
      <w:proofErr w:type="gramEnd"/>
      <w:r>
        <w:t xml:space="preserve"> programvarans funktioner påverkas. Till exempel </w:t>
      </w:r>
      <w:proofErr w:type="gramStart"/>
      <w:r>
        <w:t>kan</w:t>
      </w:r>
      <w:proofErr w:type="gramEnd"/>
      <w:r>
        <w:t xml:space="preserve"> du</w:t>
      </w:r>
    </w:p>
    <w:p w:rsidR="0014552F" w:rsidRDefault="00CC50B6">
      <w:pPr>
        <w:pStyle w:val="PURBullet-Indented"/>
        <w:numPr>
          <w:ilvl w:val="0"/>
          <w:numId w:val="107"/>
        </w:numPr>
      </w:pPr>
      <w:r>
        <w:t xml:space="preserve">bli tvungen att återaktivera programvaran </w:t>
      </w:r>
    </w:p>
    <w:p w:rsidR="0014552F" w:rsidRDefault="00CC50B6">
      <w:pPr>
        <w:pStyle w:val="PURBullet-Indented"/>
        <w:numPr>
          <w:ilvl w:val="0"/>
          <w:numId w:val="107"/>
        </w:numPr>
      </w:pPr>
      <w:r>
        <w:t>få påminnelser om att förvärva ett korrekt licensierat exemplar av programvaran</w:t>
      </w:r>
    </w:p>
    <w:p w:rsidR="0014552F" w:rsidRDefault="00CC50B6">
      <w:pPr>
        <w:pStyle w:val="PURBody-Indented"/>
      </w:pPr>
      <w:proofErr w:type="gramStart"/>
      <w:r>
        <w:t>eller</w:t>
      </w:r>
      <w:proofErr w:type="gramEnd"/>
      <w:r>
        <w:t xml:space="preserve"> du kan kanske inte erhålla vissa uppdateringar eller uppgraderingar från Microsoft.</w:t>
      </w:r>
    </w:p>
    <w:p w:rsidR="0014552F" w:rsidRDefault="00CC50B6">
      <w:pPr>
        <w:pStyle w:val="PURBody-Indented"/>
      </w:pPr>
      <w:r>
        <w:t xml:space="preserve">Du har endast rätt att erhålla uppdateringar eller uppgraderingar av programvaran från Microsoft eller annan auktoriserad källa. Mer information </w:t>
      </w:r>
      <w:proofErr w:type="gramStart"/>
      <w:r>
        <w:t>om</w:t>
      </w:r>
      <w:proofErr w:type="gramEnd"/>
      <w:r>
        <w:t xml:space="preserve"> hur du erhåller uppdateringar från auktoriserade källor finns på </w:t>
      </w:r>
      <w:hyperlink r:id="rId67">
        <w:r>
          <w:rPr>
            <w:color w:val="00467F"/>
            <w:u w:val="single"/>
          </w:rPr>
          <w:t>http://go.microsoft.com/fwlink/?linkid=96552</w:t>
        </w:r>
      </w:hyperlink>
      <w:r>
        <w:t>.</w:t>
      </w:r>
    </w:p>
    <w:p w:rsidR="0014552F" w:rsidRDefault="00CC50B6">
      <w:pPr>
        <w:pStyle w:val="PURBlueStrong-Indented"/>
      </w:pPr>
      <w:r>
        <w:t>Windows MultiPoint Server 2012 Connector</w:t>
      </w:r>
    </w:p>
    <w:p w:rsidR="0014552F" w:rsidRDefault="00CC50B6">
      <w:pPr>
        <w:pStyle w:val="PURBody-Indented"/>
      </w:pPr>
      <w:r>
        <w:t>Du får installera och använda Windows Server 2012 MultiPoint Connector-programvaran på valfri enhet som är licensierad för åtkomst till Windows Server 2012. Du får endast använda denna programvara för att bereda dig åtkomst till MultiPoint Server-programvaran. Om du bereder dig åtkomst till serverprogramvaran från denna enhet endast för att använda MultiPoint Dashboard behöver du ingen MultiPoint Server-CAL.</w:t>
      </w:r>
    </w:p>
    <w:p w:rsidR="0014552F" w:rsidRDefault="00CC50B6">
      <w:pPr>
        <w:pStyle w:val="PURBlueStrong-Indented"/>
      </w:pPr>
      <w:r>
        <w:t>Datalagringsteknik</w:t>
      </w:r>
    </w:p>
    <w:p w:rsidR="0014552F" w:rsidRDefault="00CC50B6">
      <w:pPr>
        <w:pStyle w:val="PURBody-Indented"/>
      </w:pPr>
      <w:r>
        <w:t xml:space="preserve">Serverprogramvaran </w:t>
      </w:r>
      <w:proofErr w:type="gramStart"/>
      <w:r>
        <w:t>kan</w:t>
      </w:r>
      <w:proofErr w:type="gramEnd"/>
      <w:r>
        <w:t xml:space="preserve"> innehålla teknik för datalagring som kallas Windows Internal Database eller Microsoft SQL Server Desktop Engine för Windows. Serverprogramvarans komponenter använder denna teknik för att lagra data. Du har enligt dessa produktanvändningsrättigheter inte rätt att på annat sätt använda eller bereda dig åtkomst till denna teknik.</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189"/>
      <w:bookmarkStart w:id="179" w:name="_Toc414967294"/>
      <w:r>
        <w:instrText>Windows MultiPoint Server 2012 Standard</w:instrText>
      </w:r>
      <w:bookmarkEnd w:id="178"/>
      <w:bookmarkEnd w:id="179"/>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Se tillämpliga meddelanden: </w:t>
            </w:r>
            <w:r>
              <w:rPr>
                <w:b/>
              </w:rPr>
              <w:t xml:space="preserve">Dataöverföring, MPEG-4, VC-1, potentiellt oönskad programvara </w:t>
            </w:r>
            <w:r>
              <w:t xml:space="preserve">(Meddelande I) (se </w:t>
            </w:r>
            <w:hyperlink w:anchor="_Sec10">
              <w:r>
                <w:rPr>
                  <w:color w:val="00467F"/>
                  <w:u w:val="single"/>
                </w:rPr>
                <w:t>Bilaga 1</w:t>
              </w:r>
            </w:hyperlink>
            <w:r>
              <w:t>)</w:t>
            </w:r>
          </w:p>
        </w:tc>
      </w:tr>
      <w:tr w:rsidR="0014552F">
        <w:tc>
          <w:tcPr>
            <w:tcW w:w="6120" w:type="dxa"/>
          </w:tcPr>
          <w:p w:rsidR="0014552F" w:rsidRDefault="0014552F">
            <w:pPr>
              <w:pStyle w:val="PURBody"/>
            </w:pPr>
          </w:p>
        </w:tc>
        <w:tc>
          <w:tcPr>
            <w:tcW w:w="6120" w:type="dxa"/>
          </w:tcPr>
          <w:p w:rsidR="0014552F" w:rsidRDefault="00CC50B6">
            <w:pPr>
              <w:pStyle w:val="PURBody"/>
            </w:pPr>
            <w:r>
              <w:t xml:space="preserve">Åtkomst av externa användare: </w:t>
            </w:r>
            <w:r>
              <w:rPr>
                <w:b/>
              </w:rPr>
              <w:t>CALs</w:t>
            </w:r>
          </w:p>
        </w:tc>
      </w:tr>
    </w:tbl>
    <w:p w:rsidR="0014552F" w:rsidRDefault="00CC50B6">
      <w:pPr>
        <w:pStyle w:val="PURBlueBGHeader"/>
      </w:pPr>
      <w:r>
        <w:t>GRUNDLÄGGANDE CALs</w:t>
      </w:r>
    </w:p>
    <w:tbl>
      <w:tblPr>
        <w:tblStyle w:val="PURTableNoVertical"/>
        <w:tblW w:w="0" w:type="auto"/>
        <w:tblLook w:val="04A0" w:firstRow="1" w:lastRow="0" w:firstColumn="1" w:lastColumn="0" w:noHBand="0" w:noVBand="1"/>
      </w:tblPr>
      <w:tblGrid>
        <w:gridCol w:w="5124"/>
        <w:gridCol w:w="5402"/>
      </w:tblGrid>
      <w:tr w:rsidR="0014552F">
        <w:trPr>
          <w:cnfStyle w:val="100000000000" w:firstRow="1" w:lastRow="0" w:firstColumn="0" w:lastColumn="0" w:oddVBand="0" w:evenVBand="0" w:oddHBand="0" w:evenHBand="0" w:firstRowFirstColumn="0" w:firstRowLastColumn="0" w:lastRowFirstColumn="0" w:lastRowLastColumn="0"/>
        </w:trPr>
        <w:tc>
          <w:tcPr>
            <w:tcW w:w="6520" w:type="dxa"/>
          </w:tcPr>
          <w:p w:rsidR="0014552F" w:rsidRDefault="00CC50B6">
            <w:pPr>
              <w:pStyle w:val="PURBody"/>
            </w:pPr>
            <w:r>
              <w:rPr>
                <w:b/>
                <w:i/>
              </w:rPr>
              <w:t>Du behöver:</w:t>
            </w:r>
          </w:p>
          <w:p w:rsidR="0014552F" w:rsidRDefault="00CC50B6">
            <w:pPr>
              <w:pStyle w:val="PURBullet"/>
              <w:numPr>
                <w:ilvl w:val="0"/>
                <w:numId w:val="108"/>
              </w:numPr>
            </w:pPr>
            <w:r>
              <w:t xml:space="preserve">Windows MultiPoint Server 2012 CAL </w:t>
            </w:r>
          </w:p>
          <w:p w:rsidR="0014552F" w:rsidRDefault="00CC50B6">
            <w:pPr>
              <w:pStyle w:val="PURBody"/>
            </w:pPr>
            <w:r>
              <w:rPr>
                <w:b/>
                <w:i/>
              </w:rPr>
              <w:t>och</w:t>
            </w:r>
          </w:p>
          <w:p w:rsidR="0014552F" w:rsidRDefault="00CC50B6">
            <w:pPr>
              <w:pStyle w:val="PURBullet"/>
              <w:numPr>
                <w:ilvl w:val="0"/>
                <w:numId w:val="109"/>
              </w:numPr>
            </w:pPr>
            <w:r>
              <w:t xml:space="preserve">Windows Server 2012 CAL </w:t>
            </w:r>
            <w:r>
              <w:rPr>
                <w:b/>
              </w:rPr>
              <w:t>eller</w:t>
            </w:r>
          </w:p>
          <w:p w:rsidR="0014552F" w:rsidRDefault="00CC50B6">
            <w:pPr>
              <w:pStyle w:val="PURBullet"/>
              <w:numPr>
                <w:ilvl w:val="0"/>
                <w:numId w:val="109"/>
              </w:numPr>
            </w:pPr>
            <w:r>
              <w:t>Core CAL Suite</w:t>
            </w:r>
            <w:r>
              <w:rPr>
                <w:vertAlign w:val="superscript"/>
              </w:rPr>
              <w:t>1</w:t>
            </w:r>
            <w:r>
              <w:rPr>
                <w:b/>
              </w:rPr>
              <w:t>eller</w:t>
            </w:r>
          </w:p>
          <w:p w:rsidR="0014552F" w:rsidRDefault="00CC50B6">
            <w:pPr>
              <w:pStyle w:val="PURBullet"/>
              <w:numPr>
                <w:ilvl w:val="0"/>
                <w:numId w:val="109"/>
              </w:numPr>
            </w:pPr>
            <w:r>
              <w:t>Core CAL Bridge för Microsoft Intune</w:t>
            </w:r>
            <w:r>
              <w:rPr>
                <w:vertAlign w:val="superscript"/>
              </w:rPr>
              <w:t>1</w:t>
            </w:r>
            <w:r>
              <w:rPr>
                <w:b/>
              </w:rPr>
              <w:t>eller</w:t>
            </w:r>
          </w:p>
          <w:p w:rsidR="0014552F" w:rsidRDefault="00CC50B6">
            <w:pPr>
              <w:pStyle w:val="PURBullet"/>
              <w:numPr>
                <w:ilvl w:val="0"/>
                <w:numId w:val="109"/>
              </w:numPr>
            </w:pPr>
            <w:r>
              <w:t>Core CAL Bridge för Office 365</w:t>
            </w:r>
            <w:r>
              <w:rPr>
                <w:vertAlign w:val="superscript"/>
              </w:rPr>
              <w:t>1</w:t>
            </w:r>
            <w:r>
              <w:rPr>
                <w:b/>
              </w:rPr>
              <w:t>eller</w:t>
            </w:r>
          </w:p>
          <w:p w:rsidR="0014552F" w:rsidRDefault="00CC50B6">
            <w:pPr>
              <w:pStyle w:val="PURBullet"/>
              <w:numPr>
                <w:ilvl w:val="0"/>
                <w:numId w:val="109"/>
              </w:numPr>
            </w:pPr>
            <w:r>
              <w:t xml:space="preserve">Core CAL Bridge för Office 365 User SL </w:t>
            </w:r>
            <w:r>
              <w:rPr>
                <w:b/>
              </w:rPr>
              <w:t>eller</w:t>
            </w:r>
          </w:p>
          <w:p w:rsidR="0014552F" w:rsidRDefault="00CC50B6">
            <w:pPr>
              <w:pStyle w:val="PURBullet"/>
              <w:numPr>
                <w:ilvl w:val="0"/>
                <w:numId w:val="109"/>
              </w:numPr>
            </w:pPr>
            <w:r>
              <w:t>Core CAL Bridge för Office 365 och Microsoft Intune</w:t>
            </w:r>
            <w:r>
              <w:rPr>
                <w:vertAlign w:val="superscript"/>
              </w:rPr>
              <w:t>1</w:t>
            </w:r>
            <w:r>
              <w:rPr>
                <w:b/>
              </w:rPr>
              <w:t>eller</w:t>
            </w:r>
          </w:p>
          <w:p w:rsidR="0014552F" w:rsidRDefault="00CC50B6">
            <w:pPr>
              <w:pStyle w:val="PURBullet"/>
              <w:numPr>
                <w:ilvl w:val="0"/>
                <w:numId w:val="109"/>
              </w:numPr>
            </w:pPr>
            <w:r>
              <w:t>Enterprise CAL Suite</w:t>
            </w:r>
            <w:r>
              <w:rPr>
                <w:vertAlign w:val="superscript"/>
              </w:rPr>
              <w:t>1</w:t>
            </w:r>
            <w:r>
              <w:rPr>
                <w:b/>
              </w:rPr>
              <w:t>eller</w:t>
            </w:r>
          </w:p>
          <w:p w:rsidR="0014552F" w:rsidRDefault="00CC50B6">
            <w:pPr>
              <w:pStyle w:val="PURBullet"/>
              <w:numPr>
                <w:ilvl w:val="0"/>
                <w:numId w:val="109"/>
              </w:numPr>
            </w:pPr>
            <w:r>
              <w:t>Enterprise CAL Bridge för Office 365</w:t>
            </w:r>
            <w:r>
              <w:rPr>
                <w:vertAlign w:val="superscript"/>
              </w:rPr>
              <w:t>1</w:t>
            </w:r>
            <w:r>
              <w:rPr>
                <w:b/>
              </w:rPr>
              <w:t>eller</w:t>
            </w:r>
          </w:p>
          <w:p w:rsidR="0014552F" w:rsidRDefault="00CC50B6">
            <w:pPr>
              <w:pStyle w:val="PURBullet"/>
              <w:numPr>
                <w:ilvl w:val="0"/>
                <w:numId w:val="109"/>
              </w:numPr>
            </w:pPr>
            <w:r>
              <w:t>Enterprise CAL Bridge för Microsoft Intune</w:t>
            </w:r>
            <w:r>
              <w:rPr>
                <w:vertAlign w:val="superscript"/>
              </w:rPr>
              <w:t>1</w:t>
            </w:r>
            <w:r>
              <w:rPr>
                <w:b/>
              </w:rPr>
              <w:t>eller</w:t>
            </w:r>
          </w:p>
          <w:p w:rsidR="0014552F" w:rsidRDefault="00CC50B6">
            <w:pPr>
              <w:pStyle w:val="PURBullet"/>
              <w:numPr>
                <w:ilvl w:val="0"/>
                <w:numId w:val="109"/>
              </w:numPr>
            </w:pPr>
            <w:r>
              <w:t xml:space="preserve">Enterprise CAL Bridge för Office 365 User SL </w:t>
            </w:r>
            <w:r>
              <w:rPr>
                <w:b/>
              </w:rPr>
              <w:t>eller</w:t>
            </w:r>
          </w:p>
          <w:p w:rsidR="0014552F" w:rsidRDefault="00CC50B6">
            <w:pPr>
              <w:pStyle w:val="PURBullet"/>
              <w:numPr>
                <w:ilvl w:val="0"/>
                <w:numId w:val="109"/>
              </w:numPr>
            </w:pPr>
            <w:r>
              <w:t>Enterprise CAL Bridge för Office 365 och Microsoft Intune</w:t>
            </w:r>
            <w:r>
              <w:rPr>
                <w:vertAlign w:val="superscript"/>
              </w:rPr>
              <w:t>1</w:t>
            </w:r>
            <w:r>
              <w:rPr>
                <w:b/>
              </w:rPr>
              <w:t>eller</w:t>
            </w:r>
          </w:p>
          <w:p w:rsidR="0014552F" w:rsidRDefault="00CC50B6">
            <w:pPr>
              <w:pStyle w:val="PURBullet"/>
              <w:numPr>
                <w:ilvl w:val="0"/>
                <w:numId w:val="109"/>
              </w:numPr>
            </w:pPr>
            <w:r>
              <w:t>Enterprise Mobility Suite User SL</w:t>
            </w:r>
            <w:r>
              <w:rPr>
                <w:vertAlign w:val="superscript"/>
              </w:rPr>
              <w:t>2</w:t>
            </w:r>
          </w:p>
        </w:tc>
        <w:tc>
          <w:tcPr>
            <w:tcW w:w="6920" w:type="dxa"/>
          </w:tcPr>
          <w:p w:rsidR="0014552F" w:rsidRDefault="00CC50B6">
            <w:pPr>
              <w:pStyle w:val="PURBody"/>
            </w:pPr>
            <w:r>
              <w:rPr>
                <w:vertAlign w:val="superscript"/>
              </w:rPr>
              <w:t xml:space="preserve">1 </w:t>
            </w:r>
            <w:r>
              <w:t>med aktiv Software Assurance-täckning från eller efter det datum då Windows Server 2012 först blir tillgänglig för nedladdning genom volymlicensiering</w:t>
            </w:r>
          </w:p>
          <w:p w:rsidR="0014552F" w:rsidRDefault="00CC50B6">
            <w:pPr>
              <w:pStyle w:val="PURBody"/>
            </w:pPr>
            <w:r>
              <w:rPr>
                <w:vertAlign w:val="superscript"/>
              </w:rPr>
              <w:t xml:space="preserve">2 </w:t>
            </w:r>
            <w:r>
              <w:t>Endast den fullständiga användarlicensen uppfyller åtkomstkravet</w:t>
            </w:r>
          </w:p>
        </w:tc>
      </w:tr>
    </w:tbl>
    <w:p w:rsidR="0014552F" w:rsidRDefault="00CC50B6">
      <w:pPr>
        <w:pStyle w:val="PURBlueBGHeader"/>
      </w:pPr>
      <w:r>
        <w:t>YTTERLIGARE CALs</w:t>
      </w:r>
    </w:p>
    <w:tbl>
      <w:tblPr>
        <w:tblStyle w:val="PURTableNoVertical"/>
        <w:tblW w:w="0" w:type="auto"/>
        <w:tblLook w:val="04A0" w:firstRow="1" w:lastRow="0" w:firstColumn="1" w:lastColumn="0" w:noHBand="0" w:noVBand="1"/>
      </w:tblPr>
      <w:tblGrid>
        <w:gridCol w:w="5063"/>
        <w:gridCol w:w="5463"/>
      </w:tblGrid>
      <w:tr w:rsidR="0014552F">
        <w:trPr>
          <w:cnfStyle w:val="100000000000" w:firstRow="1" w:lastRow="0" w:firstColumn="0" w:lastColumn="0" w:oddVBand="0" w:evenVBand="0" w:oddHBand="0" w:evenHBand="0" w:firstRowFirstColumn="0" w:firstRowLastColumn="0" w:lastRowFirstColumn="0" w:lastRowLastColumn="0"/>
        </w:trPr>
        <w:tc>
          <w:tcPr>
            <w:tcW w:w="6580" w:type="dxa"/>
          </w:tcPr>
          <w:p w:rsidR="0014552F" w:rsidRDefault="00CC50B6">
            <w:pPr>
              <w:pStyle w:val="PURBody"/>
            </w:pPr>
            <w:r>
              <w:rPr>
                <w:b/>
                <w:i/>
              </w:rPr>
              <w:t>Produkt eller funktion:</w:t>
            </w:r>
          </w:p>
          <w:p w:rsidR="0014552F" w:rsidRDefault="00CC50B6">
            <w:pPr>
              <w:pStyle w:val="PURBody"/>
            </w:pPr>
            <w:r>
              <w:t>Windows Server 2012 Rights Management Services</w:t>
            </w:r>
          </w:p>
        </w:tc>
        <w:tc>
          <w:tcPr>
            <w:tcW w:w="6940" w:type="dxa"/>
          </w:tcPr>
          <w:p w:rsidR="0014552F" w:rsidRDefault="00CC50B6">
            <w:pPr>
              <w:pStyle w:val="PURBody"/>
            </w:pPr>
            <w:r>
              <w:rPr>
                <w:b/>
                <w:i/>
              </w:rPr>
              <w:t xml:space="preserve">Lista över CALs: </w:t>
            </w:r>
          </w:p>
          <w:p w:rsidR="0014552F" w:rsidRDefault="00CC50B6">
            <w:pPr>
              <w:pStyle w:val="PURBullet"/>
              <w:numPr>
                <w:ilvl w:val="0"/>
                <w:numId w:val="110"/>
              </w:numPr>
            </w:pPr>
            <w:r>
              <w:t xml:space="preserve">Windows Server 2012 Active Directory Rights Management Services CAL </w:t>
            </w:r>
            <w:r>
              <w:rPr>
                <w:b/>
              </w:rPr>
              <w:t>eller</w:t>
            </w:r>
          </w:p>
          <w:p w:rsidR="0014552F" w:rsidRDefault="00CC50B6">
            <w:pPr>
              <w:pStyle w:val="PURBullet"/>
              <w:numPr>
                <w:ilvl w:val="0"/>
                <w:numId w:val="110"/>
              </w:numPr>
            </w:pPr>
            <w:r>
              <w:t>Enterprise CAL Suite</w:t>
            </w:r>
            <w:r>
              <w:rPr>
                <w:vertAlign w:val="superscript"/>
              </w:rPr>
              <w:t>1</w:t>
            </w:r>
            <w:r>
              <w:rPr>
                <w:b/>
              </w:rPr>
              <w:t>eller</w:t>
            </w:r>
          </w:p>
          <w:p w:rsidR="0014552F" w:rsidRDefault="00CC50B6">
            <w:pPr>
              <w:pStyle w:val="PURBullet"/>
              <w:numPr>
                <w:ilvl w:val="0"/>
                <w:numId w:val="110"/>
              </w:numPr>
            </w:pPr>
            <w:r>
              <w:t>Enterprise CAL Bridge för Office 365</w:t>
            </w:r>
            <w:r>
              <w:rPr>
                <w:vertAlign w:val="superscript"/>
              </w:rPr>
              <w:t>1</w:t>
            </w:r>
            <w:r>
              <w:rPr>
                <w:b/>
              </w:rPr>
              <w:t>eller</w:t>
            </w:r>
          </w:p>
          <w:p w:rsidR="0014552F" w:rsidRDefault="00CC50B6">
            <w:pPr>
              <w:pStyle w:val="PURBullet"/>
              <w:numPr>
                <w:ilvl w:val="0"/>
                <w:numId w:val="110"/>
              </w:numPr>
            </w:pPr>
            <w:r>
              <w:t xml:space="preserve">Enterprise CAL Bridge för Office 365 User SL </w:t>
            </w:r>
            <w:r>
              <w:rPr>
                <w:b/>
              </w:rPr>
              <w:t>eller</w:t>
            </w:r>
          </w:p>
          <w:p w:rsidR="0014552F" w:rsidRDefault="00CC50B6">
            <w:pPr>
              <w:pStyle w:val="PURBullet"/>
              <w:numPr>
                <w:ilvl w:val="0"/>
                <w:numId w:val="110"/>
              </w:numPr>
            </w:pPr>
            <w:r>
              <w:t>Enterprise CAL Bridge för Microsoft Intune</w:t>
            </w:r>
            <w:r>
              <w:rPr>
                <w:vertAlign w:val="superscript"/>
              </w:rPr>
              <w:t>1</w:t>
            </w:r>
            <w:r>
              <w:rPr>
                <w:b/>
              </w:rPr>
              <w:t>eller</w:t>
            </w:r>
          </w:p>
          <w:p w:rsidR="0014552F" w:rsidRDefault="00CC50B6">
            <w:pPr>
              <w:pStyle w:val="PURBullet"/>
              <w:numPr>
                <w:ilvl w:val="0"/>
                <w:numId w:val="110"/>
              </w:numPr>
            </w:pPr>
            <w:r>
              <w:t>Enterprise CAL Bridge för Office 365 och Microsoft Intune</w:t>
            </w:r>
            <w:r>
              <w:rPr>
                <w:vertAlign w:val="superscript"/>
              </w:rPr>
              <w:t>1</w:t>
            </w:r>
            <w:r>
              <w:rPr>
                <w:b/>
              </w:rPr>
              <w:t>eller</w:t>
            </w:r>
          </w:p>
          <w:p w:rsidR="0014552F" w:rsidRDefault="00CC50B6">
            <w:pPr>
              <w:pStyle w:val="PURBullet"/>
              <w:numPr>
                <w:ilvl w:val="0"/>
                <w:numId w:val="110"/>
              </w:numPr>
            </w:pPr>
            <w:r>
              <w:t>Enterprise Mobility Suite User SL</w:t>
            </w:r>
          </w:p>
          <w:p w:rsidR="0014552F" w:rsidRDefault="00CC50B6">
            <w:pPr>
              <w:pStyle w:val="PURBody"/>
            </w:pPr>
            <w:r>
              <w:rPr>
                <w:vertAlign w:val="superscript"/>
              </w:rPr>
              <w:t xml:space="preserve">1 </w:t>
            </w:r>
            <w:r>
              <w:t>med aktiv Software Assurance-täckning fr o m 1 september 2012</w:t>
            </w:r>
          </w:p>
        </w:tc>
      </w:tr>
    </w:tbl>
    <w:p w:rsidR="0014552F" w:rsidRDefault="00CC50B6">
      <w:pPr>
        <w:pStyle w:val="PURBlueBGHeader"/>
      </w:pPr>
      <w:r>
        <w:t>Ytterligare villkor:</w:t>
      </w:r>
    </w:p>
    <w:p w:rsidR="0014552F" w:rsidRDefault="00CC50B6">
      <w:pPr>
        <w:pStyle w:val="PURBlueStrong-Indented"/>
      </w:pPr>
      <w:r>
        <w:t>Köra instanser av programvaran</w:t>
      </w:r>
    </w:p>
    <w:p w:rsidR="0014552F" w:rsidRDefault="00CC50B6">
      <w:pPr>
        <w:pStyle w:val="PURBody-Indented"/>
      </w:pPr>
      <w:r>
        <w:t>Du har motsvarande rättigheter nedan för varje serverlicens som du förvärvar och tilldelar. Du får, på den licensierade servern, vid ett och samma tillfälle köra:</w:t>
      </w:r>
    </w:p>
    <w:p w:rsidR="0014552F" w:rsidRDefault="00CC50B6">
      <w:pPr>
        <w:pStyle w:val="PURBullet-Indented"/>
        <w:numPr>
          <w:ilvl w:val="0"/>
          <w:numId w:val="111"/>
        </w:numPr>
      </w:pPr>
      <w:r>
        <w:t>En Instans av serverprogramvaran i den Fysiska OSE:n</w:t>
      </w:r>
      <w:r>
        <w:rPr>
          <w:vertAlign w:val="superscript"/>
        </w:rPr>
        <w:t>1</w:t>
      </w:r>
      <w:r>
        <w:t xml:space="preserve"> och</w:t>
      </w:r>
    </w:p>
    <w:p w:rsidR="0014552F" w:rsidRDefault="00CC50B6">
      <w:pPr>
        <w:pStyle w:val="PURBullet-Indented"/>
        <w:numPr>
          <w:ilvl w:val="0"/>
          <w:numId w:val="111"/>
        </w:numPr>
      </w:pPr>
      <w:r>
        <w:t>En Instans av serverprogramvaran i en Virtuell OSE</w:t>
      </w:r>
    </w:p>
    <w:p w:rsidR="0014552F" w:rsidRDefault="00CC50B6">
      <w:pPr>
        <w:pStyle w:val="PURBody-Indented"/>
      </w:pPr>
      <w:r>
        <w:rPr>
          <w:vertAlign w:val="superscript"/>
        </w:rPr>
        <w:t>1</w:t>
      </w:r>
      <w:r>
        <w:t xml:space="preserve"> Om du kör det högsta tillåtna antalet Instanser (fysiska och virtuella) får den Instans av serverprogramvaran som körs i den Fysiska OSE</w:t>
      </w:r>
      <w:proofErr w:type="gramStart"/>
      <w:r>
        <w:t>:n</w:t>
      </w:r>
      <w:proofErr w:type="gramEnd"/>
      <w:r>
        <w:t xml:space="preserve"> endast användas för att vara värd för och hantera Virtuella OSE:er.</w:t>
      </w:r>
    </w:p>
    <w:p w:rsidR="0014552F" w:rsidRDefault="00CC50B6">
      <w:pPr>
        <w:pStyle w:val="PURBlueStrong-Indented"/>
      </w:pPr>
      <w:r>
        <w:t>Åtkomstlicenser</w:t>
      </w:r>
    </w:p>
    <w:p w:rsidR="0014552F" w:rsidRDefault="00CC50B6">
      <w:pPr>
        <w:pStyle w:val="PURBullet-Indented"/>
        <w:numPr>
          <w:ilvl w:val="0"/>
          <w:numId w:val="112"/>
        </w:numPr>
      </w:pPr>
      <w:r>
        <w:t>CAL krävs inte för åtkomst till serverprogramvara som kör en Web eller HPC Workload.</w:t>
      </w:r>
    </w:p>
    <w:p w:rsidR="0014552F" w:rsidRDefault="00CC50B6">
      <w:pPr>
        <w:pStyle w:val="PURBullet-Indented"/>
        <w:numPr>
          <w:ilvl w:val="0"/>
          <w:numId w:val="112"/>
        </w:numPr>
      </w:pPr>
      <w:r>
        <w:t>CALs krävs inte för åtkomst i en Fysisk OSE som endast används för att fungera som värd för och hantera Virtuella OSE</w:t>
      </w:r>
      <w:proofErr w:type="gramStart"/>
      <w:r>
        <w:t>:er</w:t>
      </w:r>
      <w:proofErr w:type="gramEnd"/>
      <w:r>
        <w:t>.</w:t>
      </w:r>
    </w:p>
    <w:p w:rsidR="0014552F" w:rsidRDefault="00CC50B6">
      <w:pPr>
        <w:pStyle w:val="PURBlueStrong-Indented"/>
      </w:pPr>
      <w:r>
        <w:t>Validering</w:t>
      </w:r>
    </w:p>
    <w:p w:rsidR="0014552F" w:rsidRDefault="00CC50B6">
      <w:pPr>
        <w:pStyle w:val="PURBody-Indented"/>
      </w:pPr>
      <w:r>
        <w:t xml:space="preserve">Programvaran kommer med vissa mellanrum att uppdatera valideringsfunktionen i programvaran eller kräva att denna hämtas. Valideringen bekräftar att programvaran har aktiverats och är licensierad. Valideringen tillåter dig även att använda vissa funktioner i programvaran eller erhålla ytterligare förmåner. Mer information </w:t>
      </w:r>
      <w:proofErr w:type="gramStart"/>
      <w:r>
        <w:t>finns</w:t>
      </w:r>
      <w:proofErr w:type="gramEnd"/>
      <w:r>
        <w:t xml:space="preserve"> på </w:t>
      </w:r>
      <w:hyperlink r:id="rId68">
        <w:r>
          <w:rPr>
            <w:color w:val="00467F"/>
            <w:u w:val="single"/>
          </w:rPr>
          <w:t>http://go.microsoft.com/fwlink/?linkid=39157</w:t>
        </w:r>
      </w:hyperlink>
      <w:r>
        <w:t>.</w:t>
      </w:r>
    </w:p>
    <w:p w:rsidR="0014552F" w:rsidRDefault="00CC50B6">
      <w:pPr>
        <w:pStyle w:val="PURBody-Indented"/>
      </w:pPr>
      <w:r>
        <w:t xml:space="preserve">Under en valideringskontroll skickar programvaran information </w:t>
      </w:r>
      <w:proofErr w:type="gramStart"/>
      <w:r>
        <w:t>om</w:t>
      </w:r>
      <w:proofErr w:type="gramEnd"/>
      <w:r>
        <w:t xml:space="preserve"> programvaran och enheten till Microsoft. Denna information innehåller programvarans version och produktnyckel samt enhetens IP-adress. Microsoft använder inte denna information för att identifiera eller kontakta dig. Microsoft </w:t>
      </w:r>
      <w:proofErr w:type="gramStart"/>
      <w:r>
        <w:t>kan</w:t>
      </w:r>
      <w:proofErr w:type="gramEnd"/>
      <w:r>
        <w:t xml:space="preserve"> dock använda och dela informationen för att förhindra olicensierad användning av programvaran. Genom att använda programvaran accepterar du att denna information överförs. Mer information </w:t>
      </w:r>
      <w:proofErr w:type="gramStart"/>
      <w:r>
        <w:t>om</w:t>
      </w:r>
      <w:proofErr w:type="gramEnd"/>
      <w:r>
        <w:t xml:space="preserve"> validering och vad som skickas under en valideringskontroll finns på </w:t>
      </w:r>
      <w:hyperlink r:id="rId69">
        <w:r>
          <w:rPr>
            <w:color w:val="00467F"/>
            <w:u w:val="single"/>
          </w:rPr>
          <w:t>http://go.microsoft.com/fwlink/?linkid=96551</w:t>
        </w:r>
      </w:hyperlink>
      <w:r>
        <w:t xml:space="preserve">. Om programvaran inte är korrekt licensierad </w:t>
      </w:r>
      <w:proofErr w:type="gramStart"/>
      <w:r>
        <w:t>kan</w:t>
      </w:r>
      <w:proofErr w:type="gramEnd"/>
      <w:r>
        <w:t xml:space="preserve"> programvarans funktioner påverkas. Till exempel </w:t>
      </w:r>
      <w:proofErr w:type="gramStart"/>
      <w:r>
        <w:t>kan</w:t>
      </w:r>
      <w:proofErr w:type="gramEnd"/>
      <w:r>
        <w:t xml:space="preserve"> du</w:t>
      </w:r>
    </w:p>
    <w:p w:rsidR="0014552F" w:rsidRDefault="00CC50B6">
      <w:pPr>
        <w:pStyle w:val="PURBullet-Indented"/>
        <w:numPr>
          <w:ilvl w:val="0"/>
          <w:numId w:val="113"/>
        </w:numPr>
      </w:pPr>
      <w:r>
        <w:t>bli tvungen att återaktivera programvaran</w:t>
      </w:r>
    </w:p>
    <w:p w:rsidR="0014552F" w:rsidRDefault="00CC50B6">
      <w:pPr>
        <w:pStyle w:val="PURBullet-Indented"/>
        <w:numPr>
          <w:ilvl w:val="0"/>
          <w:numId w:val="113"/>
        </w:numPr>
      </w:pPr>
      <w:r>
        <w:t>få påminnelser om att förvärva ett korrekt licensierat exemplar av programvaran</w:t>
      </w:r>
    </w:p>
    <w:p w:rsidR="0014552F" w:rsidRDefault="00CC50B6">
      <w:pPr>
        <w:pStyle w:val="PURBody-Indented"/>
      </w:pPr>
      <w:proofErr w:type="gramStart"/>
      <w:r>
        <w:t>eller</w:t>
      </w:r>
      <w:proofErr w:type="gramEnd"/>
      <w:r>
        <w:t xml:space="preserve"> du kan kanske inte erhålla vissa uppdateringar eller uppgraderingar från Microsoft.</w:t>
      </w:r>
    </w:p>
    <w:p w:rsidR="0014552F" w:rsidRDefault="00CC50B6">
      <w:pPr>
        <w:pStyle w:val="PURBody-Indented"/>
      </w:pPr>
      <w:r>
        <w:t xml:space="preserve">Du har endast rätt att erhålla uppdateringar eller uppgraderingar av programvaran från Microsoft eller annan auktoriserad källa. Mer information </w:t>
      </w:r>
      <w:proofErr w:type="gramStart"/>
      <w:r>
        <w:t>om</w:t>
      </w:r>
      <w:proofErr w:type="gramEnd"/>
      <w:r>
        <w:t xml:space="preserve"> hur du erhåller uppdateringar från auktoriserade källor finns på</w:t>
      </w:r>
      <w:hyperlink r:id="rId70">
        <w:r>
          <w:rPr>
            <w:color w:val="00467F"/>
            <w:u w:val="single"/>
          </w:rPr>
          <w:t>http://go.microsoft.com/fwlink/?linkid=96552</w:t>
        </w:r>
      </w:hyperlink>
      <w:r>
        <w:t>.</w:t>
      </w:r>
    </w:p>
    <w:p w:rsidR="0014552F" w:rsidRDefault="00CC50B6">
      <w:pPr>
        <w:pStyle w:val="PURBlueStrong-Indented"/>
      </w:pPr>
      <w:r>
        <w:t>Windows MultiPoint Server 2012 Connector</w:t>
      </w:r>
    </w:p>
    <w:p w:rsidR="0014552F" w:rsidRDefault="00CC50B6">
      <w:pPr>
        <w:pStyle w:val="PURBody-Indented"/>
      </w:pPr>
      <w:r>
        <w:t>Du får installera och använda Windows Server 2012 MultiPoint Connector-programvaran på valfri enhet som är licensierad för åtkomst till Windows Server 2012. Du får endast använda denna programvara för att bereda dig åtkomst till MultiPoint Server-programvaran. Om du bereder dig åtkomst till serverprogramvaran från denna enhet endast för att använda MultiPoint Dashboard behöver du ingen MultiPoint Server-CAL.</w:t>
      </w:r>
    </w:p>
    <w:p w:rsidR="0014552F" w:rsidRDefault="00CC50B6">
      <w:pPr>
        <w:pStyle w:val="PURBlueStrong-Indented"/>
      </w:pPr>
      <w:r>
        <w:t>Datalagringsteknik</w:t>
      </w:r>
    </w:p>
    <w:p w:rsidR="0014552F" w:rsidRDefault="00CC50B6">
      <w:pPr>
        <w:pStyle w:val="PURBody-Indented"/>
      </w:pPr>
      <w:r>
        <w:t xml:space="preserve">Serverprogramvaran </w:t>
      </w:r>
      <w:proofErr w:type="gramStart"/>
      <w:r>
        <w:t>kan</w:t>
      </w:r>
      <w:proofErr w:type="gramEnd"/>
      <w:r>
        <w:t xml:space="preserve"> innehålla teknik för datalagring som kallas Windows Internal Database eller Microsoft SQL Server Desktop Engine för Windows. Serverprogramvarans komponenter använder denna teknik för att lagra data. Du har enligt dessa produktanvändningsrättigheter inte rätt att på annat sätt använda eller bereda dig åtkomst till denna teknik.</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71"/>
          <w:footerReference w:type="default" r:id="rId72"/>
          <w:type w:val="continuous"/>
          <w:pgSz w:w="12240" w:h="15840" w:code="1"/>
          <w:pgMar w:top="1170" w:right="720" w:bottom="720" w:left="720" w:header="432" w:footer="288" w:gutter="0"/>
          <w:cols w:space="360"/>
        </w:sectPr>
      </w:pPr>
    </w:p>
    <w:p w:rsidR="0014552F" w:rsidRDefault="00CC50B6">
      <w:pPr>
        <w:pStyle w:val="PURSectionHeading"/>
        <w:pageBreakBefore/>
      </w:pPr>
      <w:bookmarkStart w:id="180" w:name="_Sec412"/>
      <w:bookmarkEnd w:id="131"/>
      <w:r>
        <w:t>Servrar: Per kärna (kärnlicens)</w:t>
      </w:r>
      <w:r>
        <w:fldChar w:fldCharType="begin"/>
      </w:r>
      <w:r>
        <w:instrText xml:space="preserve"> TC "</w:instrText>
      </w:r>
      <w:bookmarkStart w:id="181" w:name="_Toc414967295"/>
      <w:r>
        <w:instrText>Servrar: Per kärna (kärnlicens)</w:instrText>
      </w:r>
      <w:bookmarkEnd w:id="181"/>
      <w:r>
        <w:instrText>" \l 1</w:instrText>
      </w:r>
      <w:r>
        <w:fldChar w:fldCharType="end"/>
      </w:r>
    </w:p>
    <w:p w:rsidR="0014552F" w:rsidRDefault="0014552F">
      <w:pPr>
        <w:pStyle w:val="PURBody-Indented"/>
      </w:pPr>
    </w:p>
    <w:p w:rsidR="0014552F" w:rsidRDefault="0014552F">
      <w:pPr>
        <w:sectPr w:rsidR="0014552F">
          <w:headerReference w:type="default" r:id="rId73"/>
          <w:footerReference w:type="default" r:id="rId74"/>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_Sec412 \f \h \l 2-2 </w:instrText>
      </w:r>
      <w:r>
        <w:fldChar w:fldCharType="separate"/>
      </w:r>
      <w:hyperlink w:anchor="_Toc414967168" w:history="1">
        <w:r w:rsidRPr="00D11143">
          <w:rPr>
            <w:rStyle w:val="Hyperlink"/>
            <w:noProof/>
          </w:rPr>
          <w:t>BizTalk Server 2013 R2 Branch</w:t>
        </w:r>
        <w:r>
          <w:rPr>
            <w:noProof/>
          </w:rPr>
          <w:tab/>
        </w:r>
        <w:r>
          <w:rPr>
            <w:noProof/>
          </w:rPr>
          <w:fldChar w:fldCharType="begin"/>
        </w:r>
        <w:r>
          <w:rPr>
            <w:noProof/>
          </w:rPr>
          <w:instrText xml:space="preserve"> PAGEREF _Toc414967168 \h </w:instrText>
        </w:r>
        <w:r>
          <w:rPr>
            <w:noProof/>
          </w:rPr>
        </w:r>
        <w:r>
          <w:rPr>
            <w:noProof/>
          </w:rPr>
          <w:fldChar w:fldCharType="separate"/>
        </w:r>
        <w:r>
          <w:rPr>
            <w:noProof/>
          </w:rPr>
          <w:t>42</w:t>
        </w:r>
        <w:r>
          <w:rPr>
            <w:noProof/>
          </w:rPr>
          <w:fldChar w:fldCharType="end"/>
        </w:r>
      </w:hyperlink>
    </w:p>
    <w:p w:rsidR="00CC50B6" w:rsidRDefault="00C02EDB">
      <w:pPr>
        <w:pStyle w:val="TOC2"/>
        <w:rPr>
          <w:rFonts w:eastAsiaTheme="minorEastAsia"/>
          <w:noProof/>
          <w:color w:val="auto"/>
          <w:sz w:val="22"/>
        </w:rPr>
      </w:pPr>
      <w:hyperlink w:anchor="_Toc414967169" w:history="1">
        <w:r w:rsidR="00CC50B6" w:rsidRPr="00D11143">
          <w:rPr>
            <w:rStyle w:val="Hyperlink"/>
            <w:noProof/>
          </w:rPr>
          <w:t>BizTalk Server 2013 R2 Enterprise</w:t>
        </w:r>
        <w:r w:rsidR="00CC50B6">
          <w:rPr>
            <w:noProof/>
          </w:rPr>
          <w:tab/>
        </w:r>
        <w:r w:rsidR="00CC50B6">
          <w:rPr>
            <w:noProof/>
          </w:rPr>
          <w:fldChar w:fldCharType="begin"/>
        </w:r>
        <w:r w:rsidR="00CC50B6">
          <w:rPr>
            <w:noProof/>
          </w:rPr>
          <w:instrText xml:space="preserve"> PAGEREF _Toc414967169 \h </w:instrText>
        </w:r>
        <w:r w:rsidR="00CC50B6">
          <w:rPr>
            <w:noProof/>
          </w:rPr>
        </w:r>
        <w:r w:rsidR="00CC50B6">
          <w:rPr>
            <w:noProof/>
          </w:rPr>
          <w:fldChar w:fldCharType="separate"/>
        </w:r>
        <w:r w:rsidR="00CC50B6">
          <w:rPr>
            <w:noProof/>
          </w:rPr>
          <w:t>43</w:t>
        </w:r>
        <w:r w:rsidR="00CC50B6">
          <w:rPr>
            <w:noProof/>
          </w:rPr>
          <w:fldChar w:fldCharType="end"/>
        </w:r>
      </w:hyperlink>
    </w:p>
    <w:p w:rsidR="00CC50B6" w:rsidRDefault="00C02EDB">
      <w:pPr>
        <w:pStyle w:val="TOC2"/>
        <w:rPr>
          <w:rFonts w:eastAsiaTheme="minorEastAsia"/>
          <w:noProof/>
          <w:color w:val="auto"/>
          <w:sz w:val="22"/>
        </w:rPr>
      </w:pPr>
      <w:hyperlink w:anchor="_Toc414967170" w:history="1">
        <w:r w:rsidR="00CC50B6" w:rsidRPr="00D11143">
          <w:rPr>
            <w:rStyle w:val="Hyperlink"/>
            <w:noProof/>
          </w:rPr>
          <w:t>BizTalk Server 2013 R2 Standard</w:t>
        </w:r>
        <w:r w:rsidR="00CC50B6">
          <w:rPr>
            <w:noProof/>
          </w:rPr>
          <w:tab/>
        </w:r>
        <w:r w:rsidR="00CC50B6">
          <w:rPr>
            <w:noProof/>
          </w:rPr>
          <w:fldChar w:fldCharType="begin"/>
        </w:r>
        <w:r w:rsidR="00CC50B6">
          <w:rPr>
            <w:noProof/>
          </w:rPr>
          <w:instrText xml:space="preserve"> PAGEREF _Toc414967170 \h </w:instrText>
        </w:r>
        <w:r w:rsidR="00CC50B6">
          <w:rPr>
            <w:noProof/>
          </w:rPr>
        </w:r>
        <w:r w:rsidR="00CC50B6">
          <w:rPr>
            <w:noProof/>
          </w:rPr>
          <w:fldChar w:fldCharType="separate"/>
        </w:r>
        <w:r w:rsidR="00CC50B6">
          <w:rPr>
            <w:noProof/>
          </w:rPr>
          <w:t>43</w:t>
        </w:r>
        <w:r w:rsidR="00CC50B6">
          <w:rPr>
            <w:noProof/>
          </w:rPr>
          <w:fldChar w:fldCharType="end"/>
        </w:r>
      </w:hyperlink>
    </w:p>
    <w:p w:rsidR="00CC50B6" w:rsidRDefault="00C02EDB">
      <w:pPr>
        <w:pStyle w:val="TOC2"/>
        <w:rPr>
          <w:rFonts w:eastAsiaTheme="minorEastAsia"/>
          <w:noProof/>
          <w:color w:val="auto"/>
          <w:sz w:val="22"/>
        </w:rPr>
      </w:pPr>
      <w:hyperlink w:anchor="_Toc414967171" w:history="1">
        <w:r w:rsidR="00CC50B6" w:rsidRPr="00D11143">
          <w:rPr>
            <w:rStyle w:val="Hyperlink"/>
            <w:noProof/>
          </w:rPr>
          <w:t>Microsoft Dynamics AX 2012 R3 Standard Commerce Server Core</w:t>
        </w:r>
        <w:r w:rsidR="00CC50B6">
          <w:rPr>
            <w:noProof/>
          </w:rPr>
          <w:tab/>
        </w:r>
        <w:r w:rsidR="00CC50B6">
          <w:rPr>
            <w:noProof/>
          </w:rPr>
          <w:fldChar w:fldCharType="begin"/>
        </w:r>
        <w:r w:rsidR="00CC50B6">
          <w:rPr>
            <w:noProof/>
          </w:rPr>
          <w:instrText xml:space="preserve"> PAGEREF _Toc414967171 \h </w:instrText>
        </w:r>
        <w:r w:rsidR="00CC50B6">
          <w:rPr>
            <w:noProof/>
          </w:rPr>
        </w:r>
        <w:r w:rsidR="00CC50B6">
          <w:rPr>
            <w:noProof/>
          </w:rPr>
          <w:fldChar w:fldCharType="separate"/>
        </w:r>
        <w:r w:rsidR="00CC50B6">
          <w:rPr>
            <w:noProof/>
          </w:rPr>
          <w:t>43</w:t>
        </w:r>
        <w:r w:rsidR="00CC50B6">
          <w:rPr>
            <w:noProof/>
          </w:rPr>
          <w:fldChar w:fldCharType="end"/>
        </w:r>
      </w:hyperlink>
    </w:p>
    <w:p w:rsidR="00CC50B6" w:rsidRDefault="00C02EDB">
      <w:pPr>
        <w:pStyle w:val="TOC2"/>
        <w:rPr>
          <w:rFonts w:eastAsiaTheme="minorEastAsia"/>
          <w:noProof/>
          <w:color w:val="auto"/>
          <w:sz w:val="22"/>
        </w:rPr>
      </w:pPr>
      <w:hyperlink w:anchor="_Toc414967172" w:history="1">
        <w:r w:rsidR="00CC50B6" w:rsidRPr="00D11143">
          <w:rPr>
            <w:rStyle w:val="Hyperlink"/>
            <w:noProof/>
          </w:rPr>
          <w:t>SQL Server 2012 Parallel Data Warehouse Core</w:t>
        </w:r>
        <w:r w:rsidR="00CC50B6">
          <w:rPr>
            <w:noProof/>
          </w:rPr>
          <w:tab/>
        </w:r>
        <w:r w:rsidR="00CC50B6">
          <w:rPr>
            <w:noProof/>
          </w:rPr>
          <w:fldChar w:fldCharType="begin"/>
        </w:r>
        <w:r w:rsidR="00CC50B6">
          <w:rPr>
            <w:noProof/>
          </w:rPr>
          <w:instrText xml:space="preserve"> PAGEREF _Toc414967172 \h </w:instrText>
        </w:r>
        <w:r w:rsidR="00CC50B6">
          <w:rPr>
            <w:noProof/>
          </w:rPr>
        </w:r>
        <w:r w:rsidR="00CC50B6">
          <w:rPr>
            <w:noProof/>
          </w:rPr>
          <w:fldChar w:fldCharType="separate"/>
        </w:r>
        <w:r w:rsidR="00CC50B6">
          <w:rPr>
            <w:noProof/>
          </w:rPr>
          <w:t>44</w:t>
        </w:r>
        <w:r w:rsidR="00CC50B6">
          <w:rPr>
            <w:noProof/>
          </w:rPr>
          <w:fldChar w:fldCharType="end"/>
        </w:r>
      </w:hyperlink>
    </w:p>
    <w:p w:rsidR="00CC50B6" w:rsidRDefault="00C02EDB">
      <w:pPr>
        <w:pStyle w:val="TOC2"/>
        <w:rPr>
          <w:rFonts w:eastAsiaTheme="minorEastAsia"/>
          <w:noProof/>
          <w:color w:val="auto"/>
          <w:sz w:val="22"/>
        </w:rPr>
      </w:pPr>
      <w:hyperlink w:anchor="_Toc414967173" w:history="1">
        <w:r w:rsidR="00CC50B6" w:rsidRPr="00D11143">
          <w:rPr>
            <w:rStyle w:val="Hyperlink"/>
            <w:noProof/>
          </w:rPr>
          <w:t>SQL Server 2014 Enterprise Core</w:t>
        </w:r>
        <w:r w:rsidR="00CC50B6">
          <w:rPr>
            <w:noProof/>
          </w:rPr>
          <w:tab/>
        </w:r>
        <w:r w:rsidR="00CC50B6">
          <w:rPr>
            <w:noProof/>
          </w:rPr>
          <w:fldChar w:fldCharType="begin"/>
        </w:r>
        <w:r w:rsidR="00CC50B6">
          <w:rPr>
            <w:noProof/>
          </w:rPr>
          <w:instrText xml:space="preserve"> PAGEREF _Toc414967173 \h </w:instrText>
        </w:r>
        <w:r w:rsidR="00CC50B6">
          <w:rPr>
            <w:noProof/>
          </w:rPr>
        </w:r>
        <w:r w:rsidR="00CC50B6">
          <w:rPr>
            <w:noProof/>
          </w:rPr>
          <w:fldChar w:fldCharType="separate"/>
        </w:r>
        <w:r w:rsidR="00CC50B6">
          <w:rPr>
            <w:noProof/>
          </w:rPr>
          <w:t>44</w:t>
        </w:r>
        <w:r w:rsidR="00CC50B6">
          <w:rPr>
            <w:noProof/>
          </w:rPr>
          <w:fldChar w:fldCharType="end"/>
        </w:r>
      </w:hyperlink>
    </w:p>
    <w:p w:rsidR="00CC50B6" w:rsidRDefault="00C02EDB">
      <w:pPr>
        <w:pStyle w:val="TOC2"/>
        <w:rPr>
          <w:rFonts w:eastAsiaTheme="minorEastAsia"/>
          <w:noProof/>
          <w:color w:val="auto"/>
          <w:sz w:val="22"/>
        </w:rPr>
      </w:pPr>
      <w:hyperlink w:anchor="_Toc414967174" w:history="1">
        <w:r w:rsidR="00CC50B6" w:rsidRPr="00D11143">
          <w:rPr>
            <w:rStyle w:val="Hyperlink"/>
            <w:noProof/>
          </w:rPr>
          <w:t>SQL Server 2014 Standard Core</w:t>
        </w:r>
        <w:r w:rsidR="00CC50B6">
          <w:rPr>
            <w:noProof/>
          </w:rPr>
          <w:tab/>
        </w:r>
        <w:r w:rsidR="00CC50B6">
          <w:rPr>
            <w:noProof/>
          </w:rPr>
          <w:fldChar w:fldCharType="begin"/>
        </w:r>
        <w:r w:rsidR="00CC50B6">
          <w:rPr>
            <w:noProof/>
          </w:rPr>
          <w:instrText xml:space="preserve"> PAGEREF _Toc414967174 \h </w:instrText>
        </w:r>
        <w:r w:rsidR="00CC50B6">
          <w:rPr>
            <w:noProof/>
          </w:rPr>
        </w:r>
        <w:r w:rsidR="00CC50B6">
          <w:rPr>
            <w:noProof/>
          </w:rPr>
          <w:fldChar w:fldCharType="separate"/>
        </w:r>
        <w:r w:rsidR="00CC50B6">
          <w:rPr>
            <w:noProof/>
          </w:rPr>
          <w:t>44</w:t>
        </w:r>
        <w:r w:rsidR="00CC50B6">
          <w:rPr>
            <w:noProof/>
          </w:rPr>
          <w:fldChar w:fldCharType="end"/>
        </w:r>
      </w:hyperlink>
    </w:p>
    <w:p w:rsidR="0014552F" w:rsidRDefault="00CC50B6">
      <w:pPr>
        <w:pStyle w:val="PURBody-Indented"/>
        <w:sectPr w:rsidR="0014552F">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182" w:name="_Sec413"/>
      <w:r>
        <w:t>Allmänna licensvillkor</w:t>
      </w:r>
      <w:bookmarkEnd w:id="182"/>
    </w:p>
    <w:p w:rsidR="0014552F" w:rsidRDefault="00CC50B6">
      <w:pPr>
        <w:pStyle w:val="PURBlueStrong-Indented"/>
      </w:pPr>
      <w:r>
        <w:t>Definierade termer i den här licensmodellen (se Universella licensvillkor)</w:t>
      </w:r>
    </w:p>
    <w:p w:rsidR="0014552F" w:rsidRDefault="00CC50B6">
      <w:pPr>
        <w:pStyle w:val="PURBody-Indented"/>
      </w:pPr>
      <w:r>
        <w:t xml:space="preserve">Kärnfaktor, maskinvarutråd, Instans, Licensierad server, OSE, Fysisk kärna, Fysisk OSE, Fysisk processor, Instanser som körs, Server, serverfarm, Virtuell kärna och Virtuell OSE </w:t>
      </w:r>
    </w:p>
    <w:p w:rsidR="0014552F" w:rsidRDefault="00CC50B6">
      <w:pPr>
        <w:pStyle w:val="PURBody-Indented"/>
      </w:pPr>
      <w:r>
        <w:t>Rättigheterna nedan gäller för varje server med en giltig licens.</w:t>
      </w:r>
    </w:p>
    <w:p w:rsidR="0014552F" w:rsidRDefault="00CC50B6">
      <w:pPr>
        <w:pStyle w:val="PURHeading2"/>
      </w:pPr>
      <w:r>
        <w:t>Serverlicenser</w:t>
      </w:r>
    </w:p>
    <w:p w:rsidR="0014552F" w:rsidRDefault="00CC50B6">
      <w:pPr>
        <w:pStyle w:val="PURBullet-Indented"/>
        <w:numPr>
          <w:ilvl w:val="0"/>
          <w:numId w:val="114"/>
        </w:numPr>
      </w:pPr>
      <w:r>
        <w:t xml:space="preserve">Du måste tilldela varje licens till en enda Server. </w:t>
      </w:r>
    </w:p>
    <w:p w:rsidR="0014552F" w:rsidRDefault="00CC50B6">
      <w:pPr>
        <w:pStyle w:val="PURBullet-Indented"/>
        <w:numPr>
          <w:ilvl w:val="0"/>
          <w:numId w:val="114"/>
        </w:numPr>
      </w:pPr>
      <w:r>
        <w:t xml:space="preserve">Du </w:t>
      </w:r>
      <w:proofErr w:type="gramStart"/>
      <w:r>
        <w:t>kan</w:t>
      </w:r>
      <w:proofErr w:type="gramEnd"/>
      <w:r>
        <w:t xml:space="preserve"> licensiera per Fysiska kärnor på en Server eller per individuell Virtuell OSE. </w:t>
      </w:r>
    </w:p>
    <w:p w:rsidR="0014552F" w:rsidRDefault="00CC50B6">
      <w:pPr>
        <w:pStyle w:val="PURBullet-Indented"/>
        <w:numPr>
          <w:ilvl w:val="0"/>
          <w:numId w:val="114"/>
        </w:numPr>
      </w:pPr>
      <w:r>
        <w:t xml:space="preserve">Du får använda tilläggsprogramvara som anges i </w:t>
      </w:r>
      <w:hyperlink w:anchor="_Sec37">
        <w:r>
          <w:rPr>
            <w:color w:val="00467F"/>
            <w:u w:val="single"/>
          </w:rPr>
          <w:t>Bilaga 3</w:t>
        </w:r>
      </w:hyperlink>
      <w:r>
        <w:t xml:space="preserve"> i samband med användningen av serverprogramvaran.</w:t>
      </w:r>
    </w:p>
    <w:p w:rsidR="0014552F" w:rsidRDefault="00CC50B6">
      <w:pPr>
        <w:pStyle w:val="PURBlueStrong-Indented"/>
      </w:pPr>
      <w:r>
        <w:t>Licensiering per Fysiska kärnor på en Server</w:t>
      </w:r>
    </w:p>
    <w:p w:rsidR="0014552F" w:rsidRDefault="00CC50B6">
      <w:pPr>
        <w:pStyle w:val="PURBullet-Indented"/>
        <w:numPr>
          <w:ilvl w:val="0"/>
          <w:numId w:val="115"/>
        </w:numPr>
      </w:pPr>
      <w:r>
        <w:t xml:space="preserve">Antalet licenser som krävs motsvarar antalet Fysiska kärnor på den Licensierade servern multiplicerat med den tillämpliga kärnfaktorn som </w:t>
      </w:r>
      <w:proofErr w:type="gramStart"/>
      <w:r>
        <w:t>finns</w:t>
      </w:r>
      <w:proofErr w:type="gramEnd"/>
      <w:r>
        <w:t xml:space="preserve"> på </w:t>
      </w:r>
      <w:hyperlink r:id="rId77">
        <w:r>
          <w:rPr>
            <w:color w:val="00467F"/>
            <w:u w:val="single"/>
          </w:rPr>
          <w:t>http://go.microsoft.com/fwlink/?LinkID=229882</w:t>
        </w:r>
      </w:hyperlink>
      <w:r>
        <w:rPr>
          <w:u w:val="single"/>
        </w:rPr>
        <w:t>.</w:t>
      </w:r>
    </w:p>
    <w:p w:rsidR="0014552F" w:rsidRDefault="00CC50B6">
      <w:pPr>
        <w:pStyle w:val="PURBullet-Indented"/>
        <w:numPr>
          <w:ilvl w:val="0"/>
          <w:numId w:val="115"/>
        </w:numPr>
      </w:pPr>
      <w:r>
        <w:t>Du får använda valfritt antal Instanser som körs av serverprogramvaran i den Fysiska OSE</w:t>
      </w:r>
      <w:proofErr w:type="gramStart"/>
      <w:r>
        <w:t>:n</w:t>
      </w:r>
      <w:proofErr w:type="gramEnd"/>
      <w:r>
        <w:t xml:space="preserve"> på den Licensierade servern. </w:t>
      </w:r>
    </w:p>
    <w:p w:rsidR="0014552F" w:rsidRDefault="00CC50B6">
      <w:pPr>
        <w:pStyle w:val="PURBullet-Indented"/>
        <w:numPr>
          <w:ilvl w:val="0"/>
          <w:numId w:val="115"/>
        </w:numPr>
      </w:pPr>
      <w:r>
        <w:t>För Enterprise- och parallel data warehouse-utgåvor får du använda valfritt antal Instanser som körs av serverprogramvaran på den Licensierade servern i ett antal Fysiska och/eller Virtuella OSE</w:t>
      </w:r>
      <w:proofErr w:type="gramStart"/>
      <w:r>
        <w:t>:er</w:t>
      </w:r>
      <w:proofErr w:type="gramEnd"/>
      <w:r>
        <w:t xml:space="preserve"> som motsvarar antalet licenser som har tilldelats den. </w:t>
      </w:r>
    </w:p>
    <w:p w:rsidR="0014552F" w:rsidRDefault="00CC50B6">
      <w:pPr>
        <w:pStyle w:val="PURBullet-Indented"/>
        <w:numPr>
          <w:ilvl w:val="0"/>
          <w:numId w:val="115"/>
        </w:numPr>
      </w:pPr>
      <w:r>
        <w:t>För varje ytterligare Enterprise-utgåvelicens som du tilldelar får du använda Instanser som körs av serverprogramvaran i en ytterligare OSE på den Licensierade servern.</w:t>
      </w:r>
    </w:p>
    <w:p w:rsidR="0014552F" w:rsidRDefault="00CC50B6">
      <w:pPr>
        <w:pStyle w:val="PURBlueStrong-Indented"/>
      </w:pPr>
      <w:r>
        <w:t>Licensiering per enskild virtuell OSE</w:t>
      </w:r>
    </w:p>
    <w:p w:rsidR="0014552F" w:rsidRDefault="00CC50B6">
      <w:pPr>
        <w:pStyle w:val="PURBullet-Indented"/>
        <w:numPr>
          <w:ilvl w:val="0"/>
          <w:numId w:val="116"/>
        </w:numPr>
      </w:pPr>
      <w:r>
        <w:t>Antalet licenser som krävs motsvarar antalet Virtuella kärnor i varje Virtuell OSE i vilken du kommer köra serverprogramvaran, underkastat ett minimikrav på fyra licenser per Virtuell OSE.</w:t>
      </w:r>
    </w:p>
    <w:p w:rsidR="0014552F" w:rsidRDefault="00CC50B6">
      <w:pPr>
        <w:pStyle w:val="PURBullet-Indented"/>
        <w:numPr>
          <w:ilvl w:val="0"/>
          <w:numId w:val="116"/>
        </w:numPr>
      </w:pPr>
      <w:r>
        <w:t xml:space="preserve">Om någon Virtuell kärna vid någon tidpunkt är mappad till fler </w:t>
      </w:r>
      <w:proofErr w:type="gramStart"/>
      <w:r>
        <w:t>än</w:t>
      </w:r>
      <w:proofErr w:type="gramEnd"/>
      <w:r>
        <w:t xml:space="preserve"> en maskinvarutråd, behöver du en licens för varje ytterligare maskinvarutråd. </w:t>
      </w:r>
    </w:p>
    <w:p w:rsidR="0014552F" w:rsidRDefault="00CC50B6">
      <w:pPr>
        <w:pStyle w:val="PURBullet-Indented"/>
        <w:numPr>
          <w:ilvl w:val="0"/>
          <w:numId w:val="116"/>
        </w:numPr>
      </w:pPr>
      <w:r>
        <w:t>Du får använda valfritt antal Instanser som körs av programvaran i alla Virtuella OSE</w:t>
      </w:r>
      <w:proofErr w:type="gramStart"/>
      <w:r>
        <w:t>:er</w:t>
      </w:r>
      <w:proofErr w:type="gramEnd"/>
      <w:r>
        <w:t xml:space="preserve"> till vilka du har tilldelat det nödvändiga antalet licenser.</w:t>
      </w:r>
    </w:p>
    <w:p w:rsidR="0014552F" w:rsidRDefault="00CC50B6">
      <w:pPr>
        <w:pStyle w:val="PURHeading2"/>
      </w:pPr>
      <w:r>
        <w:t>Ytterligare licenskrav och/eller användningsrättigheter</w:t>
      </w:r>
    </w:p>
    <w:p w:rsidR="0014552F" w:rsidRDefault="00CC50B6">
      <w:pPr>
        <w:pStyle w:val="PURBlueStrong-Indented"/>
      </w:pPr>
      <w:r>
        <w:t>Licensmobilitet – tilldela kärnlicenser och använda programvara inom och mellan serverfarmar</w:t>
      </w:r>
    </w:p>
    <w:p w:rsidR="0014552F" w:rsidRDefault="00CC50B6">
      <w:pPr>
        <w:pStyle w:val="PURBody-Indented"/>
      </w:pPr>
      <w:r>
        <w:t xml:space="preserve">Du får vidareöverlåta licenser för vilka du har en aktiv Software Assurance-täckning till </w:t>
      </w:r>
      <w:proofErr w:type="gramStart"/>
      <w:r>
        <w:t>dina</w:t>
      </w:r>
      <w:proofErr w:type="gramEnd"/>
      <w:r>
        <w:t xml:space="preserve"> Servrar som är placerade inom samma serverfarm så ofta som det behövs. Du får vidareöverlåta licenser från en serverfarm till en annan, men inte med kortare intervall </w:t>
      </w:r>
      <w:proofErr w:type="gramStart"/>
      <w:r>
        <w:t>än</w:t>
      </w:r>
      <w:proofErr w:type="gramEnd"/>
      <w:r>
        <w:t xml:space="preserve"> 90 dagar efter den senaste tilldelningen.</w:t>
      </w:r>
    </w:p>
    <w:p w:rsidR="0014552F" w:rsidRDefault="00CC50B6">
      <w:pPr>
        <w:pStyle w:val="PURHeading1"/>
      </w:pPr>
      <w:bookmarkStart w:id="183" w:name="_Sec414"/>
      <w:r>
        <w:t>Produktspecifika licensvillkor</w:t>
      </w:r>
      <w:bookmarkEnd w:id="183"/>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168"/>
      <w:bookmarkStart w:id="186" w:name="_Toc414967296"/>
      <w:r>
        <w:instrText>BizTalk Server 2013 R2 Branch</w:instrText>
      </w:r>
      <w:bookmarkEnd w:id="185"/>
      <w:bookmarkEnd w:id="186"/>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5"/>
        <w:gridCol w:w="5465"/>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r>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Office Web Component</w:t>
      </w:r>
    </w:p>
    <w:p w:rsidR="0014552F" w:rsidRDefault="00CC50B6">
      <w:pPr>
        <w:pStyle w:val="PURBody-Indented"/>
      </w:pPr>
      <w:r>
        <w:t xml:space="preserve">Du får endast använda komponenten för att visa och skriva ut kopior av statiska dokument, text och bilder som har skapats med programvaran och du behöver </w:t>
      </w:r>
      <w:proofErr w:type="gramStart"/>
      <w:r>
        <w:t>inga</w:t>
      </w:r>
      <w:proofErr w:type="gramEnd"/>
      <w:r>
        <w:t xml:space="preserve"> separata licenser för kopior av komponenten.</w:t>
      </w:r>
    </w:p>
    <w:p w:rsidR="0014552F" w:rsidRDefault="00CC50B6">
      <w:pPr>
        <w:pStyle w:val="PURBlueStrong-Indented"/>
      </w:pPr>
      <w:r>
        <w:t>Användningsbegränsning</w:t>
      </w:r>
    </w:p>
    <w:p w:rsidR="0014552F" w:rsidRDefault="00CC50B6">
      <w:pPr>
        <w:pStyle w:val="PURBody-Indented"/>
      </w:pPr>
      <w:r>
        <w:t>Du får köra Instanser av programvaran på Licensierade servrar endast vid slutpunkten av det interna nätverket (eller i utkanten av din organisation) för att koppla ihop affärshändelser eller transaktioner med aktiviteter som har hanterats vid den slutpunkten, förutsatt att den Licensierade servern inte får:</w:t>
      </w:r>
    </w:p>
    <w:p w:rsidR="0014552F" w:rsidRDefault="00CC50B6">
      <w:pPr>
        <w:pStyle w:val="PURBullet-Indented"/>
        <w:numPr>
          <w:ilvl w:val="0"/>
          <w:numId w:val="117"/>
        </w:numPr>
      </w:pPr>
      <w:r>
        <w:t xml:space="preserve">agera som centralnoden i en nätverksmodell av typen ”hub och spoke” </w:t>
      </w:r>
    </w:p>
    <w:p w:rsidR="0014552F" w:rsidRDefault="00CC50B6">
      <w:pPr>
        <w:pStyle w:val="PURBullet-Indented"/>
        <w:numPr>
          <w:ilvl w:val="0"/>
          <w:numId w:val="117"/>
        </w:numPr>
      </w:pPr>
      <w:r>
        <w:t xml:space="preserve">centralisera företagsomfattande kommunikationer med andra servrar eller enheter </w:t>
      </w:r>
    </w:p>
    <w:p w:rsidR="0014552F" w:rsidRDefault="00CC50B6">
      <w:pPr>
        <w:pStyle w:val="PURBullet-Indented"/>
        <w:numPr>
          <w:ilvl w:val="0"/>
          <w:numId w:val="117"/>
        </w:numPr>
      </w:pPr>
      <w:proofErr w:type="gramStart"/>
      <w:r>
        <w:t>automatisera</w:t>
      </w:r>
      <w:proofErr w:type="gramEnd"/>
      <w:r>
        <w:t xml:space="preserve"> affärsprocesser mellan avdelningar, affärsenheter eller filialkontor.</w:t>
      </w:r>
    </w:p>
    <w:p w:rsidR="0014552F" w:rsidRDefault="00CC50B6">
      <w:pPr>
        <w:pStyle w:val="PURBody-Indented"/>
      </w:pPr>
      <w:r>
        <w:t>Du får inte använda serverprogramvaran, inklusive Master Secret Server, på en server som ingår i ett nätverksanslutet kluster eller i en operativsystemmiljö som är del av ett nätverksanslutet kluster av OSE</w:t>
      </w:r>
      <w:proofErr w:type="gramStart"/>
      <w:r>
        <w:t>:er</w:t>
      </w:r>
      <w:proofErr w:type="gramEnd"/>
      <w:r>
        <w:t xml:space="preserve"> på samma server.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169"/>
      <w:bookmarkStart w:id="189" w:name="_Toc414967297"/>
      <w:r>
        <w:instrText>BizTalk Server 2013 R2 Enterprise</w:instrText>
      </w:r>
      <w:bookmarkEnd w:id="188"/>
      <w:bookmarkEnd w:id="189"/>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5"/>
        <w:gridCol w:w="5465"/>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r>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Office Web Component</w:t>
      </w:r>
    </w:p>
    <w:p w:rsidR="0014552F" w:rsidRDefault="00CC50B6">
      <w:pPr>
        <w:pStyle w:val="PURBody-Indented"/>
      </w:pPr>
      <w:r>
        <w:t xml:space="preserve">Du får endast använda komponenten för att visa och skriva ut kopior av statiska dokument, text och bilder som har skapats med programvaran och du behöver </w:t>
      </w:r>
      <w:proofErr w:type="gramStart"/>
      <w:r>
        <w:t>inga</w:t>
      </w:r>
      <w:proofErr w:type="gramEnd"/>
      <w:r>
        <w:t xml:space="preserve"> separata licenser för kopior av komponenten.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170"/>
      <w:bookmarkStart w:id="192" w:name="_Toc414967298"/>
      <w:r>
        <w:instrText>BizTalk Server 2013 R2 Standard</w:instrText>
      </w:r>
      <w:bookmarkEnd w:id="191"/>
      <w:bookmarkEnd w:id="192"/>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5"/>
        <w:gridCol w:w="5465"/>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r>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Office Web Component</w:t>
      </w:r>
    </w:p>
    <w:p w:rsidR="0014552F" w:rsidRDefault="00CC50B6">
      <w:pPr>
        <w:pStyle w:val="PURBody-Indented"/>
      </w:pPr>
      <w:r>
        <w:t xml:space="preserve">Du får endast använda komponenten för att visa och skriva ut kopior av statiska dokument, text och bilder som har skapats med programvaran och du behöver </w:t>
      </w:r>
      <w:proofErr w:type="gramStart"/>
      <w:r>
        <w:t>inga</w:t>
      </w:r>
      <w:proofErr w:type="gramEnd"/>
      <w:r>
        <w:t xml:space="preserve"> separata licenser för kopior av komponenten.</w:t>
      </w:r>
    </w:p>
    <w:p w:rsidR="0014552F" w:rsidRDefault="00CC50B6">
      <w:pPr>
        <w:pStyle w:val="PURBlueStrong-Indented"/>
      </w:pPr>
      <w:r>
        <w:t>Användningsbegränsning</w:t>
      </w:r>
    </w:p>
    <w:p w:rsidR="0014552F" w:rsidRDefault="00CC50B6">
      <w:pPr>
        <w:pStyle w:val="PURBody-Indented"/>
      </w:pPr>
      <w:r>
        <w:t>Du får inte använda serverprogramvaran, inklusive Master Secret Server, på en server som ingår i ett nätverksanslutet kluster eller i en operativsystemmiljö som är del av ett nätverksanslutet kluster av OSE</w:t>
      </w:r>
      <w:proofErr w:type="gramStart"/>
      <w:r>
        <w:t>:er</w:t>
      </w:r>
      <w:proofErr w:type="gramEnd"/>
      <w:r>
        <w:t xml:space="preserve"> på samma server.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171"/>
      <w:bookmarkStart w:id="195" w:name="_Toc414967299"/>
      <w:r>
        <w:instrText>Microsoft Dynamics AX 2012 R3 Standard Commerce Server Core</w:instrText>
      </w:r>
      <w:bookmarkEnd w:id="194"/>
      <w:bookmarkEnd w:id="195"/>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9"/>
        <w:gridCol w:w="5431"/>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Ändringsrättighet</w:t>
      </w:r>
    </w:p>
    <w:p w:rsidR="0014552F" w:rsidRDefault="00CC50B6">
      <w:pPr>
        <w:pStyle w:val="PURBody-Indented"/>
      </w:pPr>
      <w:r>
        <w:t xml:space="preserve">Programvaran </w:t>
      </w:r>
      <w:proofErr w:type="gramStart"/>
      <w:r>
        <w:t>kan</w:t>
      </w:r>
      <w:proofErr w:type="gramEnd"/>
      <w:r>
        <w:t xml:space="preserve"> omfatta plugin-program, runtime och andra komponenter som identifieras i tryckt dokumentation eller dokumentation online och som gör det möjligt för dig att utöka dess funktioner. Du får ändra eller skapa härledda arbeten av dessa komponenter och använda dessa härledda arbeten, men endast internt i programvaran.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172"/>
      <w:bookmarkStart w:id="198" w:name="_Toc414967300"/>
      <w:r>
        <w:instrText>SQL Server 2012 Parallel Data Warehouse Core</w:instrText>
      </w:r>
      <w:bookmarkEnd w:id="197"/>
      <w:bookmarkEnd w:id="198"/>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0"/>
        <w:gridCol w:w="5470"/>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r>
    </w:tbl>
    <w:p w:rsidR="0014552F" w:rsidRDefault="00CC50B6">
      <w:pPr>
        <w:pStyle w:val="PURBlueBGHeader"/>
      </w:pPr>
      <w:r>
        <w:t>Ytterligare villkor:</w:t>
      </w:r>
    </w:p>
    <w:p w:rsidR="0014552F" w:rsidRDefault="00CC50B6">
      <w:pPr>
        <w:pStyle w:val="PURBlueStrong-Indented"/>
      </w:pPr>
      <w:r>
        <w:t>Programvara från tredje part</w:t>
      </w:r>
    </w:p>
    <w:p w:rsidR="0014552F" w:rsidRDefault="00CC50B6">
      <w:pPr>
        <w:pStyle w:val="PURBody-Indented"/>
      </w:pPr>
      <w:r>
        <w:t xml:space="preserve">Ytterligare juridiska meddelanden och licensvillkor som är tillämpliga på delar av programvaran anges i filen ThirdPartyNotices (tredjepartsmeddelanden) som medföljer programvaran. Utöver de allmänna villkoren för en eventuell tredjepartslicens som anges i filen ThirdPartyNotices gäller bestämmelserna </w:t>
      </w:r>
      <w:proofErr w:type="gramStart"/>
      <w:r>
        <w:t>om</w:t>
      </w:r>
      <w:proofErr w:type="gramEnd"/>
      <w:r>
        <w:t xml:space="preserve"> friskrivning från garanti och begränsning och uteslutande av skador i ditt volymlicensieringsavtal för all programvara.</w:t>
      </w:r>
    </w:p>
    <w:p w:rsidR="0014552F" w:rsidRDefault="00CC50B6">
      <w:pPr>
        <w:pStyle w:val="PURBlueStrong-Indented"/>
      </w:pPr>
      <w:r>
        <w:t>Övertagande servrar</w:t>
      </w:r>
    </w:p>
    <w:p w:rsidR="0014552F" w:rsidRDefault="00CC50B6">
      <w:pPr>
        <w:pStyle w:val="PURBody-Indented"/>
      </w:pPr>
      <w:r>
        <w:t>Parallel Data Warehouse (PDW) Appliance är en enskild enhet som består av två eller flera datornoder (Licensierade servrar) som alla styrs av en enskild virtuell maskin för PDW-kontroll (Virtuell OSE). Tekniken är inbyggd i enheten vilket gör det möjligt för programvaran att överta en annan datornod i enheten. Du behöver inga ytterligare licenser för programvaran som kör övertagande OSE</w:t>
      </w:r>
      <w:proofErr w:type="gramStart"/>
      <w:r>
        <w:t>:er</w:t>
      </w:r>
      <w:proofErr w:type="gramEnd"/>
      <w:r>
        <w:t xml:space="preserve"> som utförs av PDW Appliance-tekniken.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173"/>
      <w:bookmarkStart w:id="201" w:name="_Toc414967301"/>
      <w:r>
        <w:instrText>SQL Server 2014 Enterprise Core</w:instrText>
      </w:r>
      <w:bookmarkEnd w:id="200"/>
      <w:bookmarkEnd w:id="201"/>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1"/>
        <w:gridCol w:w="5469"/>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r>
      <w:tr w:rsidR="0014552F">
        <w:tc>
          <w:tcPr>
            <w:tcW w:w="6120" w:type="dxa"/>
          </w:tcPr>
          <w:p w:rsidR="0014552F" w:rsidRDefault="00CC50B6">
            <w:pPr>
              <w:pStyle w:val="PURBody"/>
            </w:pPr>
            <w:r>
              <w:t xml:space="preserve">Se tillämpliga meddelanden: </w:t>
            </w:r>
            <w:r>
              <w:rPr>
                <w:b/>
              </w:rPr>
              <w:t xml:space="preserve">Automatiska uppdateringar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Nedgraderingsrättigheter</w:t>
      </w:r>
    </w:p>
    <w:p w:rsidR="0014552F" w:rsidRDefault="00CC50B6">
      <w:pPr>
        <w:pStyle w:val="PURBody-Indented"/>
      </w:pPr>
      <w:r>
        <w:t>I stället för en tillåten Instans får du använda en Instans av antingen 2008 års R2-version av Datacenter, 2008 års R2-version eller en tidigare version av Enterprise eller 2014 års eller en tidigare version av Business Intelligence, Standard, Workgroup eller Small Business.</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174"/>
      <w:bookmarkStart w:id="204" w:name="_Toc414967302"/>
      <w:r>
        <w:instrText>SQL Server 2014 Standard Core</w:instrText>
      </w:r>
      <w:bookmarkEnd w:id="203"/>
      <w:bookmarkEnd w:id="204"/>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1"/>
        <w:gridCol w:w="5469"/>
      </w:tblGrid>
      <w:tr w:rsidR="0014552F">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Licensmobilitet inom serverfarmar: </w:t>
            </w:r>
            <w:r>
              <w:rPr>
                <w:b/>
              </w:rPr>
              <w:t xml:space="preserve">Ja </w:t>
            </w:r>
            <w:r>
              <w:t>(se de Allmänna villkoren)</w:t>
            </w:r>
          </w:p>
        </w:tc>
        <w:tc>
          <w:tcPr>
            <w:tcW w:w="6120" w:type="dxa"/>
          </w:tcPr>
          <w:p w:rsidR="0014552F" w:rsidRDefault="00CC50B6">
            <w:pPr>
              <w:pStyle w:val="PURBody"/>
            </w:pPr>
            <w:r>
              <w:t xml:space="preserve">Tekniker som ingår: </w:t>
            </w:r>
            <w:r>
              <w:rPr>
                <w:b/>
              </w:rPr>
              <w:t xml:space="preserve">Windows-programvarukomponenter </w:t>
            </w:r>
            <w:r>
              <w:t xml:space="preserve">(se </w:t>
            </w:r>
            <w:hyperlink w:anchor="_Sec6">
              <w:r>
                <w:rPr>
                  <w:color w:val="00467F"/>
                  <w:u w:val="single"/>
                </w:rPr>
                <w:t>Universella licensvillkor</w:t>
              </w:r>
            </w:hyperlink>
            <w:r>
              <w:t>)</w:t>
            </w:r>
          </w:p>
        </w:tc>
      </w:tr>
      <w:tr w:rsidR="0014552F">
        <w:tc>
          <w:tcPr>
            <w:tcW w:w="6120" w:type="dxa"/>
          </w:tcPr>
          <w:p w:rsidR="0014552F" w:rsidRDefault="00CC50B6">
            <w:pPr>
              <w:pStyle w:val="PURBody"/>
            </w:pPr>
            <w:r>
              <w:t xml:space="preserve">Se tillämpliga meddelanden: </w:t>
            </w:r>
            <w:r>
              <w:rPr>
                <w:b/>
              </w:rPr>
              <w:t xml:space="preserve">Automatiska uppdateringar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C50B6">
      <w:pPr>
        <w:pStyle w:val="PURBlueBGHeader"/>
      </w:pPr>
      <w:r>
        <w:t>Ytterligare villkor:</w:t>
      </w:r>
    </w:p>
    <w:p w:rsidR="0014552F" w:rsidRDefault="00CC50B6">
      <w:pPr>
        <w:pStyle w:val="PURBlueStrong-Indented"/>
      </w:pPr>
      <w:r>
        <w:t>Nedgraderingsrättigheter</w:t>
      </w:r>
    </w:p>
    <w:p w:rsidR="0014552F" w:rsidRDefault="00CC50B6">
      <w:pPr>
        <w:pStyle w:val="PURBody-Indented"/>
      </w:pPr>
      <w:r>
        <w:t>I stället för en tillåten instans får du använda en instans av antingen 2012 års version eller en tidigare version av Standard eller en valfri version av Workgroup eller Small Business.</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78"/>
          <w:footerReference w:type="default" r:id="rId79"/>
          <w:type w:val="continuous"/>
          <w:pgSz w:w="12240" w:h="15840" w:code="1"/>
          <w:pgMar w:top="1170" w:right="720" w:bottom="720" w:left="720" w:header="432" w:footer="288" w:gutter="0"/>
          <w:cols w:space="360"/>
        </w:sectPr>
      </w:pPr>
    </w:p>
    <w:p w:rsidR="0014552F" w:rsidRDefault="00CC50B6">
      <w:pPr>
        <w:pStyle w:val="PURSectionHeading"/>
        <w:pageBreakBefore/>
      </w:pPr>
      <w:bookmarkStart w:id="205" w:name="_Sec40"/>
      <w:bookmarkEnd w:id="180"/>
      <w:r>
        <w:t>Hanteringsservrar (hanteringslicens [Server eller Klient])</w:t>
      </w:r>
      <w:r>
        <w:fldChar w:fldCharType="begin"/>
      </w:r>
      <w:r>
        <w:instrText xml:space="preserve"> TC "</w:instrText>
      </w:r>
      <w:bookmarkStart w:id="206" w:name="_Toc414967303"/>
      <w:r>
        <w:instrText>Hanteringsservrar (hanteringslicens [Server eller Klient])</w:instrText>
      </w:r>
      <w:bookmarkEnd w:id="206"/>
      <w:r>
        <w:instrText>" \l 1</w:instrText>
      </w:r>
      <w:r>
        <w:fldChar w:fldCharType="end"/>
      </w:r>
    </w:p>
    <w:p w:rsidR="0014552F" w:rsidRDefault="0014552F">
      <w:pPr>
        <w:pStyle w:val="PURBody-Indented"/>
      </w:pPr>
    </w:p>
    <w:p w:rsidR="0014552F" w:rsidRDefault="0014552F">
      <w:pPr>
        <w:sectPr w:rsidR="0014552F">
          <w:headerReference w:type="default" r:id="rId80"/>
          <w:footerReference w:type="default" r:id="rId81"/>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_Sec40 \f \h \l 2-2 </w:instrText>
      </w:r>
      <w:r>
        <w:fldChar w:fldCharType="separate"/>
      </w:r>
      <w:hyperlink w:anchor="_Toc414967164" w:history="1">
        <w:r w:rsidRPr="008D270B">
          <w:rPr>
            <w:rStyle w:val="Hyperlink"/>
            <w:noProof/>
          </w:rPr>
          <w:t>System Center 2012 R2 Client Management Suite</w:t>
        </w:r>
        <w:r>
          <w:rPr>
            <w:noProof/>
          </w:rPr>
          <w:tab/>
        </w:r>
        <w:r>
          <w:rPr>
            <w:noProof/>
          </w:rPr>
          <w:fldChar w:fldCharType="begin"/>
        </w:r>
        <w:r>
          <w:rPr>
            <w:noProof/>
          </w:rPr>
          <w:instrText xml:space="preserve"> PAGEREF _Toc414967164 \h </w:instrText>
        </w:r>
        <w:r>
          <w:rPr>
            <w:noProof/>
          </w:rPr>
        </w:r>
        <w:r>
          <w:rPr>
            <w:noProof/>
          </w:rPr>
          <w:fldChar w:fldCharType="separate"/>
        </w:r>
        <w:r>
          <w:rPr>
            <w:noProof/>
          </w:rPr>
          <w:t>47</w:t>
        </w:r>
        <w:r>
          <w:rPr>
            <w:noProof/>
          </w:rPr>
          <w:fldChar w:fldCharType="end"/>
        </w:r>
      </w:hyperlink>
    </w:p>
    <w:p w:rsidR="00CC50B6" w:rsidRDefault="00C02EDB">
      <w:pPr>
        <w:pStyle w:val="TOC2"/>
        <w:rPr>
          <w:rFonts w:eastAsiaTheme="minorEastAsia"/>
          <w:noProof/>
          <w:color w:val="auto"/>
          <w:sz w:val="22"/>
        </w:rPr>
      </w:pPr>
      <w:hyperlink w:anchor="_Toc414967165" w:history="1">
        <w:r w:rsidR="00CC50B6" w:rsidRPr="008D270B">
          <w:rPr>
            <w:rStyle w:val="Hyperlink"/>
            <w:noProof/>
          </w:rPr>
          <w:t>System Center 2012 R2 Configuration Manager</w:t>
        </w:r>
        <w:r w:rsidR="00CC50B6">
          <w:rPr>
            <w:noProof/>
          </w:rPr>
          <w:tab/>
        </w:r>
        <w:r w:rsidR="00CC50B6">
          <w:rPr>
            <w:noProof/>
          </w:rPr>
          <w:fldChar w:fldCharType="begin"/>
        </w:r>
        <w:r w:rsidR="00CC50B6">
          <w:rPr>
            <w:noProof/>
          </w:rPr>
          <w:instrText xml:space="preserve"> PAGEREF _Toc414967165 \h </w:instrText>
        </w:r>
        <w:r w:rsidR="00CC50B6">
          <w:rPr>
            <w:noProof/>
          </w:rPr>
        </w:r>
        <w:r w:rsidR="00CC50B6">
          <w:rPr>
            <w:noProof/>
          </w:rPr>
          <w:fldChar w:fldCharType="separate"/>
        </w:r>
        <w:r w:rsidR="00CC50B6">
          <w:rPr>
            <w:noProof/>
          </w:rPr>
          <w:t>47</w:t>
        </w:r>
        <w:r w:rsidR="00CC50B6">
          <w:rPr>
            <w:noProof/>
          </w:rPr>
          <w:fldChar w:fldCharType="end"/>
        </w:r>
      </w:hyperlink>
    </w:p>
    <w:p w:rsidR="00CC50B6" w:rsidRDefault="00C02EDB">
      <w:pPr>
        <w:pStyle w:val="TOC2"/>
        <w:rPr>
          <w:rFonts w:eastAsiaTheme="minorEastAsia"/>
          <w:noProof/>
          <w:color w:val="auto"/>
          <w:sz w:val="22"/>
        </w:rPr>
      </w:pPr>
      <w:hyperlink w:anchor="_Toc414967166" w:history="1">
        <w:r w:rsidR="00CC50B6" w:rsidRPr="008D270B">
          <w:rPr>
            <w:rStyle w:val="Hyperlink"/>
            <w:noProof/>
          </w:rPr>
          <w:t>System Center 2012 R2 Datacenter</w:t>
        </w:r>
        <w:r w:rsidR="00CC50B6">
          <w:rPr>
            <w:noProof/>
          </w:rPr>
          <w:tab/>
        </w:r>
        <w:r w:rsidR="00CC50B6">
          <w:rPr>
            <w:noProof/>
          </w:rPr>
          <w:fldChar w:fldCharType="begin"/>
        </w:r>
        <w:r w:rsidR="00CC50B6">
          <w:rPr>
            <w:noProof/>
          </w:rPr>
          <w:instrText xml:space="preserve"> PAGEREF _Toc414967166 \h </w:instrText>
        </w:r>
        <w:r w:rsidR="00CC50B6">
          <w:rPr>
            <w:noProof/>
          </w:rPr>
        </w:r>
        <w:r w:rsidR="00CC50B6">
          <w:rPr>
            <w:noProof/>
          </w:rPr>
          <w:fldChar w:fldCharType="separate"/>
        </w:r>
        <w:r w:rsidR="00CC50B6">
          <w:rPr>
            <w:noProof/>
          </w:rPr>
          <w:t>47</w:t>
        </w:r>
        <w:r w:rsidR="00CC50B6">
          <w:rPr>
            <w:noProof/>
          </w:rPr>
          <w:fldChar w:fldCharType="end"/>
        </w:r>
      </w:hyperlink>
    </w:p>
    <w:p w:rsidR="00CC50B6" w:rsidRDefault="00C02EDB">
      <w:pPr>
        <w:pStyle w:val="TOC2"/>
        <w:rPr>
          <w:rFonts w:eastAsiaTheme="minorEastAsia"/>
          <w:noProof/>
          <w:color w:val="auto"/>
          <w:sz w:val="22"/>
        </w:rPr>
      </w:pPr>
      <w:hyperlink w:anchor="_Toc414967167" w:history="1">
        <w:r w:rsidR="00CC50B6" w:rsidRPr="008D270B">
          <w:rPr>
            <w:rStyle w:val="Hyperlink"/>
            <w:noProof/>
          </w:rPr>
          <w:t>System Center 2012 R2 Standard</w:t>
        </w:r>
        <w:r w:rsidR="00CC50B6">
          <w:rPr>
            <w:noProof/>
          </w:rPr>
          <w:tab/>
        </w:r>
        <w:r w:rsidR="00CC50B6">
          <w:rPr>
            <w:noProof/>
          </w:rPr>
          <w:fldChar w:fldCharType="begin"/>
        </w:r>
        <w:r w:rsidR="00CC50B6">
          <w:rPr>
            <w:noProof/>
          </w:rPr>
          <w:instrText xml:space="preserve"> PAGEREF _Toc414967167 \h </w:instrText>
        </w:r>
        <w:r w:rsidR="00CC50B6">
          <w:rPr>
            <w:noProof/>
          </w:rPr>
        </w:r>
        <w:r w:rsidR="00CC50B6">
          <w:rPr>
            <w:noProof/>
          </w:rPr>
          <w:fldChar w:fldCharType="separate"/>
        </w:r>
        <w:r w:rsidR="00CC50B6">
          <w:rPr>
            <w:noProof/>
          </w:rPr>
          <w:t>48</w:t>
        </w:r>
        <w:r w:rsidR="00CC50B6">
          <w:rPr>
            <w:noProof/>
          </w:rPr>
          <w:fldChar w:fldCharType="end"/>
        </w:r>
      </w:hyperlink>
    </w:p>
    <w:p w:rsidR="0014552F" w:rsidRDefault="00CC50B6">
      <w:pPr>
        <w:pStyle w:val="PURBody-Indented"/>
        <w:sectPr w:rsidR="0014552F">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07" w:name="_Sec49"/>
      <w:r>
        <w:t>Allmänna licensvillkor</w:t>
      </w:r>
      <w:bookmarkEnd w:id="207"/>
    </w:p>
    <w:p w:rsidR="0014552F" w:rsidRDefault="00CC50B6">
      <w:pPr>
        <w:pStyle w:val="PURBlueStrong-Indented"/>
      </w:pPr>
      <w:r>
        <w:t>Definierade termer i denna licensmodell (se Universella licensvillkor – definitioner)</w:t>
      </w:r>
    </w:p>
    <w:p w:rsidR="0014552F" w:rsidRDefault="00CC50B6">
      <w:pPr>
        <w:pStyle w:val="PURBody-Indented"/>
      </w:pPr>
      <w:r>
        <w:t>Instans, Licensierad server, hantera en OSE, OSE, Fysisk OSE, Instanser som körs, serverfarm och Virtuell OSE</w:t>
      </w:r>
    </w:p>
    <w:p w:rsidR="0014552F" w:rsidRDefault="00CC50B6">
      <w:pPr>
        <w:pStyle w:val="PURBody-Indented"/>
      </w:pPr>
      <w:r>
        <w:t>Hanteringslicenser tillåter hantering av OSE</w:t>
      </w:r>
      <w:proofErr w:type="gramStart"/>
      <w:r>
        <w:t>:er</w:t>
      </w:r>
      <w:proofErr w:type="gramEnd"/>
      <w:r>
        <w:t xml:space="preserve"> av motsvarande version av programvaran eller tidigare versioner. Hanteringslicensversionen avgör versionen på tillämpliga licensvillkor (inklusive användning enligt nedgraderingsrättigheter oaktat motstridande villkor).</w:t>
      </w:r>
    </w:p>
    <w:p w:rsidR="0014552F" w:rsidRDefault="00CC50B6">
      <w:pPr>
        <w:pStyle w:val="PURBlueStrong-Indented"/>
      </w:pPr>
      <w:r>
        <w:t>Serverhanteringslicenser:</w:t>
      </w:r>
    </w:p>
    <w:p w:rsidR="0014552F" w:rsidRDefault="00CC50B6">
      <w:pPr>
        <w:pStyle w:val="PURBody-Indented"/>
      </w:pPr>
      <w:r>
        <w:t>Du har följande rättigheter för varje Server som du har en giltig licens för:</w:t>
      </w:r>
    </w:p>
    <w:p w:rsidR="0014552F" w:rsidRDefault="00CC50B6">
      <w:pPr>
        <w:pStyle w:val="PURBullet-Indented"/>
        <w:numPr>
          <w:ilvl w:val="0"/>
          <w:numId w:val="118"/>
        </w:numPr>
      </w:pPr>
      <w:r>
        <w:t>Serverhanteringslicenser krävs för OSE</w:t>
      </w:r>
      <w:proofErr w:type="gramStart"/>
      <w:r>
        <w:t>:er</w:t>
      </w:r>
      <w:proofErr w:type="gramEnd"/>
      <w:r>
        <w:t xml:space="preserve"> som kör serveroperativsystem. </w:t>
      </w:r>
    </w:p>
    <w:p w:rsidR="0014552F" w:rsidRDefault="00CC50B6">
      <w:pPr>
        <w:pStyle w:val="PURBullet-Indented"/>
        <w:numPr>
          <w:ilvl w:val="0"/>
          <w:numId w:val="118"/>
        </w:numPr>
      </w:pPr>
      <w:r>
        <w:t xml:space="preserve">Du måste tilldela en licens för varannan processorer på den hanterade Servern. </w:t>
      </w:r>
    </w:p>
    <w:p w:rsidR="0014552F" w:rsidRDefault="00CC50B6">
      <w:pPr>
        <w:pStyle w:val="PURBullet-Indented"/>
        <w:numPr>
          <w:ilvl w:val="0"/>
          <w:numId w:val="118"/>
        </w:numPr>
      </w:pPr>
      <w:r>
        <w:t xml:space="preserve">Licenserna som tilldelas till den hanterade Servern måste vara från samma utgåva. </w:t>
      </w:r>
    </w:p>
    <w:p w:rsidR="0014552F" w:rsidRDefault="00CC50B6">
      <w:pPr>
        <w:pStyle w:val="PURBullet-Indented"/>
        <w:numPr>
          <w:ilvl w:val="0"/>
          <w:numId w:val="118"/>
        </w:numPr>
      </w:pPr>
      <w:r>
        <w:t>För standardutgåvelicenser får du använda programvaran för att hantera upp till två OSE</w:t>
      </w:r>
      <w:proofErr w:type="gramStart"/>
      <w:r>
        <w:t>:er</w:t>
      </w:r>
      <w:proofErr w:type="gramEnd"/>
      <w:r>
        <w:t xml:space="preserve"> per licens på den hanterade Servern.</w:t>
      </w:r>
    </w:p>
    <w:p w:rsidR="0014552F" w:rsidRDefault="00CC50B6">
      <w:pPr>
        <w:pStyle w:val="PURBullet-Indented"/>
        <w:numPr>
          <w:ilvl w:val="0"/>
          <w:numId w:val="118"/>
        </w:numPr>
      </w:pPr>
      <w:r>
        <w:t>För standardutgåvelicenser får du också hantera den Fysiska OSE</w:t>
      </w:r>
      <w:proofErr w:type="gramStart"/>
      <w:r>
        <w:t>:n</w:t>
      </w:r>
      <w:proofErr w:type="gramEnd"/>
      <w:r>
        <w:t xml:space="preserve"> på den hanterade Servern om den endast används för att vara värd för och hantera en Virtuell OSE. </w:t>
      </w:r>
    </w:p>
    <w:p w:rsidR="0014552F" w:rsidRDefault="00CC50B6">
      <w:pPr>
        <w:pStyle w:val="PURBullet-Indented"/>
        <w:numPr>
          <w:ilvl w:val="0"/>
          <w:numId w:val="118"/>
        </w:numPr>
      </w:pPr>
      <w:r>
        <w:t>För standardutgåvelicenser får du tilldela ytterligare standardlicenser till din hanterade Server och hantera två ytterligare OSE</w:t>
      </w:r>
      <w:proofErr w:type="gramStart"/>
      <w:r>
        <w:t>:er</w:t>
      </w:r>
      <w:proofErr w:type="gramEnd"/>
      <w:r>
        <w:t xml:space="preserve"> per licens. </w:t>
      </w:r>
    </w:p>
    <w:p w:rsidR="0014552F" w:rsidRDefault="00CC50B6">
      <w:pPr>
        <w:pStyle w:val="PURBullet-Indented"/>
        <w:numPr>
          <w:ilvl w:val="0"/>
          <w:numId w:val="118"/>
        </w:numPr>
      </w:pPr>
      <w:r>
        <w:t>För datacenterutgåvelicenser får du använda programvaran för att hantera ett obegränsat antal OSE</w:t>
      </w:r>
      <w:proofErr w:type="gramStart"/>
      <w:r>
        <w:t>:er</w:t>
      </w:r>
      <w:proofErr w:type="gramEnd"/>
      <w:r>
        <w:t xml:space="preserve"> på den hanterade Servern. </w:t>
      </w:r>
    </w:p>
    <w:p w:rsidR="0014552F" w:rsidRDefault="00CC50B6">
      <w:pPr>
        <w:pStyle w:val="PURBlueStrong-Indented"/>
      </w:pPr>
      <w:r>
        <w:t>Klienthanteringslicenser:</w:t>
      </w:r>
    </w:p>
    <w:p w:rsidR="0014552F" w:rsidRDefault="00CC50B6">
      <w:pPr>
        <w:pStyle w:val="PURBullet-Indented"/>
        <w:numPr>
          <w:ilvl w:val="0"/>
          <w:numId w:val="119"/>
        </w:numPr>
      </w:pPr>
      <w:r>
        <w:t>Klienthanteringslicenser krävs för alla andra OSE</w:t>
      </w:r>
      <w:proofErr w:type="gramStart"/>
      <w:r>
        <w:t>:er</w:t>
      </w:r>
      <w:proofErr w:type="gramEnd"/>
      <w:r>
        <w:t xml:space="preserve">. </w:t>
      </w:r>
    </w:p>
    <w:p w:rsidR="0014552F" w:rsidRDefault="00CC50B6">
      <w:pPr>
        <w:pStyle w:val="PURBullet-Indented"/>
        <w:numPr>
          <w:ilvl w:val="0"/>
          <w:numId w:val="119"/>
        </w:numPr>
      </w:pPr>
      <w:r>
        <w:t>Du får använda programvaran för att hantera dina OSE</w:t>
      </w:r>
      <w:proofErr w:type="gramStart"/>
      <w:r>
        <w:t>:er</w:t>
      </w:r>
      <w:proofErr w:type="gramEnd"/>
      <w:r>
        <w:t xml:space="preserve"> (antal tillåtna och antalet användare och enheter som täcks per licens beror på vilken licenstyp som har tilldelats). </w:t>
      </w:r>
    </w:p>
    <w:p w:rsidR="0014552F" w:rsidRDefault="00CC50B6">
      <w:pPr>
        <w:pStyle w:val="PURBullet-Indented"/>
        <w:numPr>
          <w:ilvl w:val="0"/>
          <w:numId w:val="119"/>
        </w:numPr>
      </w:pPr>
      <w:r>
        <w:t xml:space="preserve">Hantering av en OSE som fler </w:t>
      </w:r>
      <w:proofErr w:type="gramStart"/>
      <w:r>
        <w:t>än</w:t>
      </w:r>
      <w:proofErr w:type="gramEnd"/>
      <w:r>
        <w:t xml:space="preserve"> en användare bereder sig åtkomst till kräver en OSE-klienthanteringslicens eller användarklienthanteringslicenser för varje användare.</w:t>
      </w:r>
    </w:p>
    <w:p w:rsidR="0014552F" w:rsidRDefault="00CC50B6">
      <w:pPr>
        <w:pStyle w:val="PURBlueStrong-Indented"/>
      </w:pPr>
      <w:r>
        <w:t>Hanteringslicenser krävs inte för:</w:t>
      </w:r>
    </w:p>
    <w:p w:rsidR="0014552F" w:rsidRDefault="00CC50B6">
      <w:pPr>
        <w:pStyle w:val="PURBullet-Indented"/>
        <w:numPr>
          <w:ilvl w:val="0"/>
          <w:numId w:val="120"/>
        </w:numPr>
      </w:pPr>
      <w:r>
        <w:t>OSE</w:t>
      </w:r>
      <w:proofErr w:type="gramStart"/>
      <w:r>
        <w:t>:er</w:t>
      </w:r>
      <w:proofErr w:type="gramEnd"/>
      <w:r>
        <w:t xml:space="preserve"> i vilka inga Instanser av programvara körs. </w:t>
      </w:r>
    </w:p>
    <w:p w:rsidR="0014552F" w:rsidRDefault="00CC50B6">
      <w:pPr>
        <w:pStyle w:val="PURBullet-Indented"/>
        <w:numPr>
          <w:ilvl w:val="0"/>
          <w:numId w:val="120"/>
        </w:numPr>
      </w:pPr>
      <w:r>
        <w:t xml:space="preserve">De nätverksinfrastrukturenheter som fungerar enbart i syfte att överföra nätverksdata och inte kör Windows-serverprogramvara. </w:t>
      </w:r>
    </w:p>
    <w:p w:rsidR="0014552F" w:rsidRDefault="00CC50B6">
      <w:pPr>
        <w:pStyle w:val="PURBullet-Indented"/>
        <w:numPr>
          <w:ilvl w:val="0"/>
          <w:numId w:val="120"/>
        </w:numPr>
      </w:pPr>
      <w:r>
        <w:t>Omvandling av OSE</w:t>
      </w:r>
      <w:proofErr w:type="gramStart"/>
      <w:r>
        <w:t>:er</w:t>
      </w:r>
      <w:proofErr w:type="gramEnd"/>
      <w:r>
        <w:t xml:space="preserve"> från Fysisk till Virtuell. </w:t>
      </w:r>
    </w:p>
    <w:p w:rsidR="0014552F" w:rsidRDefault="00CC50B6">
      <w:pPr>
        <w:pStyle w:val="PURBullet-Indented"/>
        <w:numPr>
          <w:ilvl w:val="0"/>
          <w:numId w:val="120"/>
        </w:numPr>
      </w:pPr>
      <w:r>
        <w:t xml:space="preserve">Enheter som endast övervakas eller hanteras för maskinvarukomponentstatus med avseende på systemtemperatur, fläkthastighet, ström på/av, systemåterställning eller CPU-tillgänglighet. </w:t>
      </w:r>
    </w:p>
    <w:p w:rsidR="0014552F" w:rsidRDefault="00CC50B6">
      <w:pPr>
        <w:pStyle w:val="PURBullet-Indented"/>
        <w:numPr>
          <w:ilvl w:val="0"/>
          <w:numId w:val="120"/>
        </w:numPr>
      </w:pPr>
      <w:r>
        <w:t>Den fysiska OSE</w:t>
      </w:r>
      <w:proofErr w:type="gramStart"/>
      <w:r>
        <w:t>:en</w:t>
      </w:r>
      <w:proofErr w:type="gramEnd"/>
      <w:r>
        <w:t xml:space="preserve"> på din server när den endast används för att köra virtualiseringsprogramvara för maskinvara, tillhandahålla virtualiseringstjänster för maskinvara och köra programvara för att hantera och underhålla OSE:er på den enheten.</w:t>
      </w:r>
    </w:p>
    <w:p w:rsidR="0014552F" w:rsidRDefault="00CC50B6">
      <w:pPr>
        <w:pStyle w:val="PURBlueStrong-Indented"/>
      </w:pPr>
      <w:r>
        <w:t>Ingen kopiering eller distribution av datauppsättningar</w:t>
      </w:r>
    </w:p>
    <w:p w:rsidR="0014552F" w:rsidRDefault="00CC50B6">
      <w:pPr>
        <w:pStyle w:val="PURBody-Indented"/>
      </w:pPr>
      <w:r>
        <w:t>Du får inte kopiera eller distribuera någon datauppsättning (eller delar av en datauppsättning) som ingår i programvaran.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08" w:name="_Sec60"/>
      <w:r>
        <w:t>Produktspecifika licensvillkor</w:t>
      </w:r>
      <w:bookmarkEnd w:id="208"/>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164"/>
      <w:bookmarkStart w:id="211" w:name="_Toc414967304"/>
      <w:r>
        <w:instrText>System Center 2012 R2 Client Management Suite</w:instrText>
      </w:r>
      <w:bookmarkEnd w:id="210"/>
      <w:bookmarkEnd w:id="211"/>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r>
      <w:tr w:rsidR="0014552F">
        <w:tc>
          <w:tcPr>
            <w:tcW w:w="6120" w:type="dxa"/>
          </w:tcPr>
          <w:p w:rsidR="0014552F" w:rsidRDefault="00CC50B6">
            <w:pPr>
              <w:pStyle w:val="PURBody"/>
            </w:pPr>
            <w:r>
              <w:t xml:space="preserve">Se tillämpliga meddelanden: </w:t>
            </w:r>
            <w:r>
              <w:rPr>
                <w:b/>
              </w:rPr>
              <w:t xml:space="preserve">Dataöverföring, Bing Maps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SQL Server-teknik, Windows-programvarukomponenter </w:t>
            </w:r>
            <w:r>
              <w:t xml:space="preserve">(se </w:t>
            </w:r>
            <w:hyperlink w:anchor="_Sec6">
              <w:r>
                <w:rPr>
                  <w:color w:val="00467F"/>
                  <w:u w:val="single"/>
                </w:rPr>
                <w:t>Universella licensvillkor</w:t>
              </w:r>
            </w:hyperlink>
            <w:r>
              <w:t>)</w:t>
            </w:r>
          </w:p>
        </w:tc>
      </w:tr>
    </w:tbl>
    <w:p w:rsidR="0014552F" w:rsidRDefault="00CC50B6">
      <w:pPr>
        <w:pStyle w:val="PURBlueBGHeader"/>
      </w:pPr>
      <w:r>
        <w:t>KLIENTHANTERINGSLICENSER</w:t>
      </w:r>
    </w:p>
    <w:p w:rsidR="0014552F" w:rsidRDefault="00CC50B6">
      <w:pPr>
        <w:pStyle w:val="PURBody-Indented"/>
      </w:pPr>
      <w:r>
        <w:rPr>
          <w:b/>
          <w:i/>
        </w:rPr>
        <w:t>Du behöver:</w:t>
      </w:r>
    </w:p>
    <w:p w:rsidR="0014552F" w:rsidRDefault="00CC50B6">
      <w:pPr>
        <w:pStyle w:val="PURBullet-Indented"/>
        <w:numPr>
          <w:ilvl w:val="0"/>
          <w:numId w:val="121"/>
        </w:numPr>
      </w:pPr>
      <w:r>
        <w:t>Enterprise CAL Suite</w:t>
      </w:r>
      <w:r>
        <w:rPr>
          <w:vertAlign w:val="superscript"/>
        </w:rPr>
        <w:t>1</w:t>
      </w:r>
      <w:r>
        <w:rPr>
          <w:b/>
        </w:rPr>
        <w:t>eller</w:t>
      </w:r>
    </w:p>
    <w:p w:rsidR="0014552F" w:rsidRDefault="00CC50B6">
      <w:pPr>
        <w:pStyle w:val="PURBullet-Indented"/>
        <w:numPr>
          <w:ilvl w:val="0"/>
          <w:numId w:val="121"/>
        </w:numPr>
      </w:pPr>
      <w:r>
        <w:t>Enterprise CAL Bridge för Office 365</w:t>
      </w:r>
      <w:r>
        <w:rPr>
          <w:vertAlign w:val="superscript"/>
        </w:rPr>
        <w:t>1</w:t>
      </w:r>
      <w:r>
        <w:rPr>
          <w:b/>
        </w:rPr>
        <w:t>eller</w:t>
      </w:r>
    </w:p>
    <w:p w:rsidR="0014552F" w:rsidRDefault="00CC50B6">
      <w:pPr>
        <w:pStyle w:val="PURBullet-Indented"/>
        <w:numPr>
          <w:ilvl w:val="0"/>
          <w:numId w:val="121"/>
        </w:numPr>
      </w:pPr>
      <w:r>
        <w:t xml:space="preserve">Enterprise CAL Bridge för Office 365 User SL </w:t>
      </w:r>
      <w:r>
        <w:rPr>
          <w:b/>
        </w:rPr>
        <w:t>eller</w:t>
      </w:r>
    </w:p>
    <w:p w:rsidR="0014552F" w:rsidRDefault="00CC50B6">
      <w:pPr>
        <w:pStyle w:val="PURBullet-Indented"/>
        <w:numPr>
          <w:ilvl w:val="0"/>
          <w:numId w:val="121"/>
        </w:numPr>
      </w:pPr>
      <w:r>
        <w:t>Enterprise CAL Bridge för Office 365 och Microsoft Intune</w:t>
      </w:r>
      <w:r>
        <w:rPr>
          <w:vertAlign w:val="superscript"/>
        </w:rPr>
        <w:t>1</w:t>
      </w:r>
      <w:r>
        <w:rPr>
          <w:b/>
        </w:rPr>
        <w:t>eller</w:t>
      </w:r>
    </w:p>
    <w:p w:rsidR="0014552F" w:rsidRDefault="00CC50B6">
      <w:pPr>
        <w:pStyle w:val="PURBullet-Indented"/>
        <w:numPr>
          <w:ilvl w:val="0"/>
          <w:numId w:val="121"/>
        </w:numPr>
      </w:pPr>
      <w:r>
        <w:t>Enterprise CAL Bridge för Microsoft Intune</w:t>
      </w:r>
      <w:r>
        <w:rPr>
          <w:vertAlign w:val="superscript"/>
        </w:rPr>
        <w:t>1</w:t>
      </w:r>
      <w:r>
        <w:rPr>
          <w:b/>
        </w:rPr>
        <w:t>eller</w:t>
      </w:r>
    </w:p>
    <w:p w:rsidR="0014552F" w:rsidRDefault="00CC50B6">
      <w:pPr>
        <w:pStyle w:val="PURBullet-Indented"/>
        <w:numPr>
          <w:ilvl w:val="0"/>
          <w:numId w:val="121"/>
        </w:numPr>
      </w:pPr>
      <w:r>
        <w:t>Enterprise CAL Bridge för Enterprise Mobility Suite</w:t>
      </w:r>
      <w:r>
        <w:rPr>
          <w:vertAlign w:val="superscript"/>
        </w:rPr>
        <w:t>1</w:t>
      </w:r>
      <w:r>
        <w:t xml:space="preserve">, </w:t>
      </w:r>
      <w:r>
        <w:rPr>
          <w:b/>
        </w:rPr>
        <w:t>eller</w:t>
      </w:r>
    </w:p>
    <w:p w:rsidR="0014552F" w:rsidRDefault="00CC50B6">
      <w:pPr>
        <w:pStyle w:val="PURBullet-Indented"/>
        <w:numPr>
          <w:ilvl w:val="0"/>
          <w:numId w:val="121"/>
        </w:numPr>
      </w:pPr>
      <w:r>
        <w:t xml:space="preserve">Enterprise CAL Bridge för Enterprise Mobility Suite User SL </w:t>
      </w:r>
      <w:r>
        <w:rPr>
          <w:b/>
        </w:rPr>
        <w:t>eller</w:t>
      </w:r>
    </w:p>
    <w:p w:rsidR="0014552F" w:rsidRDefault="00CC50B6">
      <w:pPr>
        <w:pStyle w:val="PURBullet-Indented"/>
        <w:numPr>
          <w:ilvl w:val="0"/>
          <w:numId w:val="121"/>
        </w:numPr>
      </w:pPr>
      <w:r>
        <w:t>System Center 2012 R2 Client Management Suite (användar- eller OSE-hanteringslicens)</w:t>
      </w:r>
    </w:p>
    <w:p w:rsidR="0014552F" w:rsidRDefault="00CC50B6">
      <w:pPr>
        <w:pStyle w:val="PURBody-Indented"/>
      </w:pPr>
      <w:r>
        <w:rPr>
          <w:vertAlign w:val="superscript"/>
        </w:rPr>
        <w:t xml:space="preserve">1 </w:t>
      </w:r>
      <w:r>
        <w:t>med aktiv Software Assurance-täckning från eller efter det datum då programvaran först blir tillgänglig för nedladdning genom volymlicensiering</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165"/>
      <w:bookmarkStart w:id="214" w:name="_Toc414967305"/>
      <w:r>
        <w:instrText>System Center 2012 R2 Configuration Manager</w:instrText>
      </w:r>
      <w:bookmarkEnd w:id="213"/>
      <w:bookmarkEnd w:id="214"/>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r>
      <w:tr w:rsidR="0014552F">
        <w:tc>
          <w:tcPr>
            <w:tcW w:w="6120" w:type="dxa"/>
          </w:tcPr>
          <w:p w:rsidR="0014552F" w:rsidRDefault="00CC50B6">
            <w:pPr>
              <w:pStyle w:val="PURBody"/>
            </w:pPr>
            <w:r>
              <w:t xml:space="preserve">Se tillämpliga meddelanden: </w:t>
            </w:r>
            <w:r>
              <w:rPr>
                <w:b/>
              </w:rPr>
              <w:t xml:space="preserve">Dataöverföring, Bing Maps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SQL Server-teknik, Windows-programvarukomponenter </w:t>
            </w:r>
            <w:r>
              <w:t xml:space="preserve">(se </w:t>
            </w:r>
            <w:hyperlink w:anchor="_Sec6">
              <w:r>
                <w:rPr>
                  <w:color w:val="00467F"/>
                  <w:u w:val="single"/>
                </w:rPr>
                <w:t>Universella licensvillkor</w:t>
              </w:r>
            </w:hyperlink>
            <w:r>
              <w:t>)</w:t>
            </w:r>
          </w:p>
        </w:tc>
      </w:tr>
    </w:tbl>
    <w:p w:rsidR="0014552F" w:rsidRDefault="00CC50B6">
      <w:pPr>
        <w:pStyle w:val="PURBlueBGHeader"/>
      </w:pPr>
      <w:r>
        <w:t>KLIENTHANTERINGSLICENSER</w:t>
      </w:r>
    </w:p>
    <w:p w:rsidR="0014552F" w:rsidRDefault="00CC50B6">
      <w:pPr>
        <w:pStyle w:val="PURBody-Indented"/>
      </w:pPr>
      <w:r>
        <w:rPr>
          <w:b/>
          <w:i/>
        </w:rPr>
        <w:t>Du behöver:</w:t>
      </w:r>
    </w:p>
    <w:p w:rsidR="0014552F" w:rsidRDefault="00CC50B6">
      <w:pPr>
        <w:pStyle w:val="PURBullet-Indented"/>
        <w:numPr>
          <w:ilvl w:val="0"/>
          <w:numId w:val="122"/>
        </w:numPr>
      </w:pPr>
      <w:r>
        <w:t>Core CAL Suite</w:t>
      </w:r>
      <w:r>
        <w:rPr>
          <w:vertAlign w:val="superscript"/>
        </w:rPr>
        <w:t>1</w:t>
      </w:r>
      <w:r>
        <w:rPr>
          <w:b/>
        </w:rPr>
        <w:t>eller</w:t>
      </w:r>
    </w:p>
    <w:p w:rsidR="0014552F" w:rsidRDefault="00CC50B6">
      <w:pPr>
        <w:pStyle w:val="PURBullet-Indented"/>
        <w:numPr>
          <w:ilvl w:val="0"/>
          <w:numId w:val="122"/>
        </w:numPr>
      </w:pPr>
      <w:r>
        <w:t>Core CAL Bridge för Office 365</w:t>
      </w:r>
      <w:r>
        <w:rPr>
          <w:vertAlign w:val="superscript"/>
        </w:rPr>
        <w:t>1</w:t>
      </w:r>
      <w:r>
        <w:rPr>
          <w:b/>
        </w:rPr>
        <w:t>eller</w:t>
      </w:r>
    </w:p>
    <w:p w:rsidR="0014552F" w:rsidRDefault="00CC50B6">
      <w:pPr>
        <w:pStyle w:val="PURBullet-Indented"/>
        <w:numPr>
          <w:ilvl w:val="0"/>
          <w:numId w:val="122"/>
        </w:numPr>
      </w:pPr>
      <w:r>
        <w:t xml:space="preserve">Core CAL Bridge för Office 365 User SL </w:t>
      </w:r>
      <w:r>
        <w:rPr>
          <w:b/>
        </w:rPr>
        <w:t>eller</w:t>
      </w:r>
    </w:p>
    <w:p w:rsidR="0014552F" w:rsidRDefault="00CC50B6">
      <w:pPr>
        <w:pStyle w:val="PURBullet-Indented"/>
        <w:numPr>
          <w:ilvl w:val="0"/>
          <w:numId w:val="122"/>
        </w:numPr>
      </w:pPr>
      <w:r>
        <w:t>Enterprise CAL Suite</w:t>
      </w:r>
      <w:r>
        <w:rPr>
          <w:vertAlign w:val="superscript"/>
        </w:rPr>
        <w:t>1</w:t>
      </w:r>
      <w:r>
        <w:rPr>
          <w:b/>
        </w:rPr>
        <w:t>eller</w:t>
      </w:r>
    </w:p>
    <w:p w:rsidR="0014552F" w:rsidRDefault="00CC50B6">
      <w:pPr>
        <w:pStyle w:val="PURBullet-Indented"/>
        <w:numPr>
          <w:ilvl w:val="0"/>
          <w:numId w:val="122"/>
        </w:numPr>
      </w:pPr>
      <w:r>
        <w:t>Enterprise CAL Bridge för Office 365</w:t>
      </w:r>
      <w:r>
        <w:rPr>
          <w:vertAlign w:val="superscript"/>
        </w:rPr>
        <w:t>1</w:t>
      </w:r>
      <w:r>
        <w:rPr>
          <w:b/>
        </w:rPr>
        <w:t>eller</w:t>
      </w:r>
    </w:p>
    <w:p w:rsidR="0014552F" w:rsidRDefault="00CC50B6">
      <w:pPr>
        <w:pStyle w:val="PURBullet-Indented"/>
        <w:numPr>
          <w:ilvl w:val="0"/>
          <w:numId w:val="122"/>
        </w:numPr>
      </w:pPr>
      <w:r>
        <w:t xml:space="preserve">Enterprise CAL Bridge för Office 365 User SL </w:t>
      </w:r>
      <w:r>
        <w:rPr>
          <w:b/>
        </w:rPr>
        <w:t>eller</w:t>
      </w:r>
    </w:p>
    <w:p w:rsidR="0014552F" w:rsidRDefault="00CC50B6">
      <w:pPr>
        <w:pStyle w:val="PURBullet-Indented"/>
        <w:numPr>
          <w:ilvl w:val="0"/>
          <w:numId w:val="122"/>
        </w:numPr>
      </w:pPr>
      <w:r>
        <w:t xml:space="preserve">Microsoft Intune User SL </w:t>
      </w:r>
      <w:r>
        <w:rPr>
          <w:b/>
        </w:rPr>
        <w:t>eller</w:t>
      </w:r>
    </w:p>
    <w:p w:rsidR="0014552F" w:rsidRDefault="00CC50B6">
      <w:pPr>
        <w:pStyle w:val="PURBullet-Indented"/>
        <w:numPr>
          <w:ilvl w:val="0"/>
          <w:numId w:val="122"/>
        </w:numPr>
      </w:pPr>
      <w:r>
        <w:t>Enterprise Mobility Suite User SL</w:t>
      </w:r>
      <w:r>
        <w:rPr>
          <w:vertAlign w:val="superscript"/>
        </w:rPr>
        <w:t>2</w:t>
      </w:r>
    </w:p>
    <w:p w:rsidR="0014552F" w:rsidRDefault="00CC50B6">
      <w:pPr>
        <w:pStyle w:val="PURBullet-Indented"/>
        <w:numPr>
          <w:ilvl w:val="0"/>
          <w:numId w:val="122"/>
        </w:numPr>
      </w:pPr>
      <w:r>
        <w:t>System Center 2012 R2 Configuration Manager (användar- eller OSE-klienthanteringslicens)</w:t>
      </w:r>
    </w:p>
    <w:p w:rsidR="0014552F" w:rsidRDefault="00CC50B6">
      <w:pPr>
        <w:pStyle w:val="PURBody-Indented"/>
      </w:pPr>
      <w:r>
        <w:rPr>
          <w:vertAlign w:val="superscript"/>
        </w:rPr>
        <w:t xml:space="preserve">1 </w:t>
      </w:r>
      <w:r>
        <w:t>med aktiv Software Assurance-täckning från eller efter det datum då programvaran först blir tillgänglig för nedladdning genom volymlicensiering</w:t>
      </w:r>
    </w:p>
    <w:p w:rsidR="0014552F" w:rsidRDefault="00CC50B6">
      <w:pPr>
        <w:pStyle w:val="PURBody-Indented"/>
      </w:pPr>
      <w:r>
        <w:rPr>
          <w:vertAlign w:val="superscript"/>
        </w:rPr>
        <w:t xml:space="preserve">2 </w:t>
      </w:r>
      <w:r>
        <w:t>Endast den fullständiga användarlicensen uppfyller åtkomstkravet</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166"/>
      <w:bookmarkStart w:id="217" w:name="_Toc414967306"/>
      <w:r>
        <w:instrText>System Center 2012 R2 Datacenter</w:instrText>
      </w:r>
      <w:bookmarkEnd w:id="216"/>
      <w:bookmarkEnd w:id="21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r>
      <w:tr w:rsidR="0014552F">
        <w:tc>
          <w:tcPr>
            <w:tcW w:w="6120" w:type="dxa"/>
          </w:tcPr>
          <w:p w:rsidR="0014552F" w:rsidRDefault="00CC50B6">
            <w:pPr>
              <w:pStyle w:val="PURBody"/>
            </w:pPr>
            <w:r>
              <w:t xml:space="preserve">Se tillämpliga meddelanden: </w:t>
            </w:r>
            <w:r>
              <w:rPr>
                <w:b/>
              </w:rPr>
              <w:t xml:space="preserve">Dataöverföring, Bing Maps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SQL Server-teknik, Windows-programvarukomponenter </w:t>
            </w:r>
            <w:r>
              <w:t xml:space="preserve">(se </w:t>
            </w:r>
            <w:hyperlink w:anchor="_Sec6">
              <w:r>
                <w:rPr>
                  <w:color w:val="00467F"/>
                  <w:u w:val="single"/>
                </w:rPr>
                <w:t>Universella licensvillkor</w:t>
              </w:r>
            </w:hyperlink>
            <w:r>
              <w:t>)</w:t>
            </w:r>
          </w:p>
        </w:tc>
      </w:tr>
    </w:tbl>
    <w:p w:rsidR="0014552F" w:rsidRDefault="00CC50B6">
      <w:pPr>
        <w:pStyle w:val="PURBlueBGHeader"/>
      </w:pPr>
      <w:r>
        <w:t>SERVERHANTERINGSLICENSER</w:t>
      </w:r>
    </w:p>
    <w:p w:rsidR="0014552F" w:rsidRDefault="00CC50B6">
      <w:pPr>
        <w:pStyle w:val="PURBody-Indented"/>
      </w:pPr>
      <w:r>
        <w:rPr>
          <w:b/>
          <w:i/>
        </w:rPr>
        <w:t>Nödvändiga serverhanteringslicenser:</w:t>
      </w:r>
    </w:p>
    <w:p w:rsidR="0014552F" w:rsidRDefault="00CC50B6">
      <w:pPr>
        <w:pStyle w:val="PURBullet-Indented"/>
        <w:numPr>
          <w:ilvl w:val="0"/>
          <w:numId w:val="123"/>
        </w:numPr>
      </w:pPr>
      <w:r>
        <w:t>System Center 2012 R2 Datacenter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167"/>
      <w:bookmarkStart w:id="220" w:name="_Toc414967307"/>
      <w:r>
        <w:instrText>System Center 2012 R2 Standard</w:instrText>
      </w:r>
      <w:bookmarkEnd w:id="219"/>
      <w:bookmarkEnd w:id="22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Det är tillåtet att vara egen värd för applikationer: </w:t>
            </w:r>
            <w:r>
              <w:rPr>
                <w:b/>
              </w:rPr>
              <w:t xml:space="preserve">Ja </w:t>
            </w:r>
            <w:r>
              <w:t xml:space="preserve">(se </w:t>
            </w:r>
            <w:hyperlink w:anchor="_Sec11">
              <w:r>
                <w:rPr>
                  <w:color w:val="00467F"/>
                  <w:u w:val="single"/>
                </w:rPr>
                <w:t>Bilaga 2</w:t>
              </w:r>
            </w:hyperlink>
            <w:r>
              <w:t>)</w:t>
            </w:r>
          </w:p>
        </w:tc>
      </w:tr>
      <w:tr w:rsidR="0014552F">
        <w:tc>
          <w:tcPr>
            <w:tcW w:w="6120" w:type="dxa"/>
          </w:tcPr>
          <w:p w:rsidR="0014552F" w:rsidRDefault="00CC50B6">
            <w:pPr>
              <w:pStyle w:val="PURBody"/>
            </w:pPr>
            <w:r>
              <w:t xml:space="preserve">Se tillämpliga meddelanden: </w:t>
            </w:r>
            <w:r>
              <w:rPr>
                <w:b/>
              </w:rPr>
              <w:t xml:space="preserve">Dataöverföring, Bing Maps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SQL Server-teknik, Windows-programvarukomponenter </w:t>
            </w:r>
            <w:r>
              <w:t xml:space="preserve">(se </w:t>
            </w:r>
            <w:hyperlink w:anchor="_Sec6">
              <w:r>
                <w:rPr>
                  <w:color w:val="00467F"/>
                  <w:u w:val="single"/>
                </w:rPr>
                <w:t>Universella licensvillkor</w:t>
              </w:r>
            </w:hyperlink>
            <w:r>
              <w:t>)</w:t>
            </w:r>
          </w:p>
        </w:tc>
      </w:tr>
    </w:tbl>
    <w:p w:rsidR="0014552F" w:rsidRDefault="00CC50B6">
      <w:pPr>
        <w:pStyle w:val="PURBlueBGHeader"/>
      </w:pPr>
      <w:r>
        <w:t>SERVERHANTERINGSLICENSER</w:t>
      </w:r>
    </w:p>
    <w:p w:rsidR="0014552F" w:rsidRDefault="00CC50B6">
      <w:pPr>
        <w:pStyle w:val="PURBody-Indented"/>
      </w:pPr>
      <w:r>
        <w:rPr>
          <w:b/>
          <w:i/>
        </w:rPr>
        <w:t>Nödvändiga serverhanteringslicenser:</w:t>
      </w:r>
    </w:p>
    <w:p w:rsidR="0014552F" w:rsidRDefault="00CC50B6">
      <w:pPr>
        <w:pStyle w:val="PURBullet-Indented"/>
        <w:numPr>
          <w:ilvl w:val="0"/>
          <w:numId w:val="124"/>
        </w:numPr>
      </w:pPr>
      <w:r>
        <w:t>System Center 2012 R2 Standard</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84"/>
          <w:footerReference w:type="default" r:id="rId85"/>
          <w:type w:val="continuous"/>
          <w:pgSz w:w="12240" w:h="15840" w:code="1"/>
          <w:pgMar w:top="1170" w:right="720" w:bottom="720" w:left="720" w:header="432" w:footer="288" w:gutter="0"/>
          <w:cols w:space="360"/>
        </w:sectPr>
      </w:pPr>
    </w:p>
    <w:p w:rsidR="0014552F" w:rsidRDefault="00CC50B6">
      <w:pPr>
        <w:pStyle w:val="PURSectionHeading"/>
        <w:pageBreakBefore/>
      </w:pPr>
      <w:bookmarkStart w:id="221" w:name="_Sec41"/>
      <w:bookmarkEnd w:id="205"/>
      <w:r>
        <w:t>Specialservrar (serverlicens)</w:t>
      </w:r>
      <w:r>
        <w:fldChar w:fldCharType="begin"/>
      </w:r>
      <w:r>
        <w:instrText xml:space="preserve"> TC "</w:instrText>
      </w:r>
      <w:bookmarkStart w:id="222" w:name="_Toc414967308"/>
      <w:r>
        <w:instrText>Specialservrar (serverlicens)</w:instrText>
      </w:r>
      <w:bookmarkEnd w:id="222"/>
      <w:r>
        <w:instrText>" \l 1</w:instrText>
      </w:r>
      <w:r>
        <w:fldChar w:fldCharType="end"/>
      </w:r>
    </w:p>
    <w:p w:rsidR="0014552F" w:rsidRDefault="0014552F">
      <w:pPr>
        <w:pStyle w:val="PURBody-Indented"/>
      </w:pPr>
    </w:p>
    <w:p w:rsidR="0014552F" w:rsidRDefault="0014552F">
      <w:pPr>
        <w:sectPr w:rsidR="0014552F">
          <w:headerReference w:type="default" r:id="rId86"/>
          <w:footerReference w:type="default" r:id="rId87"/>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_Sec41 \f \h \l 2-2 </w:instrText>
      </w:r>
      <w:r>
        <w:fldChar w:fldCharType="separate"/>
      </w:r>
      <w:hyperlink w:anchor="_Toc414967160" w:history="1">
        <w:r w:rsidRPr="008547D0">
          <w:rPr>
            <w:rStyle w:val="Hyperlink"/>
            <w:noProof/>
          </w:rPr>
          <w:t>Forefront Identity Manager 2010 – Windows Live Edition</w:t>
        </w:r>
        <w:r>
          <w:rPr>
            <w:noProof/>
          </w:rPr>
          <w:tab/>
        </w:r>
        <w:r>
          <w:rPr>
            <w:noProof/>
          </w:rPr>
          <w:fldChar w:fldCharType="begin"/>
        </w:r>
        <w:r>
          <w:rPr>
            <w:noProof/>
          </w:rPr>
          <w:instrText xml:space="preserve"> PAGEREF _Toc414967160 \h </w:instrText>
        </w:r>
        <w:r>
          <w:rPr>
            <w:noProof/>
          </w:rPr>
        </w:r>
        <w:r>
          <w:rPr>
            <w:noProof/>
          </w:rPr>
          <w:fldChar w:fldCharType="separate"/>
        </w:r>
        <w:r>
          <w:rPr>
            <w:noProof/>
          </w:rPr>
          <w:t>49</w:t>
        </w:r>
        <w:r>
          <w:rPr>
            <w:noProof/>
          </w:rPr>
          <w:fldChar w:fldCharType="end"/>
        </w:r>
      </w:hyperlink>
    </w:p>
    <w:p w:rsidR="00CC50B6" w:rsidRDefault="00C02EDB">
      <w:pPr>
        <w:pStyle w:val="TOC2"/>
        <w:rPr>
          <w:rFonts w:eastAsiaTheme="minorEastAsia"/>
          <w:noProof/>
          <w:color w:val="auto"/>
          <w:sz w:val="22"/>
        </w:rPr>
      </w:pPr>
      <w:hyperlink w:anchor="_Toc414967161" w:history="1">
        <w:r w:rsidR="00CC50B6" w:rsidRPr="008547D0">
          <w:rPr>
            <w:rStyle w:val="Hyperlink"/>
            <w:noProof/>
          </w:rPr>
          <w:t>Microsoft Dynamics CRM Workgroup Server 2015</w:t>
        </w:r>
        <w:r w:rsidR="00CC50B6">
          <w:rPr>
            <w:noProof/>
          </w:rPr>
          <w:tab/>
        </w:r>
        <w:r w:rsidR="00CC50B6">
          <w:rPr>
            <w:noProof/>
          </w:rPr>
          <w:fldChar w:fldCharType="begin"/>
        </w:r>
        <w:r w:rsidR="00CC50B6">
          <w:rPr>
            <w:noProof/>
          </w:rPr>
          <w:instrText xml:space="preserve"> PAGEREF _Toc414967161 \h </w:instrText>
        </w:r>
        <w:r w:rsidR="00CC50B6">
          <w:rPr>
            <w:noProof/>
          </w:rPr>
        </w:r>
        <w:r w:rsidR="00CC50B6">
          <w:rPr>
            <w:noProof/>
          </w:rPr>
          <w:fldChar w:fldCharType="separate"/>
        </w:r>
        <w:r w:rsidR="00CC50B6">
          <w:rPr>
            <w:noProof/>
          </w:rPr>
          <w:t>49</w:t>
        </w:r>
        <w:r w:rsidR="00CC50B6">
          <w:rPr>
            <w:noProof/>
          </w:rPr>
          <w:fldChar w:fldCharType="end"/>
        </w:r>
      </w:hyperlink>
    </w:p>
    <w:p w:rsidR="00CC50B6" w:rsidRDefault="00C02EDB">
      <w:pPr>
        <w:pStyle w:val="TOC2"/>
        <w:rPr>
          <w:rFonts w:eastAsiaTheme="minorEastAsia"/>
          <w:noProof/>
          <w:color w:val="auto"/>
          <w:sz w:val="22"/>
        </w:rPr>
      </w:pPr>
      <w:hyperlink w:anchor="_Toc414967162" w:history="1">
        <w:r w:rsidR="00CC50B6" w:rsidRPr="008547D0">
          <w:rPr>
            <w:rStyle w:val="Hyperlink"/>
            <w:noProof/>
          </w:rPr>
          <w:t>System Center Virtual Machine Manager 2008 R2 Workgroup Edition</w:t>
        </w:r>
        <w:r w:rsidR="00CC50B6">
          <w:rPr>
            <w:noProof/>
          </w:rPr>
          <w:tab/>
        </w:r>
        <w:r w:rsidR="00CC50B6">
          <w:rPr>
            <w:noProof/>
          </w:rPr>
          <w:fldChar w:fldCharType="begin"/>
        </w:r>
        <w:r w:rsidR="00CC50B6">
          <w:rPr>
            <w:noProof/>
          </w:rPr>
          <w:instrText xml:space="preserve"> PAGEREF _Toc414967162 \h </w:instrText>
        </w:r>
        <w:r w:rsidR="00CC50B6">
          <w:rPr>
            <w:noProof/>
          </w:rPr>
        </w:r>
        <w:r w:rsidR="00CC50B6">
          <w:rPr>
            <w:noProof/>
          </w:rPr>
          <w:fldChar w:fldCharType="separate"/>
        </w:r>
        <w:r w:rsidR="00CC50B6">
          <w:rPr>
            <w:noProof/>
          </w:rPr>
          <w:t>50</w:t>
        </w:r>
        <w:r w:rsidR="00CC50B6">
          <w:rPr>
            <w:noProof/>
          </w:rPr>
          <w:fldChar w:fldCharType="end"/>
        </w:r>
      </w:hyperlink>
    </w:p>
    <w:p w:rsidR="00CC50B6" w:rsidRDefault="00C02EDB">
      <w:pPr>
        <w:pStyle w:val="TOC2"/>
        <w:rPr>
          <w:rFonts w:eastAsiaTheme="minorEastAsia"/>
          <w:noProof/>
          <w:color w:val="auto"/>
          <w:sz w:val="22"/>
        </w:rPr>
      </w:pPr>
      <w:hyperlink w:anchor="_Toc414967163" w:history="1">
        <w:r w:rsidR="00CC50B6" w:rsidRPr="008547D0">
          <w:rPr>
            <w:rStyle w:val="Hyperlink"/>
            <w:noProof/>
          </w:rPr>
          <w:t>Windows Server 2012 R2 Essentials</w:t>
        </w:r>
        <w:r w:rsidR="00CC50B6">
          <w:rPr>
            <w:noProof/>
          </w:rPr>
          <w:tab/>
        </w:r>
        <w:r w:rsidR="00CC50B6">
          <w:rPr>
            <w:noProof/>
          </w:rPr>
          <w:fldChar w:fldCharType="begin"/>
        </w:r>
        <w:r w:rsidR="00CC50B6">
          <w:rPr>
            <w:noProof/>
          </w:rPr>
          <w:instrText xml:space="preserve"> PAGEREF _Toc414967163 \h </w:instrText>
        </w:r>
        <w:r w:rsidR="00CC50B6">
          <w:rPr>
            <w:noProof/>
          </w:rPr>
        </w:r>
        <w:r w:rsidR="00CC50B6">
          <w:rPr>
            <w:noProof/>
          </w:rPr>
          <w:fldChar w:fldCharType="separate"/>
        </w:r>
        <w:r w:rsidR="00CC50B6">
          <w:rPr>
            <w:noProof/>
          </w:rPr>
          <w:t>50</w:t>
        </w:r>
        <w:r w:rsidR="00CC50B6">
          <w:rPr>
            <w:noProof/>
          </w:rPr>
          <w:fldChar w:fldCharType="end"/>
        </w:r>
      </w:hyperlink>
    </w:p>
    <w:p w:rsidR="0014552F" w:rsidRDefault="00CC50B6">
      <w:pPr>
        <w:pStyle w:val="PURBody-Indented"/>
        <w:sectPr w:rsidR="0014552F">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23" w:name="_Sec52"/>
      <w:r>
        <w:t>Allmänna licensvillkor</w:t>
      </w:r>
      <w:bookmarkEnd w:id="223"/>
    </w:p>
    <w:p w:rsidR="0014552F" w:rsidRDefault="00CC50B6">
      <w:pPr>
        <w:pStyle w:val="PURBlueStrong-Indented"/>
      </w:pPr>
      <w:r>
        <w:t>Definierade termer i den här licensmodellen (se Universella licensvillkor)</w:t>
      </w:r>
    </w:p>
    <w:p w:rsidR="0014552F" w:rsidRDefault="00CC50B6">
      <w:pPr>
        <w:pStyle w:val="PURBody-Indented"/>
      </w:pPr>
      <w:r>
        <w:t>Instans, Licensierad server, OSE, Fysisk OSE, Instans som körs, serverferm och Virtuell OSE.</w:t>
      </w:r>
    </w:p>
    <w:p w:rsidR="0014552F" w:rsidRDefault="00CC50B6">
      <w:pPr>
        <w:pStyle w:val="PURBody-Indented"/>
      </w:pPr>
      <w:r>
        <w:t>Rättigheterna nedan gäller för varje serverlicens du förvärvar.</w:t>
      </w:r>
    </w:p>
    <w:p w:rsidR="0014552F" w:rsidRDefault="00CC50B6">
      <w:pPr>
        <w:pStyle w:val="PURBlueStrong-Indented"/>
      </w:pPr>
      <w:r>
        <w:t>Serverlicenser</w:t>
      </w:r>
    </w:p>
    <w:p w:rsidR="0014552F" w:rsidRDefault="00CC50B6">
      <w:pPr>
        <w:pStyle w:val="PURBullet-Indented"/>
        <w:numPr>
          <w:ilvl w:val="0"/>
          <w:numId w:val="125"/>
        </w:numPr>
      </w:pPr>
      <w:r>
        <w:t>Du måste tilldela varje licens till en enda Server.</w:t>
      </w:r>
    </w:p>
    <w:p w:rsidR="0014552F" w:rsidRDefault="00CC50B6">
      <w:pPr>
        <w:pStyle w:val="PURBullet-Indented"/>
        <w:numPr>
          <w:ilvl w:val="0"/>
          <w:numId w:val="125"/>
        </w:numPr>
      </w:pPr>
      <w:r>
        <w:t>För varje licens får du använda en Instans som körs av serverprogramvara på den Licensierade servern i antingen en Fysisk eller Virtuell OSE.</w:t>
      </w:r>
    </w:p>
    <w:p w:rsidR="0014552F" w:rsidRDefault="00CC50B6">
      <w:pPr>
        <w:pStyle w:val="PURBullet-Indented"/>
        <w:numPr>
          <w:ilvl w:val="0"/>
          <w:numId w:val="125"/>
        </w:numPr>
      </w:pPr>
      <w:r>
        <w:t xml:space="preserve">Du får använda tilläggsprogramvaran som anges i </w:t>
      </w:r>
      <w:hyperlink w:anchor="_Sec37">
        <w:r>
          <w:rPr>
            <w:color w:val="00467F"/>
            <w:u w:val="single"/>
          </w:rPr>
          <w:t>Bilaga 3</w:t>
        </w:r>
      </w:hyperlink>
      <w:r>
        <w:t xml:space="preserve"> i samband med användningen av serverprogramvaran.</w:t>
      </w:r>
    </w:p>
    <w:p w:rsidR="0014552F" w:rsidRDefault="00CC50B6">
      <w:pPr>
        <w:pStyle w:val="PURHeading2"/>
      </w:pPr>
      <w:r>
        <w:t>Ytterligare licenskrav och/eller användningsrättigheter</w:t>
      </w:r>
    </w:p>
    <w:p w:rsidR="0014552F" w:rsidRDefault="00CC50B6">
      <w:pPr>
        <w:pStyle w:val="PURBlueStrong-Indented"/>
      </w:pPr>
      <w:r>
        <w:t>Licensmobilitet – tilldela serverlicenser och använda programvara inom och mellan serverfarmar</w:t>
      </w:r>
    </w:p>
    <w:p w:rsidR="0014552F" w:rsidRDefault="00CC50B6">
      <w:pPr>
        <w:pStyle w:val="PURBody-Indented"/>
      </w:pPr>
      <w:r>
        <w:t xml:space="preserve">För produkter som anges ha licensmobilitet får du vidareöverlåta licenser till </w:t>
      </w:r>
      <w:proofErr w:type="gramStart"/>
      <w:r>
        <w:t>dina</w:t>
      </w:r>
      <w:proofErr w:type="gramEnd"/>
      <w:r>
        <w:t xml:space="preserve"> Servrar som är placerade inom samma serverfarm så ofta som det behövs. Vissa produkter </w:t>
      </w:r>
      <w:proofErr w:type="gramStart"/>
      <w:r>
        <w:t>kan</w:t>
      </w:r>
      <w:proofErr w:type="gramEnd"/>
      <w:r>
        <w:t xml:space="preserve"> kräva Software Assurance för dessa rättigheter. Du får vidareöverlåta licenser från en serverfarm till en annan, men inte med kortare intervall </w:t>
      </w:r>
      <w:proofErr w:type="gramStart"/>
      <w:r>
        <w:t>än</w:t>
      </w:r>
      <w:proofErr w:type="gramEnd"/>
      <w:r>
        <w:t xml:space="preserve"> 90 dagar efter den senaste tilldelningen.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24" w:name="_Sec59"/>
      <w:r>
        <w:t>Produktspecifika licensvillkor</w:t>
      </w:r>
      <w:bookmarkEnd w:id="224"/>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160"/>
      <w:bookmarkStart w:id="227" w:name="_Toc414967309"/>
      <w:r>
        <w:instrText>Forefront Identity Manager 2010 – Windows Live Edition</w:instrText>
      </w:r>
      <w:bookmarkEnd w:id="226"/>
      <w:bookmarkEnd w:id="22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66"/>
        <w:gridCol w:w="5434"/>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Se tillämpliga meddelanden: </w:t>
            </w:r>
            <w:r>
              <w:rPr>
                <w:b/>
              </w:rPr>
              <w:t>Nej</w:t>
            </w:r>
          </w:p>
        </w:tc>
        <w:tc>
          <w:tcPr>
            <w:tcW w:w="6120" w:type="dxa"/>
          </w:tcPr>
          <w:p w:rsidR="0014552F" w:rsidRDefault="00CC50B6">
            <w:pPr>
              <w:pStyle w:val="PURBody"/>
            </w:pPr>
            <w:r>
              <w:t xml:space="preserve">Licensmobilitet inom serverfarmar: </w:t>
            </w:r>
            <w:r>
              <w:rPr>
                <w:b/>
              </w:rPr>
              <w:t>Nej</w:t>
            </w:r>
          </w:p>
        </w:tc>
      </w:tr>
    </w:tbl>
    <w:p w:rsidR="0014552F" w:rsidRDefault="00CC50B6">
      <w:pPr>
        <w:pStyle w:val="PURBlueBGHeader"/>
      </w:pPr>
      <w:r>
        <w:t>Ytterligare villkor:</w:t>
      </w:r>
    </w:p>
    <w:p w:rsidR="0014552F" w:rsidRDefault="00CC50B6">
      <w:pPr>
        <w:pStyle w:val="PURBody-Indented"/>
      </w:pPr>
      <w:r>
        <w:t xml:space="preserve">Du får använda programvaran för att importera identitetsdata, och ändringar av sådan data, från en eller flera anslutna datakällor och underlätta synkroniseringen och överföringen av dessa data mellan </w:t>
      </w:r>
      <w:proofErr w:type="gramStart"/>
      <w:r>
        <w:t>dina</w:t>
      </w:r>
      <w:proofErr w:type="gramEnd"/>
      <w:r>
        <w:t xml:space="preserve"> anslutna datakällor och Microsoft Passport Network/Windows Live ID-tjänsten (”Tjänsten”). Du får inte använda programvaran i något annat syfte. Till exempel har du inte rätt att använda programvaran för att synkronisera eller underlätta överföring av data från någon av </w:t>
      </w:r>
      <w:proofErr w:type="gramStart"/>
      <w:r>
        <w:t>dina</w:t>
      </w:r>
      <w:proofErr w:type="gramEnd"/>
      <w:r>
        <w:t xml:space="preserve"> anslutna datakällor till andra. Användningen av Tjänsten omfattas av samtliga och alla tillämpliga användningsvillkor och rättigheterna ändras inte eller ersätter dessa villkor.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161"/>
      <w:bookmarkStart w:id="230" w:name="_Toc414967310"/>
      <w:r>
        <w:instrText>Microsoft Dynamics CRM Workgroup Server 2015</w:instrText>
      </w:r>
      <w:bookmarkEnd w:id="229"/>
      <w:bookmarkEnd w:id="23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77"/>
        <w:gridCol w:w="5423"/>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Se tillämpliga meddelanden: </w:t>
            </w:r>
            <w:r>
              <w:rPr>
                <w:b/>
              </w:rPr>
              <w:t xml:space="preserve">Dataöverföring, Bing Maps och Yammer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Licensmobilitet inom serverfarmar: </w:t>
            </w:r>
            <w:r>
              <w:rPr>
                <w:b/>
              </w:rPr>
              <w:t>Nej</w:t>
            </w: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162"/>
      <w:bookmarkStart w:id="233" w:name="_Toc414967311"/>
      <w:r>
        <w:instrText>System Center Virtual Machine Manager 2008 R2 Workgroup Edition</w:instrText>
      </w:r>
      <w:bookmarkEnd w:id="232"/>
      <w:bookmarkEnd w:id="233"/>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38"/>
        <w:gridCol w:w="5362"/>
      </w:tblGrid>
      <w:tr w:rsidR="0014552F">
        <w:tc>
          <w:tcPr>
            <w:tcW w:w="6120" w:type="dxa"/>
          </w:tcPr>
          <w:p w:rsidR="0014552F" w:rsidRDefault="00CC50B6">
            <w:pPr>
              <w:pStyle w:val="PURBody"/>
            </w:pPr>
            <w:r>
              <w:t xml:space="preserve">Licensmobilitet inom serverfarmar: </w:t>
            </w:r>
            <w:r>
              <w:rPr>
                <w:b/>
              </w:rPr>
              <w:t>Nej</w:t>
            </w:r>
          </w:p>
        </w:tc>
        <w:tc>
          <w:tcPr>
            <w:tcW w:w="6120" w:type="dxa"/>
          </w:tcPr>
          <w:p w:rsidR="0014552F" w:rsidRDefault="00CC50B6">
            <w:pPr>
              <w:pStyle w:val="PURBody"/>
            </w:pPr>
            <w:r>
              <w:t xml:space="preserve">Det är tillåtet att vara egen värd för applikationer: </w:t>
            </w:r>
            <w:r>
              <w:rPr>
                <w:b/>
              </w:rPr>
              <w:t>Nej</w:t>
            </w:r>
          </w:p>
        </w:tc>
      </w:tr>
      <w:tr w:rsidR="0014552F">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163"/>
      <w:bookmarkStart w:id="236" w:name="_Toc414967312"/>
      <w:r>
        <w:instrText>Windows Server 2012 R2 Essentials</w:instrText>
      </w:r>
      <w:bookmarkEnd w:id="235"/>
      <w:bookmarkEnd w:id="236"/>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77"/>
        <w:gridCol w:w="5423"/>
      </w:tblGrid>
      <w:tr w:rsidR="0014552F">
        <w:tc>
          <w:tcPr>
            <w:tcW w:w="6120" w:type="dxa"/>
          </w:tcPr>
          <w:p w:rsidR="0014552F" w:rsidRDefault="00CC50B6">
            <w:pPr>
              <w:pStyle w:val="PURBody"/>
            </w:pPr>
            <w:r>
              <w:t xml:space="preserve">Det är tillåtet att vara egen värd för applikationer: </w:t>
            </w:r>
            <w:r>
              <w:rPr>
                <w:b/>
              </w:rPr>
              <w:t>Nej</w:t>
            </w:r>
          </w:p>
        </w:tc>
        <w:tc>
          <w:tcPr>
            <w:tcW w:w="6120" w:type="dxa"/>
          </w:tcPr>
          <w:p w:rsidR="0014552F" w:rsidRDefault="00CC50B6">
            <w:pPr>
              <w:pStyle w:val="PURBody"/>
            </w:pPr>
            <w:r>
              <w:t xml:space="preserve">Tilläggsprogramvara: </w:t>
            </w:r>
            <w:r>
              <w:rPr>
                <w:b/>
              </w:rPr>
              <w:t xml:space="preserve">Ja </w:t>
            </w:r>
            <w:r>
              <w:t xml:space="preserve">(se </w:t>
            </w:r>
            <w:hyperlink w:anchor="_Sec37">
              <w:r>
                <w:rPr>
                  <w:color w:val="00467F"/>
                  <w:u w:val="single"/>
                </w:rPr>
                <w:t>Bilaga 3</w:t>
              </w:r>
            </w:hyperlink>
            <w:r>
              <w:t>)</w:t>
            </w:r>
          </w:p>
        </w:tc>
      </w:tr>
      <w:tr w:rsidR="0014552F">
        <w:tc>
          <w:tcPr>
            <w:tcW w:w="6120" w:type="dxa"/>
          </w:tcPr>
          <w:p w:rsidR="0014552F" w:rsidRDefault="00CC50B6">
            <w:pPr>
              <w:pStyle w:val="PURBody"/>
            </w:pPr>
            <w:r>
              <w:t xml:space="preserve">Se tillämpliga meddelanden: </w:t>
            </w:r>
            <w:r>
              <w:rPr>
                <w:b/>
              </w:rPr>
              <w:t xml:space="preserve">Dataöverföring, MPEG-4, VC-1, potentiellt oönskad programvara </w:t>
            </w:r>
            <w:r>
              <w:t xml:space="preserve">(Meddelande I) (se </w:t>
            </w:r>
            <w:hyperlink w:anchor="_Sec10">
              <w:r>
                <w:rPr>
                  <w:color w:val="00467F"/>
                  <w:u w:val="single"/>
                </w:rPr>
                <w:t>Bilaga 1</w:t>
              </w:r>
            </w:hyperlink>
            <w:r>
              <w:t>)</w:t>
            </w:r>
          </w:p>
        </w:tc>
        <w:tc>
          <w:tcPr>
            <w:tcW w:w="6120" w:type="dxa"/>
          </w:tcPr>
          <w:p w:rsidR="0014552F" w:rsidRDefault="00CC50B6">
            <w:pPr>
              <w:pStyle w:val="PURBody"/>
            </w:pPr>
            <w:r>
              <w:t xml:space="preserve">Licensmobilitet inom serverfarmar: </w:t>
            </w:r>
            <w:r>
              <w:rPr>
                <w:b/>
              </w:rPr>
              <w:t>Nej</w:t>
            </w:r>
          </w:p>
        </w:tc>
      </w:tr>
    </w:tbl>
    <w:p w:rsidR="0014552F" w:rsidRDefault="00CC50B6">
      <w:pPr>
        <w:pStyle w:val="PURBlueBGHeader"/>
      </w:pPr>
      <w:r>
        <w:t>Ytterligare villkor:</w:t>
      </w:r>
    </w:p>
    <w:p w:rsidR="0014552F" w:rsidRDefault="00CC50B6">
      <w:pPr>
        <w:pStyle w:val="PURBlueStrong-Indented"/>
      </w:pPr>
      <w:r>
        <w:t>Användningsbegränsning</w:t>
      </w:r>
    </w:p>
    <w:p w:rsidR="0014552F" w:rsidRDefault="00CC50B6">
      <w:pPr>
        <w:pStyle w:val="PURBullet-Indented"/>
        <w:numPr>
          <w:ilvl w:val="0"/>
          <w:numId w:val="126"/>
        </w:numPr>
      </w:pPr>
      <w:r>
        <w:t>Du får köra en instans av serverprogramvaran åt gången på</w:t>
      </w:r>
    </w:p>
    <w:p w:rsidR="0014552F" w:rsidRDefault="00CC50B6">
      <w:pPr>
        <w:pStyle w:val="PURBullet-Indented"/>
        <w:numPr>
          <w:ilvl w:val="1"/>
          <w:numId w:val="126"/>
        </w:numPr>
      </w:pPr>
      <w:r>
        <w:t>En Fysisk OSE och</w:t>
      </w:r>
    </w:p>
    <w:p w:rsidR="0014552F" w:rsidRDefault="00CC50B6">
      <w:pPr>
        <w:pStyle w:val="PURBullet-Indented"/>
        <w:numPr>
          <w:ilvl w:val="1"/>
          <w:numId w:val="126"/>
        </w:numPr>
      </w:pPr>
      <w:r>
        <w:t>En Virtuell OSE.</w:t>
      </w:r>
    </w:p>
    <w:p w:rsidR="0014552F" w:rsidRDefault="00CC50B6">
      <w:pPr>
        <w:pStyle w:val="PURBullet-Indented"/>
        <w:numPr>
          <w:ilvl w:val="0"/>
          <w:numId w:val="126"/>
        </w:numPr>
      </w:pPr>
      <w:r>
        <w:t>Du måste köra serverprogramvaran inom en domän där Serverns Active Directory har konfigurerats:</w:t>
      </w:r>
    </w:p>
    <w:p w:rsidR="0014552F" w:rsidRDefault="00CC50B6">
      <w:pPr>
        <w:pStyle w:val="PURBullet-Indented"/>
        <w:numPr>
          <w:ilvl w:val="1"/>
          <w:numId w:val="126"/>
        </w:numPr>
      </w:pPr>
      <w:r>
        <w:t xml:space="preserve">Som domänkontrollanten (en enda server som innehåller samtliga FSMO-roller (Flexible Single Master Operations) </w:t>
      </w:r>
    </w:p>
    <w:p w:rsidR="0014552F" w:rsidRDefault="00CC50B6">
      <w:pPr>
        <w:pStyle w:val="PURBullet-Indented"/>
        <w:numPr>
          <w:ilvl w:val="1"/>
          <w:numId w:val="126"/>
        </w:numPr>
      </w:pPr>
      <w:r>
        <w:t>Som roten i domänskogen</w:t>
      </w:r>
    </w:p>
    <w:p w:rsidR="0014552F" w:rsidRDefault="00CC50B6">
      <w:pPr>
        <w:pStyle w:val="PURBullet-Indented"/>
        <w:numPr>
          <w:ilvl w:val="1"/>
          <w:numId w:val="126"/>
        </w:numPr>
      </w:pPr>
      <w:r>
        <w:t>Inte som en underdomän och</w:t>
      </w:r>
    </w:p>
    <w:p w:rsidR="0014552F" w:rsidRDefault="00CC50B6">
      <w:pPr>
        <w:pStyle w:val="PURBullet-Indented"/>
        <w:numPr>
          <w:ilvl w:val="1"/>
          <w:numId w:val="126"/>
        </w:numPr>
      </w:pPr>
      <w:r>
        <w:t>Inga trustförhållanden med några andra domäner.</w:t>
      </w:r>
    </w:p>
    <w:p w:rsidR="0014552F" w:rsidRDefault="00CC50B6">
      <w:pPr>
        <w:pStyle w:val="PURBullet-Indented"/>
        <w:numPr>
          <w:ilvl w:val="0"/>
          <w:numId w:val="126"/>
        </w:numPr>
      </w:pPr>
      <w:r>
        <w:t>Om båda tillåtna Instanserna körs kan Instansen i den Fysiska OSE</w:t>
      </w:r>
      <w:proofErr w:type="gramStart"/>
      <w:r>
        <w:t>:n</w:t>
      </w:r>
      <w:proofErr w:type="gramEnd"/>
      <w:r>
        <w:t xml:space="preserve"> endast användas för att köra virtualiseringsprogramvara för maskinvara, tillhandahålla virtualiseringstjänster för maskinvara eller köra programvara för att hantera och underhålla operativsystemmiljöer på den licensierade servern. Den Instansen behöver inte uppfylla kraven i (2) ovan. Det är den enda konfigurationen som inte kräver att Instansen är en domänkontrollant.</w:t>
      </w:r>
    </w:p>
    <w:p w:rsidR="0014552F" w:rsidRDefault="00CC50B6">
      <w:pPr>
        <w:pStyle w:val="PURBody-Indented"/>
      </w:pPr>
      <w:r>
        <w:t>30 dagar efter den första installationen av serverprogramvaran kommer programvaran regelbundet att verifiera att Active Directory har konfigurerats enligt ovan. Om verifieringen av konfigurationen misslyckas kommer följande att inträffa:</w:t>
      </w:r>
    </w:p>
    <w:p w:rsidR="0014552F" w:rsidRDefault="00CC50B6">
      <w:pPr>
        <w:pStyle w:val="PURBullet-Indented"/>
        <w:numPr>
          <w:ilvl w:val="0"/>
          <w:numId w:val="127"/>
        </w:numPr>
      </w:pPr>
      <w:r>
        <w:t xml:space="preserve">Varningar </w:t>
      </w:r>
      <w:proofErr w:type="gramStart"/>
      <w:r>
        <w:t>om</w:t>
      </w:r>
      <w:proofErr w:type="gramEnd"/>
      <w:r>
        <w:t xml:space="preserve"> misslyckad verifiering kommer att visas för serveradministratören. Varningarna visas även i statusfunktionen på instrumentpanelen för Windows Server 2012 R2 Essentials.</w:t>
      </w:r>
    </w:p>
    <w:p w:rsidR="0014552F" w:rsidRDefault="00CC50B6">
      <w:pPr>
        <w:pStyle w:val="PURBullet-Indented"/>
        <w:numPr>
          <w:ilvl w:val="0"/>
          <w:numId w:val="127"/>
        </w:numPr>
      </w:pPr>
      <w:r>
        <w:t xml:space="preserve">Om felet inte har åtgärdats efter 22 dagar kommer servern att stängas ner fram till dess att administratören startar </w:t>
      </w:r>
      <w:proofErr w:type="gramStart"/>
      <w:r>
        <w:t>om</w:t>
      </w:r>
      <w:proofErr w:type="gramEnd"/>
      <w:r>
        <w:t xml:space="preserve"> den.</w:t>
      </w:r>
    </w:p>
    <w:p w:rsidR="0014552F" w:rsidRDefault="00CC50B6">
      <w:pPr>
        <w:pStyle w:val="PURBullet-Indented"/>
        <w:numPr>
          <w:ilvl w:val="0"/>
          <w:numId w:val="127"/>
        </w:numPr>
      </w:pPr>
      <w:r>
        <w:t xml:space="preserve">När servern har startats </w:t>
      </w:r>
      <w:proofErr w:type="gramStart"/>
      <w:r>
        <w:t>om</w:t>
      </w:r>
      <w:proofErr w:type="gramEnd"/>
      <w:r>
        <w:t xml:space="preserve"> kan den användas i ytterligare 21 dagar innan den stängs ner igen. Detta kommer att fortsätta fram till dess att du ändrar konfigurationen. Under varje period </w:t>
      </w:r>
      <w:proofErr w:type="gramStart"/>
      <w:r>
        <w:t>om</w:t>
      </w:r>
      <w:proofErr w:type="gramEnd"/>
      <w:r>
        <w:t xml:space="preserve"> 21 dagar kan du göra de ändringar som krävs för att din konfiguration ska uppfylla dessa licensvillkor.</w:t>
      </w:r>
    </w:p>
    <w:p w:rsidR="0014552F" w:rsidRDefault="00CC50B6">
      <w:pPr>
        <w:pStyle w:val="PURBody-Indented"/>
      </w:pPr>
      <w:r>
        <w:t>När du har ändrat din konfiguration kommer varningarna och den automatiska avstängningen att upphöra.</w:t>
      </w:r>
    </w:p>
    <w:p w:rsidR="0014552F" w:rsidRDefault="00CC50B6">
      <w:pPr>
        <w:pStyle w:val="PURBlueStrong-Indented"/>
      </w:pPr>
      <w:r>
        <w:t>Använda serverprogramvaran</w:t>
      </w:r>
    </w:p>
    <w:p w:rsidR="0014552F" w:rsidRDefault="00CC50B6">
      <w:pPr>
        <w:pStyle w:val="PURBody-Indented"/>
      </w:pPr>
      <w:r>
        <w:t>Ett Användarkonto är ett unikt användarnamn med tillhörande lösenord som skapas via Windows Server 2012 R2 Essentials-konsolen. Du får använda upp till 25 användarkonton. Varje användarkonto beviljar en namngiven användare rätten att bereda sig åtkomst till och använda serverprogramvaran på den servern. Du får vidareöverlåta ett användarkonto från en användare till en annan, förutsatt att vidareöverlåtelsen inte sker inom 90 dagar efter den senaste överlåtelsen.</w:t>
      </w:r>
    </w:p>
    <w:p w:rsidR="0014552F" w:rsidRDefault="00CC50B6">
      <w:pPr>
        <w:pStyle w:val="PURBlueStrong-Indented"/>
      </w:pPr>
      <w:r>
        <w:t>Windows Server 2012 R2 Essentials Connector</w:t>
      </w:r>
    </w:p>
    <w:p w:rsidR="0014552F" w:rsidRDefault="00CC50B6">
      <w:pPr>
        <w:pStyle w:val="PURBody-Indented"/>
      </w:pPr>
      <w:r>
        <w:t>Du får installera och använda Windows Server 2012 R2 Essentials Connector-programvaran på högst 50 enheter vid ett och samma tillfälle. Du får endast använda denna programvara med serverprogramvaran.</w:t>
      </w:r>
    </w:p>
    <w:p w:rsidR="0014552F" w:rsidRDefault="00CC50B6">
      <w:pPr>
        <w:pStyle w:val="PURBlueStrong-Indented"/>
      </w:pPr>
      <w:r>
        <w:t>Åtkomst till Windows Server 2012 R2 Active Directory Rights Management Services</w:t>
      </w:r>
    </w:p>
    <w:p w:rsidR="0014552F" w:rsidRDefault="00CC50B6">
      <w:pPr>
        <w:pStyle w:val="PURBody-Indented"/>
      </w:pPr>
      <w:r>
        <w:t>Du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14552F" w:rsidRDefault="00CC50B6">
      <w:pPr>
        <w:pStyle w:val="PURBlueStrong-Indented"/>
      </w:pPr>
      <w:r>
        <w:t>Validering</w:t>
      </w:r>
    </w:p>
    <w:p w:rsidR="0014552F" w:rsidRDefault="00CC50B6">
      <w:pPr>
        <w:pStyle w:val="PURBody-Indented"/>
      </w:pPr>
      <w:r>
        <w:t xml:space="preserve">Programvaran kommer med vissa mellanrum att uppdatera valideringsfunktionen i programvaran eller kräva att denna hämtas. Valideringen bekräftar att programvaran har aktiverats och är licensierad. Valideringen tillåter dig även att använda vissa funktioner i programvaran eller erhålla ytterligare förmåner. Mer information </w:t>
      </w:r>
      <w:proofErr w:type="gramStart"/>
      <w:r>
        <w:t>finns</w:t>
      </w:r>
      <w:proofErr w:type="gramEnd"/>
      <w:r>
        <w:t xml:space="preserve"> på </w:t>
      </w:r>
      <w:hyperlink r:id="rId90">
        <w:r>
          <w:rPr>
            <w:color w:val="00467F"/>
            <w:u w:val="single"/>
          </w:rPr>
          <w:t>http://go.microsoft.com/fwlink/?linkid=39157</w:t>
        </w:r>
      </w:hyperlink>
      <w:r>
        <w:t>.</w:t>
      </w:r>
    </w:p>
    <w:p w:rsidR="0014552F" w:rsidRDefault="00CC50B6">
      <w:pPr>
        <w:pStyle w:val="PURBody-Indented"/>
      </w:pPr>
      <w:r>
        <w:t xml:space="preserve">Under en valideringskontroll skickar programvaran information </w:t>
      </w:r>
      <w:proofErr w:type="gramStart"/>
      <w:r>
        <w:t>om</w:t>
      </w:r>
      <w:proofErr w:type="gramEnd"/>
      <w:r>
        <w:t xml:space="preserve"> programvaran och enheten till Microsoft. Denna information innehåller programvarans version och produktnyckel samt enhetens IP-adress. Microsoft använder inte denna information för att identifiera eller kontakta dig. Microsoft </w:t>
      </w:r>
      <w:proofErr w:type="gramStart"/>
      <w:r>
        <w:t>kan</w:t>
      </w:r>
      <w:proofErr w:type="gramEnd"/>
      <w:r>
        <w:t xml:space="preserve"> dock använda och dela informationen för att förhindra olicensierad användning av programvaran. Genom att använda programvaran accepterar du att denna information överförs. Mer information </w:t>
      </w:r>
      <w:proofErr w:type="gramStart"/>
      <w:r>
        <w:t>om</w:t>
      </w:r>
      <w:proofErr w:type="gramEnd"/>
      <w:r>
        <w:t xml:space="preserve"> validering och vad som skickas under en valideringskontroll finns på </w:t>
      </w:r>
      <w:hyperlink r:id="rId91">
        <w:r>
          <w:rPr>
            <w:color w:val="00467F"/>
            <w:u w:val="single"/>
          </w:rPr>
          <w:t>http://go.microsoft.com/fwlink/?linkid=96551</w:t>
        </w:r>
      </w:hyperlink>
      <w:r>
        <w:t>.</w:t>
      </w:r>
    </w:p>
    <w:p w:rsidR="0014552F" w:rsidRDefault="00CC50B6">
      <w:pPr>
        <w:pStyle w:val="PURBody-Indented"/>
      </w:pPr>
      <w:r>
        <w:t xml:space="preserve">Om programvaran inte är korrekt licensierad </w:t>
      </w:r>
      <w:proofErr w:type="gramStart"/>
      <w:r>
        <w:t>kan</w:t>
      </w:r>
      <w:proofErr w:type="gramEnd"/>
      <w:r>
        <w:t xml:space="preserve"> programvarans funktioner påverkas. Till exempel </w:t>
      </w:r>
      <w:proofErr w:type="gramStart"/>
      <w:r>
        <w:t>kan</w:t>
      </w:r>
      <w:proofErr w:type="gramEnd"/>
      <w:r>
        <w:t xml:space="preserve"> du</w:t>
      </w:r>
    </w:p>
    <w:p w:rsidR="0014552F" w:rsidRDefault="00CC50B6">
      <w:pPr>
        <w:pStyle w:val="PURBullet-Indented"/>
        <w:numPr>
          <w:ilvl w:val="0"/>
          <w:numId w:val="128"/>
        </w:numPr>
      </w:pPr>
      <w:r>
        <w:t>bli tvungen att återaktivera programvaran</w:t>
      </w:r>
    </w:p>
    <w:p w:rsidR="0014552F" w:rsidRDefault="00CC50B6">
      <w:pPr>
        <w:pStyle w:val="PURBullet-Indented"/>
        <w:numPr>
          <w:ilvl w:val="0"/>
          <w:numId w:val="128"/>
        </w:numPr>
      </w:pPr>
      <w:r>
        <w:t>få påminnelser om att förvärva ett korrekt licensierat exemplar av programvaran</w:t>
      </w:r>
    </w:p>
    <w:p w:rsidR="0014552F" w:rsidRDefault="00CC50B6">
      <w:pPr>
        <w:pStyle w:val="PURBody-Indented"/>
      </w:pPr>
      <w:proofErr w:type="gramStart"/>
      <w:r>
        <w:t>eller</w:t>
      </w:r>
      <w:proofErr w:type="gramEnd"/>
      <w:r>
        <w:t xml:space="preserve"> du kan kanske inte erhålla vissa uppdateringar eller uppgraderingar från Microsoft.</w:t>
      </w:r>
    </w:p>
    <w:p w:rsidR="0014552F" w:rsidRDefault="00CC50B6">
      <w:pPr>
        <w:pStyle w:val="PURBody-Indented"/>
      </w:pPr>
      <w:r>
        <w:t xml:space="preserve">Du har endast rätt att erhålla uppdateringar eller uppgraderingar av programvaran från Microsoft eller annan auktoriserad källa. Mer information </w:t>
      </w:r>
      <w:proofErr w:type="gramStart"/>
      <w:r>
        <w:t>om</w:t>
      </w:r>
      <w:proofErr w:type="gramEnd"/>
      <w:r>
        <w:t xml:space="preserve"> hur du erhåller uppdateringar från auktoriserade källor finns på </w:t>
      </w:r>
      <w:hyperlink r:id="rId92">
        <w:r>
          <w:rPr>
            <w:color w:val="00467F"/>
            <w:u w:val="single"/>
          </w:rPr>
          <w:t>http://go.microsoft.com/fwlink/?linkid=96552</w:t>
        </w:r>
      </w:hyperlink>
      <w:r>
        <w:t>.</w:t>
      </w:r>
    </w:p>
    <w:p w:rsidR="0014552F" w:rsidRDefault="00CC50B6">
      <w:pPr>
        <w:pStyle w:val="PURBlueStrong-Indented"/>
      </w:pPr>
      <w:r>
        <w:t>Datalagringsteknik</w:t>
      </w:r>
    </w:p>
    <w:p w:rsidR="0014552F" w:rsidRDefault="00CC50B6">
      <w:pPr>
        <w:pStyle w:val="PURBody-Indented"/>
      </w:pPr>
      <w:r>
        <w:t xml:space="preserve">Serverprogramvaran </w:t>
      </w:r>
      <w:proofErr w:type="gramStart"/>
      <w:r>
        <w:t>kan</w:t>
      </w:r>
      <w:proofErr w:type="gramEnd"/>
      <w:r>
        <w:t xml:space="preserve"> innehålla teknik för datalagring som kallas Windows Internal Database eller Microsoft SQL Server Desktop Engine för Windows. Serverprogramvarans komponenter använder denna teknik för att lagra data. Du har enligt dessa produktanvändningsrättigheter inte rätt att på annat sätt använda eller bereda dig åtkomst till denna teknik.</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93"/>
          <w:footerReference w:type="default" r:id="rId94"/>
          <w:type w:val="continuous"/>
          <w:pgSz w:w="12240" w:h="15840" w:code="1"/>
          <w:pgMar w:top="1170" w:right="720" w:bottom="720" w:left="720" w:header="432" w:footer="288" w:gutter="0"/>
          <w:cols w:space="360"/>
        </w:sectPr>
      </w:pPr>
    </w:p>
    <w:p w:rsidR="0014552F" w:rsidRDefault="00CC50B6">
      <w:pPr>
        <w:pStyle w:val="PURSectionHeading"/>
        <w:pageBreakBefore/>
      </w:pPr>
      <w:bookmarkStart w:id="237" w:name="_Sec42"/>
      <w:bookmarkEnd w:id="221"/>
      <w:r>
        <w:t>Utvecklingsverktyg (användarlicens)</w:t>
      </w:r>
      <w:r>
        <w:fldChar w:fldCharType="begin"/>
      </w:r>
      <w:r>
        <w:instrText xml:space="preserve"> TC "</w:instrText>
      </w:r>
      <w:bookmarkStart w:id="238" w:name="_Toc414967313"/>
      <w:r>
        <w:instrText>Utvecklingsverktyg (användarlicens)</w:instrText>
      </w:r>
      <w:bookmarkEnd w:id="238"/>
      <w:r>
        <w:instrText>" \l 1</w:instrText>
      </w:r>
      <w:r>
        <w:fldChar w:fldCharType="end"/>
      </w:r>
    </w:p>
    <w:p w:rsidR="0014552F" w:rsidRDefault="0014552F">
      <w:pPr>
        <w:pStyle w:val="PURBody-Indented"/>
      </w:pPr>
    </w:p>
    <w:p w:rsidR="0014552F" w:rsidRDefault="0014552F">
      <w:pPr>
        <w:sectPr w:rsidR="0014552F">
          <w:headerReference w:type="default" r:id="rId95"/>
          <w:footerReference w:type="default" r:id="rId96"/>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_Sec42 \f \h \l 2-2 </w:instrText>
      </w:r>
      <w:r>
        <w:fldChar w:fldCharType="separate"/>
      </w:r>
      <w:hyperlink w:anchor="_Toc414967150" w:history="1">
        <w:r w:rsidRPr="009F319A">
          <w:rPr>
            <w:rStyle w:val="Hyperlink"/>
            <w:noProof/>
          </w:rPr>
          <w:t>BizTalk Server 2013 R2 Developer</w:t>
        </w:r>
        <w:r>
          <w:rPr>
            <w:noProof/>
          </w:rPr>
          <w:tab/>
        </w:r>
        <w:r>
          <w:rPr>
            <w:noProof/>
          </w:rPr>
          <w:fldChar w:fldCharType="begin"/>
        </w:r>
        <w:r>
          <w:rPr>
            <w:noProof/>
          </w:rPr>
          <w:instrText xml:space="preserve"> PAGEREF _Toc414967150 \h </w:instrText>
        </w:r>
        <w:r>
          <w:rPr>
            <w:noProof/>
          </w:rPr>
        </w:r>
        <w:r>
          <w:rPr>
            <w:noProof/>
          </w:rPr>
          <w:fldChar w:fldCharType="separate"/>
        </w:r>
        <w:r>
          <w:rPr>
            <w:noProof/>
          </w:rPr>
          <w:t>53</w:t>
        </w:r>
        <w:r>
          <w:rPr>
            <w:noProof/>
          </w:rPr>
          <w:fldChar w:fldCharType="end"/>
        </w:r>
      </w:hyperlink>
    </w:p>
    <w:p w:rsidR="00CC50B6" w:rsidRDefault="00C02EDB">
      <w:pPr>
        <w:pStyle w:val="TOC2"/>
        <w:rPr>
          <w:rFonts w:eastAsiaTheme="minorEastAsia"/>
          <w:noProof/>
          <w:color w:val="auto"/>
          <w:sz w:val="22"/>
        </w:rPr>
      </w:pPr>
      <w:hyperlink w:anchor="_Toc414967151" w:history="1">
        <w:r w:rsidR="00CC50B6" w:rsidRPr="009F319A">
          <w:rPr>
            <w:rStyle w:val="Hyperlink"/>
            <w:noProof/>
          </w:rPr>
          <w:t>MSDN-operativsystem</w:t>
        </w:r>
        <w:r w:rsidR="00CC50B6">
          <w:rPr>
            <w:noProof/>
          </w:rPr>
          <w:tab/>
        </w:r>
        <w:r w:rsidR="00CC50B6">
          <w:rPr>
            <w:noProof/>
          </w:rPr>
          <w:fldChar w:fldCharType="begin"/>
        </w:r>
        <w:r w:rsidR="00CC50B6">
          <w:rPr>
            <w:noProof/>
          </w:rPr>
          <w:instrText xml:space="preserve"> PAGEREF _Toc414967151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152" w:history="1">
        <w:r w:rsidR="00CC50B6" w:rsidRPr="009F319A">
          <w:rPr>
            <w:rStyle w:val="Hyperlink"/>
            <w:noProof/>
          </w:rPr>
          <w:t>MSDN-plattformar</w:t>
        </w:r>
        <w:r w:rsidR="00CC50B6">
          <w:rPr>
            <w:noProof/>
          </w:rPr>
          <w:tab/>
        </w:r>
        <w:r w:rsidR="00CC50B6">
          <w:rPr>
            <w:noProof/>
          </w:rPr>
          <w:fldChar w:fldCharType="begin"/>
        </w:r>
        <w:r w:rsidR="00CC50B6">
          <w:rPr>
            <w:noProof/>
          </w:rPr>
          <w:instrText xml:space="preserve"> PAGEREF _Toc414967152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153" w:history="1">
        <w:r w:rsidR="00CC50B6" w:rsidRPr="009F319A">
          <w:rPr>
            <w:rStyle w:val="Hyperlink"/>
            <w:noProof/>
          </w:rPr>
          <w:t>SQL Server 2014 Developer</w:t>
        </w:r>
        <w:r w:rsidR="00CC50B6">
          <w:rPr>
            <w:noProof/>
          </w:rPr>
          <w:tab/>
        </w:r>
        <w:r w:rsidR="00CC50B6">
          <w:rPr>
            <w:noProof/>
          </w:rPr>
          <w:fldChar w:fldCharType="begin"/>
        </w:r>
        <w:r w:rsidR="00CC50B6">
          <w:rPr>
            <w:noProof/>
          </w:rPr>
          <w:instrText xml:space="preserve"> PAGEREF _Toc414967153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154" w:history="1">
        <w:r w:rsidR="00CC50B6" w:rsidRPr="009F319A">
          <w:rPr>
            <w:rStyle w:val="Hyperlink"/>
            <w:noProof/>
          </w:rPr>
          <w:t>SQL Server 2012 Parallel Data Warehouse Developer</w:t>
        </w:r>
        <w:r w:rsidR="00CC50B6">
          <w:rPr>
            <w:noProof/>
          </w:rPr>
          <w:tab/>
        </w:r>
        <w:r w:rsidR="00CC50B6">
          <w:rPr>
            <w:noProof/>
          </w:rPr>
          <w:fldChar w:fldCharType="begin"/>
        </w:r>
        <w:r w:rsidR="00CC50B6">
          <w:rPr>
            <w:noProof/>
          </w:rPr>
          <w:instrText xml:space="preserve"> PAGEREF _Toc414967154 \h </w:instrText>
        </w:r>
        <w:r w:rsidR="00CC50B6">
          <w:rPr>
            <w:noProof/>
          </w:rPr>
        </w:r>
        <w:r w:rsidR="00CC50B6">
          <w:rPr>
            <w:noProof/>
          </w:rPr>
          <w:fldChar w:fldCharType="separate"/>
        </w:r>
        <w:r w:rsidR="00CC50B6">
          <w:rPr>
            <w:noProof/>
          </w:rPr>
          <w:t>53</w:t>
        </w:r>
        <w:r w:rsidR="00CC50B6">
          <w:rPr>
            <w:noProof/>
          </w:rPr>
          <w:fldChar w:fldCharType="end"/>
        </w:r>
      </w:hyperlink>
    </w:p>
    <w:p w:rsidR="00CC50B6" w:rsidRDefault="00C02EDB">
      <w:pPr>
        <w:pStyle w:val="TOC2"/>
        <w:rPr>
          <w:rFonts w:eastAsiaTheme="minorEastAsia"/>
          <w:noProof/>
          <w:color w:val="auto"/>
          <w:sz w:val="22"/>
        </w:rPr>
      </w:pPr>
      <w:hyperlink w:anchor="_Toc414967155" w:history="1">
        <w:r w:rsidR="00CC50B6" w:rsidRPr="009F319A">
          <w:rPr>
            <w:rStyle w:val="Hyperlink"/>
            <w:noProof/>
          </w:rPr>
          <w:t>Visual Studio Premium 2013 med MSDN</w:t>
        </w:r>
        <w:r w:rsidR="00CC50B6">
          <w:rPr>
            <w:noProof/>
          </w:rPr>
          <w:tab/>
        </w:r>
        <w:r w:rsidR="00CC50B6">
          <w:rPr>
            <w:noProof/>
          </w:rPr>
          <w:fldChar w:fldCharType="begin"/>
        </w:r>
        <w:r w:rsidR="00CC50B6">
          <w:rPr>
            <w:noProof/>
          </w:rPr>
          <w:instrText xml:space="preserve"> PAGEREF _Toc414967155 \h </w:instrText>
        </w:r>
        <w:r w:rsidR="00CC50B6">
          <w:rPr>
            <w:noProof/>
          </w:rPr>
        </w:r>
        <w:r w:rsidR="00CC50B6">
          <w:rPr>
            <w:noProof/>
          </w:rPr>
          <w:fldChar w:fldCharType="separate"/>
        </w:r>
        <w:r w:rsidR="00CC50B6">
          <w:rPr>
            <w:noProof/>
          </w:rPr>
          <w:t>54</w:t>
        </w:r>
        <w:r w:rsidR="00CC50B6">
          <w:rPr>
            <w:noProof/>
          </w:rPr>
          <w:fldChar w:fldCharType="end"/>
        </w:r>
      </w:hyperlink>
    </w:p>
    <w:p w:rsidR="00CC50B6" w:rsidRDefault="00C02EDB">
      <w:pPr>
        <w:pStyle w:val="TOC2"/>
        <w:rPr>
          <w:rFonts w:eastAsiaTheme="minorEastAsia"/>
          <w:noProof/>
          <w:color w:val="auto"/>
          <w:sz w:val="22"/>
        </w:rPr>
      </w:pPr>
      <w:hyperlink w:anchor="_Toc414967156" w:history="1">
        <w:r w:rsidR="00CC50B6" w:rsidRPr="009F319A">
          <w:rPr>
            <w:rStyle w:val="Hyperlink"/>
            <w:noProof/>
          </w:rPr>
          <w:t>Visual Studio Professional 2013</w:t>
        </w:r>
        <w:r w:rsidR="00CC50B6">
          <w:rPr>
            <w:noProof/>
          </w:rPr>
          <w:tab/>
        </w:r>
        <w:r w:rsidR="00CC50B6">
          <w:rPr>
            <w:noProof/>
          </w:rPr>
          <w:fldChar w:fldCharType="begin"/>
        </w:r>
        <w:r w:rsidR="00CC50B6">
          <w:rPr>
            <w:noProof/>
          </w:rPr>
          <w:instrText xml:space="preserve"> PAGEREF _Toc414967156 \h </w:instrText>
        </w:r>
        <w:r w:rsidR="00CC50B6">
          <w:rPr>
            <w:noProof/>
          </w:rPr>
        </w:r>
        <w:r w:rsidR="00CC50B6">
          <w:rPr>
            <w:noProof/>
          </w:rPr>
          <w:fldChar w:fldCharType="separate"/>
        </w:r>
        <w:r w:rsidR="00CC50B6">
          <w:rPr>
            <w:noProof/>
          </w:rPr>
          <w:t>55</w:t>
        </w:r>
        <w:r w:rsidR="00CC50B6">
          <w:rPr>
            <w:noProof/>
          </w:rPr>
          <w:fldChar w:fldCharType="end"/>
        </w:r>
      </w:hyperlink>
    </w:p>
    <w:p w:rsidR="00CC50B6" w:rsidRDefault="00C02EDB">
      <w:pPr>
        <w:pStyle w:val="TOC2"/>
        <w:rPr>
          <w:rFonts w:eastAsiaTheme="minorEastAsia"/>
          <w:noProof/>
          <w:color w:val="auto"/>
          <w:sz w:val="22"/>
        </w:rPr>
      </w:pPr>
      <w:hyperlink w:anchor="_Toc414967157" w:history="1">
        <w:r w:rsidR="00CC50B6" w:rsidRPr="009F319A">
          <w:rPr>
            <w:rStyle w:val="Hyperlink"/>
            <w:noProof/>
          </w:rPr>
          <w:t>Visual Studio Professional 2013 med MSDN</w:t>
        </w:r>
        <w:r w:rsidR="00CC50B6">
          <w:rPr>
            <w:noProof/>
          </w:rPr>
          <w:tab/>
        </w:r>
        <w:r w:rsidR="00CC50B6">
          <w:rPr>
            <w:noProof/>
          </w:rPr>
          <w:fldChar w:fldCharType="begin"/>
        </w:r>
        <w:r w:rsidR="00CC50B6">
          <w:rPr>
            <w:noProof/>
          </w:rPr>
          <w:instrText xml:space="preserve"> PAGEREF _Toc414967157 \h </w:instrText>
        </w:r>
        <w:r w:rsidR="00CC50B6">
          <w:rPr>
            <w:noProof/>
          </w:rPr>
        </w:r>
        <w:r w:rsidR="00CC50B6">
          <w:rPr>
            <w:noProof/>
          </w:rPr>
          <w:fldChar w:fldCharType="separate"/>
        </w:r>
        <w:r w:rsidR="00CC50B6">
          <w:rPr>
            <w:noProof/>
          </w:rPr>
          <w:t>56</w:t>
        </w:r>
        <w:r w:rsidR="00CC50B6">
          <w:rPr>
            <w:noProof/>
          </w:rPr>
          <w:fldChar w:fldCharType="end"/>
        </w:r>
      </w:hyperlink>
    </w:p>
    <w:p w:rsidR="00CC50B6" w:rsidRDefault="00C02EDB">
      <w:pPr>
        <w:pStyle w:val="TOC2"/>
        <w:rPr>
          <w:rFonts w:eastAsiaTheme="minorEastAsia"/>
          <w:noProof/>
          <w:color w:val="auto"/>
          <w:sz w:val="22"/>
        </w:rPr>
      </w:pPr>
      <w:hyperlink w:anchor="_Toc414967158" w:history="1">
        <w:r w:rsidR="00CC50B6" w:rsidRPr="009F319A">
          <w:rPr>
            <w:rStyle w:val="Hyperlink"/>
            <w:noProof/>
          </w:rPr>
          <w:t>Visual Studio Test Professional 2013 med MSDN</w:t>
        </w:r>
        <w:r w:rsidR="00CC50B6">
          <w:rPr>
            <w:noProof/>
          </w:rPr>
          <w:tab/>
        </w:r>
        <w:r w:rsidR="00CC50B6">
          <w:rPr>
            <w:noProof/>
          </w:rPr>
          <w:fldChar w:fldCharType="begin"/>
        </w:r>
        <w:r w:rsidR="00CC50B6">
          <w:rPr>
            <w:noProof/>
          </w:rPr>
          <w:instrText xml:space="preserve"> PAGEREF _Toc414967158 \h </w:instrText>
        </w:r>
        <w:r w:rsidR="00CC50B6">
          <w:rPr>
            <w:noProof/>
          </w:rPr>
        </w:r>
        <w:r w:rsidR="00CC50B6">
          <w:rPr>
            <w:noProof/>
          </w:rPr>
          <w:fldChar w:fldCharType="separate"/>
        </w:r>
        <w:r w:rsidR="00CC50B6">
          <w:rPr>
            <w:noProof/>
          </w:rPr>
          <w:t>57</w:t>
        </w:r>
        <w:r w:rsidR="00CC50B6">
          <w:rPr>
            <w:noProof/>
          </w:rPr>
          <w:fldChar w:fldCharType="end"/>
        </w:r>
      </w:hyperlink>
    </w:p>
    <w:p w:rsidR="00CC50B6" w:rsidRDefault="00C02EDB">
      <w:pPr>
        <w:pStyle w:val="TOC2"/>
        <w:rPr>
          <w:rFonts w:eastAsiaTheme="minorEastAsia"/>
          <w:noProof/>
          <w:color w:val="auto"/>
          <w:sz w:val="22"/>
        </w:rPr>
      </w:pPr>
      <w:hyperlink w:anchor="_Toc414967159" w:history="1">
        <w:r w:rsidR="00CC50B6" w:rsidRPr="009F319A">
          <w:rPr>
            <w:rStyle w:val="Hyperlink"/>
            <w:noProof/>
          </w:rPr>
          <w:t>Visual Studio Ultimate 2013 med MSDN</w:t>
        </w:r>
        <w:r w:rsidR="00CC50B6">
          <w:rPr>
            <w:noProof/>
          </w:rPr>
          <w:tab/>
        </w:r>
        <w:r w:rsidR="00CC50B6">
          <w:rPr>
            <w:noProof/>
          </w:rPr>
          <w:fldChar w:fldCharType="begin"/>
        </w:r>
        <w:r w:rsidR="00CC50B6">
          <w:rPr>
            <w:noProof/>
          </w:rPr>
          <w:instrText xml:space="preserve"> PAGEREF _Toc414967159 \h </w:instrText>
        </w:r>
        <w:r w:rsidR="00CC50B6">
          <w:rPr>
            <w:noProof/>
          </w:rPr>
        </w:r>
        <w:r w:rsidR="00CC50B6">
          <w:rPr>
            <w:noProof/>
          </w:rPr>
          <w:fldChar w:fldCharType="separate"/>
        </w:r>
        <w:r w:rsidR="00CC50B6">
          <w:rPr>
            <w:noProof/>
          </w:rPr>
          <w:t>58</w:t>
        </w:r>
        <w:r w:rsidR="00CC50B6">
          <w:rPr>
            <w:noProof/>
          </w:rPr>
          <w:fldChar w:fldCharType="end"/>
        </w:r>
      </w:hyperlink>
    </w:p>
    <w:p w:rsidR="0014552F" w:rsidRDefault="00CC50B6">
      <w:pPr>
        <w:pStyle w:val="PURBody-Indented"/>
        <w:sectPr w:rsidR="0014552F">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39" w:name="_Sec50"/>
      <w:r>
        <w:t>Allmänna licensvillkor</w:t>
      </w:r>
      <w:bookmarkEnd w:id="239"/>
    </w:p>
    <w:p w:rsidR="0014552F" w:rsidRDefault="00CC50B6">
      <w:pPr>
        <w:pStyle w:val="PURBlueStrong-Indented"/>
      </w:pPr>
      <w:r>
        <w:t>Definierade termer i den här licensmodellen (se Universella licensvillkor – definitioner)</w:t>
      </w:r>
    </w:p>
    <w:p w:rsidR="0014552F" w:rsidRDefault="00CC50B6">
      <w:pPr>
        <w:pStyle w:val="PURBody-Indented"/>
      </w:pPr>
      <w:r>
        <w:t>Licensierad användare, OSE, Fysisk OSE, Produktionsmiljö, Virtuell OSE</w:t>
      </w:r>
    </w:p>
    <w:p w:rsidR="0014552F" w:rsidRDefault="00CC50B6">
      <w:pPr>
        <w:pStyle w:val="PURBody-Indented"/>
      </w:pPr>
      <w:r>
        <w:t>Rättigheterna nedan gäller för varje licens som du förvärvar.</w:t>
      </w:r>
    </w:p>
    <w:p w:rsidR="0014552F" w:rsidRDefault="00CC50B6">
      <w:pPr>
        <w:pStyle w:val="PURBullet-Indented"/>
        <w:numPr>
          <w:ilvl w:val="0"/>
          <w:numId w:val="129"/>
        </w:numPr>
      </w:pPr>
      <w:r>
        <w:t>Du måste tilldela varje licens till en enda användare.</w:t>
      </w:r>
    </w:p>
    <w:p w:rsidR="0014552F" w:rsidRDefault="00CC50B6">
      <w:pPr>
        <w:pStyle w:val="PURBullet-Indented"/>
        <w:numPr>
          <w:ilvl w:val="0"/>
          <w:numId w:val="129"/>
        </w:numPr>
      </w:pPr>
      <w:r>
        <w:t>Varje Licensierad Användare får köra ett obegränsat antal exemplar av programvaran Utvecklingsverktyg och alla tidigare versioner på alla enheter.</w:t>
      </w:r>
    </w:p>
    <w:p w:rsidR="0014552F" w:rsidRDefault="00CC50B6">
      <w:pPr>
        <w:pStyle w:val="PURBullet-Indented"/>
        <w:numPr>
          <w:ilvl w:val="0"/>
          <w:numId w:val="129"/>
        </w:numPr>
      </w:pPr>
      <w:r>
        <w:t xml:space="preserve">Den Licensierade användaren har rätt att använda programvaran för utvärdering och för att utforma, utveckla, testa och demonstrera </w:t>
      </w:r>
      <w:proofErr w:type="gramStart"/>
      <w:r>
        <w:t>dina</w:t>
      </w:r>
      <w:proofErr w:type="gramEnd"/>
      <w:r>
        <w:t xml:space="preserve"> program. Dessa rättigheter omfattar användningen av programvaran för att simulera en slutanvändarmiljö för att diagnosticera problem relaterade till </w:t>
      </w:r>
      <w:proofErr w:type="gramStart"/>
      <w:r>
        <w:t>dina</w:t>
      </w:r>
      <w:proofErr w:type="gramEnd"/>
      <w:r>
        <w:t xml:space="preserve"> program.</w:t>
      </w:r>
    </w:p>
    <w:p w:rsidR="0014552F" w:rsidRDefault="00CC50B6">
      <w:pPr>
        <w:pStyle w:val="PURBullet-Indented"/>
        <w:numPr>
          <w:ilvl w:val="0"/>
          <w:numId w:val="129"/>
        </w:numPr>
      </w:pPr>
      <w:r>
        <w:t>Programvaran är inte licensierad för användning i en Produktionsmiljö.</w:t>
      </w:r>
    </w:p>
    <w:p w:rsidR="0014552F" w:rsidRDefault="00CC50B6">
      <w:pPr>
        <w:pStyle w:val="PURBullet-Indented"/>
        <w:numPr>
          <w:ilvl w:val="0"/>
          <w:numId w:val="129"/>
        </w:numPr>
      </w:pPr>
      <w:r>
        <w:t xml:space="preserve">Ytterligare rättigheter som tillhandahålls i licensvillkor som medföljer programvaran är ett tillägg till dessa produktanvändningsrättigheter, förutsatt att det inte </w:t>
      </w:r>
      <w:proofErr w:type="gramStart"/>
      <w:r>
        <w:t>finns</w:t>
      </w:r>
      <w:proofErr w:type="gramEnd"/>
      <w:r>
        <w:t xml:space="preserve"> någon konflikt med dessa produktanvändningsrättigheter, förutom för att ersätta villkor enligt vad som anges nedan.</w:t>
      </w:r>
    </w:p>
    <w:p w:rsidR="0014552F" w:rsidRDefault="00CC50B6">
      <w:pPr>
        <w:pStyle w:val="PURHeading2"/>
      </w:pPr>
      <w:r>
        <w:t>Ytterligare licensvillkor för MSDN-abonnemang</w:t>
      </w:r>
    </w:p>
    <w:p w:rsidR="0014552F" w:rsidRDefault="00CC50B6">
      <w:pPr>
        <w:pStyle w:val="PURBody-Indented"/>
      </w:pPr>
      <w:r>
        <w:t xml:space="preserve">Utöver rättigheterna i de allmänna licensvillkoren får du tilldela ett MSDN-abonnemang för varje licens du förvärvar. För MSDN-abonnemang </w:t>
      </w:r>
      <w:proofErr w:type="gramStart"/>
      <w:r>
        <w:t>avser ”</w:t>
      </w:r>
      <w:proofErr w:type="gramEnd"/>
      <w:r>
        <w:t>programvaran” det som har gjorts tillgängligt för din abonnemangsnivå via MSDN-abonnemangsnedladdningar.</w:t>
      </w:r>
    </w:p>
    <w:p w:rsidR="0014552F" w:rsidRDefault="00CC50B6">
      <w:pPr>
        <w:pStyle w:val="PURBlueStrong-Indented"/>
      </w:pPr>
      <w:r>
        <w:t>Köra programvaran på Microsoft Azure Platform-tjänster</w:t>
      </w:r>
    </w:p>
    <w:p w:rsidR="0014552F" w:rsidRDefault="00CC50B6">
      <w:pPr>
        <w:pStyle w:val="PURBullet-Indented"/>
        <w:numPr>
          <w:ilvl w:val="0"/>
          <w:numId w:val="130"/>
        </w:numPr>
      </w:pPr>
      <w:r>
        <w:t xml:space="preserve">Den Licensierade användaren får köra programvaran på Microsoft Azure Platform-tjänster </w:t>
      </w:r>
    </w:p>
    <w:p w:rsidR="0014552F" w:rsidRDefault="00CC50B6">
      <w:pPr>
        <w:pStyle w:val="PURBullet-Indented"/>
        <w:numPr>
          <w:ilvl w:val="0"/>
          <w:numId w:val="130"/>
        </w:numPr>
      </w:pPr>
      <w:r>
        <w:t>Användningen av programvaran omfattas fortfarande av de allmänna villkoren i ditt volymlicensieringsavtal.</w:t>
      </w:r>
    </w:p>
    <w:p w:rsidR="0014552F" w:rsidRDefault="00CC50B6">
      <w:pPr>
        <w:pStyle w:val="PURBullet-Indented"/>
        <w:numPr>
          <w:ilvl w:val="0"/>
          <w:numId w:val="130"/>
        </w:numPr>
      </w:pPr>
      <w:r>
        <w:t>Med undantag för vad som anges här gäller de Allmänna licensvillkoren i Developer Tools-licensmodellen för dessa produktanvändningsrättigheter för användningen av programvaran. Oaktat rättigheterna som anges ovan får inte den Licensierade användaren köra Office Professional Plus eller System Center Virtual Machine Manager för produktionsanvändning och får inte köra Windows Server- eller Windows Desktop-operativsystemprogramvara för användning på servrar som delas av tredje part.</w:t>
      </w:r>
    </w:p>
    <w:p w:rsidR="0014552F" w:rsidRDefault="00CC50B6">
      <w:pPr>
        <w:pStyle w:val="PURBullet-Indented"/>
        <w:numPr>
          <w:ilvl w:val="0"/>
          <w:numId w:val="130"/>
        </w:numPr>
      </w:pPr>
      <w:r>
        <w:t>Rätten att köra programvaran på Microsoft Azure Platform-tjänster upphör när ditt MSDN-abonnemang upphör.</w:t>
      </w:r>
    </w:p>
    <w:p w:rsidR="0014552F" w:rsidRDefault="00CC50B6">
      <w:pPr>
        <w:pStyle w:val="PURBlueStrong-Indented"/>
      </w:pPr>
      <w:r>
        <w:t>Ytterligare krav</w:t>
      </w:r>
    </w:p>
    <w:p w:rsidR="0014552F" w:rsidRDefault="00CC50B6">
      <w:pPr>
        <w:pStyle w:val="PURBody-Indented"/>
      </w:pPr>
      <w:r>
        <w:t>För att köra programvaran på Microsoft Azure Platform-tjänster måste du:</w:t>
      </w:r>
    </w:p>
    <w:p w:rsidR="0014552F" w:rsidRDefault="00CC50B6">
      <w:pPr>
        <w:pStyle w:val="PURBullet-Indented"/>
        <w:numPr>
          <w:ilvl w:val="0"/>
          <w:numId w:val="131"/>
        </w:numPr>
      </w:pPr>
      <w:r>
        <w:t>Aktivera ditt MSDN-abonnemang genom att länka ditt Microsoft-konto till MSDN-abonnemanget.</w:t>
      </w:r>
    </w:p>
    <w:p w:rsidR="0014552F" w:rsidRDefault="00CC50B6">
      <w:pPr>
        <w:pStyle w:val="PURBullet-Indented"/>
        <w:numPr>
          <w:ilvl w:val="0"/>
          <w:numId w:val="131"/>
        </w:numPr>
      </w:pPr>
      <w:r>
        <w:t xml:space="preserve">Driftsätta </w:t>
      </w:r>
      <w:proofErr w:type="gramStart"/>
      <w:r>
        <w:t>dina</w:t>
      </w:r>
      <w:proofErr w:type="gramEnd"/>
      <w:r>
        <w:t xml:space="preserve"> licenser endast med Microsoft Azure Platform-tjänster. </w:t>
      </w:r>
    </w:p>
    <w:p w:rsidR="0014552F" w:rsidRDefault="00CC50B6">
      <w:pPr>
        <w:pStyle w:val="PURBullet-Indented"/>
        <w:numPr>
          <w:ilvl w:val="0"/>
          <w:numId w:val="131"/>
        </w:numPr>
      </w:pPr>
      <w:r>
        <w:t xml:space="preserve">Samtycka till att fortsätta vara ansvarig för skyldigheterna enligt ditt volymlicensieringsavtal vad gäller programvaran som driftsätts och hanteras å </w:t>
      </w:r>
      <w:proofErr w:type="gramStart"/>
      <w:r>
        <w:t>dina</w:t>
      </w:r>
      <w:proofErr w:type="gramEnd"/>
      <w:r>
        <w:t xml:space="preserve"> vägnar på Microsoft Azure Platform-tjänster.</w:t>
      </w:r>
    </w:p>
    <w:p w:rsidR="0014552F" w:rsidRDefault="00CC50B6">
      <w:pPr>
        <w:pStyle w:val="PURBlueStrong-Indented"/>
      </w:pPr>
      <w:r>
        <w:t>Acceptanstestning och feedback</w:t>
      </w:r>
    </w:p>
    <w:p w:rsidR="0014552F" w:rsidRDefault="00CC50B6">
      <w:pPr>
        <w:pStyle w:val="PURBody-Indented"/>
      </w:pPr>
      <w:r>
        <w:t xml:space="preserve">Dina slutanvändare får beviljas åtkomst till programvaran för att utföra acceptanstest eller </w:t>
      </w:r>
      <w:proofErr w:type="gramStart"/>
      <w:r>
        <w:t>ge</w:t>
      </w:r>
      <w:proofErr w:type="gramEnd"/>
      <w:r>
        <w:t xml:space="preserve"> feedback på dina program.</w:t>
      </w:r>
    </w:p>
    <w:p w:rsidR="0014552F" w:rsidRDefault="00CC50B6">
      <w:pPr>
        <w:pStyle w:val="PURBlueStrong-Indented"/>
      </w:pPr>
      <w:r>
        <w:t>Ersättande användningsvillkor</w:t>
      </w:r>
    </w:p>
    <w:p w:rsidR="0014552F" w:rsidRDefault="00CC50B6">
      <w:pPr>
        <w:pStyle w:val="PURBody-Indented"/>
      </w:pPr>
      <w:r>
        <w:t>Din användning av programvaruutvecklingspaket (SDK</w:t>
      </w:r>
      <w:proofErr w:type="gramStart"/>
      <w:r>
        <w:t>:er</w:t>
      </w:r>
      <w:proofErr w:type="gramEnd"/>
      <w:r>
        <w:t>), enhetsdrivrutinpaket (DDK:er), funktionspaket, agenter, fjärrverktyg samt mönster- och tillämpningsutgåvor som levereras med separata licensvillkor gäller under dessa separata licensvillkor.</w:t>
      </w:r>
    </w:p>
    <w:p w:rsidR="0014552F" w:rsidRDefault="00CC50B6">
      <w:pPr>
        <w:pStyle w:val="PURBlueStrong-Indented"/>
      </w:pPr>
      <w:r>
        <w:t>Windows Server 2012 R2 Remote Desktop Services</w:t>
      </w:r>
    </w:p>
    <w:p w:rsidR="0014552F" w:rsidRDefault="00CC50B6">
      <w:pPr>
        <w:pStyle w:val="PURBody-Indented"/>
      </w:pPr>
      <w:r>
        <w:t xml:space="preserve">Upp till 200 anonyma användare får samtidigt använda funktionen Remote Desktop Services i Windows Server-programvaran för att bereda sig åtkomst till onlinedemonstrationer av </w:t>
      </w:r>
      <w:proofErr w:type="gramStart"/>
      <w:r>
        <w:t>dina</w:t>
      </w:r>
      <w:proofErr w:type="gramEnd"/>
      <w:r>
        <w:t xml:space="preserve"> program.</w:t>
      </w:r>
    </w:p>
    <w:p w:rsidR="0014552F" w:rsidRDefault="00CC50B6">
      <w:pPr>
        <w:pStyle w:val="PURBlueStrong-Indented"/>
      </w:pPr>
      <w:r>
        <w:t>Windows desktopoperativsystem</w:t>
      </w:r>
    </w:p>
    <w:p w:rsidR="0014552F" w:rsidRDefault="00CC50B6">
      <w:pPr>
        <w:pStyle w:val="PURBody-Indented"/>
      </w:pPr>
      <w:r>
        <w:t>Meddelanden, valideringar och villkor som är tillämpliga på regionala versioner av Windows operativsystem under licensmodellen för desktopoperativsystem är tillämpliga på Windows desktopoperativsystem när de används under ett MSDN-abonnemang.</w:t>
      </w:r>
    </w:p>
    <w:p w:rsidR="0014552F" w:rsidRDefault="00CC50B6">
      <w:pPr>
        <w:pStyle w:val="PURBlueStrong-Indented"/>
      </w:pPr>
      <w:r>
        <w:t>Windows inbäddad produkt</w:t>
      </w:r>
    </w:p>
    <w:p w:rsidR="0014552F" w:rsidRDefault="00CC50B6">
      <w:pPr>
        <w:pStyle w:val="PURBody-Indented"/>
      </w:pPr>
      <w:r>
        <w:t>Windows Embedded licenseras enligt de villkor som medföljer, inklusive Microsofts eventuella skyldigheter gällande försvar mot anspråk avseende intrång och förskingring. Varje Licensierad användare får dock installera och använda ett obegränsat antal exemplar.</w:t>
      </w:r>
    </w:p>
    <w:p w:rsidR="0014552F" w:rsidRDefault="00CC50B6">
      <w:pPr>
        <w:pStyle w:val="PURBlueStrong-Indented"/>
      </w:pPr>
      <w:r>
        <w:t>.NET Framework-programvara</w:t>
      </w:r>
    </w:p>
    <w:p w:rsidR="0014552F" w:rsidRDefault="00CC50B6">
      <w:pPr>
        <w:pStyle w:val="PURBody-Indented"/>
      </w:pPr>
      <w:r>
        <w:t xml:space="preserve">Programvaran för produkten innehåller Microsoft .NET Framework-programvara och </w:t>
      </w:r>
      <w:proofErr w:type="gramStart"/>
      <w:r>
        <w:t>kan</w:t>
      </w:r>
      <w:proofErr w:type="gramEnd"/>
      <w:r>
        <w:t xml:space="preserve"> innehålla PowerShell-programvara. Se licensvillkoren för Windows programvarukomponenter i de Universella licensvillkoren.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40" w:name="_Sec65"/>
      <w:r>
        <w:t>Produktspecifika licensvillkor</w:t>
      </w:r>
      <w:bookmarkEnd w:id="240"/>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150"/>
      <w:bookmarkStart w:id="243" w:name="_Toc414967314"/>
      <w:r>
        <w:instrText>BizTalk Server 2013 R2 Developer</w:instrText>
      </w:r>
      <w:bookmarkEnd w:id="242"/>
      <w:bookmarkEnd w:id="243"/>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44" w:name="_Sec122"/>
      <w:r>
        <w:t>MSDN-operativsystem</w:t>
      </w:r>
      <w:bookmarkEnd w:id="244"/>
      <w:r>
        <w:fldChar w:fldCharType="begin"/>
      </w:r>
      <w:r>
        <w:instrText xml:space="preserve"> XE "MSDN-operativsystem " </w:instrText>
      </w:r>
      <w:r>
        <w:fldChar w:fldCharType="end"/>
      </w:r>
      <w:r>
        <w:fldChar w:fldCharType="begin"/>
      </w:r>
      <w:r>
        <w:instrText xml:space="preserve"> TC "</w:instrText>
      </w:r>
      <w:bookmarkStart w:id="245" w:name="_Toc414967151"/>
      <w:bookmarkStart w:id="246" w:name="_Toc414967315"/>
      <w:r>
        <w:instrText>MSDN-operativsystem</w:instrText>
      </w:r>
      <w:bookmarkEnd w:id="245"/>
      <w:bookmarkEnd w:id="246"/>
      <w:r>
        <w:instrText xml:space="preserve"> "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47" w:name="_Sec516"/>
      <w:r>
        <w:t>MSDN-plattformar</w:t>
      </w:r>
      <w:bookmarkEnd w:id="247"/>
      <w:r>
        <w:fldChar w:fldCharType="begin"/>
      </w:r>
      <w:r>
        <w:instrText xml:space="preserve"> XE "MSDN-plattformar" </w:instrText>
      </w:r>
      <w:r>
        <w:fldChar w:fldCharType="end"/>
      </w:r>
      <w:r>
        <w:fldChar w:fldCharType="begin"/>
      </w:r>
      <w:r>
        <w:instrText xml:space="preserve"> TC "</w:instrText>
      </w:r>
      <w:bookmarkStart w:id="248" w:name="_Toc414967152"/>
      <w:bookmarkStart w:id="249" w:name="_Toc414967316"/>
      <w:r>
        <w:instrText>MSDN-plattformar</w:instrText>
      </w:r>
      <w:bookmarkEnd w:id="248"/>
      <w:bookmarkEnd w:id="249"/>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470"/>
        <w:gridCol w:w="5330"/>
      </w:tblGrid>
      <w:tr w:rsidR="0014552F">
        <w:tc>
          <w:tcPr>
            <w:tcW w:w="6120" w:type="dxa"/>
          </w:tcPr>
          <w:p w:rsidR="0014552F" w:rsidRDefault="00CC50B6">
            <w:pPr>
              <w:pStyle w:val="PURBody"/>
            </w:pPr>
            <w:r>
              <w:t xml:space="preserve">Se tillämpliga meddelanden: </w:t>
            </w:r>
            <w:r>
              <w:rPr>
                <w:b/>
              </w:rPr>
              <w:t xml:space="preserve">Dataöverföring </w:t>
            </w:r>
            <w:r>
              <w:t xml:space="preserve">(se </w:t>
            </w:r>
            <w:hyperlink w:anchor="_Sec10">
              <w:r>
                <w:rPr>
                  <w:color w:val="00467F"/>
                  <w:u w:val="single"/>
                </w:rPr>
                <w:t>Bilaga 1</w:t>
              </w:r>
            </w:hyperlink>
            <w:r>
              <w:t>)</w:t>
            </w:r>
          </w:p>
        </w:tc>
        <w:tc>
          <w:tcPr>
            <w:tcW w:w="612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153"/>
      <w:bookmarkStart w:id="252" w:name="_Toc414967317"/>
      <w:r>
        <w:instrText>SQL Server 2014 Developer</w:instrText>
      </w:r>
      <w:bookmarkEnd w:id="251"/>
      <w:bookmarkEnd w:id="252"/>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C50B6">
      <w:pPr>
        <w:pStyle w:val="PURBlueBGHeader"/>
      </w:pPr>
      <w:r>
        <w:t>Ytterligare villkor:</w:t>
      </w:r>
    </w:p>
    <w:p w:rsidR="0014552F" w:rsidRDefault="00CC50B6">
      <w:pPr>
        <w:pStyle w:val="PURBlueStrong-Indented"/>
      </w:pPr>
      <w:r>
        <w:t>Demonstration</w:t>
      </w:r>
    </w:p>
    <w:p w:rsidR="0014552F" w:rsidRDefault="00CC50B6">
      <w:pPr>
        <w:pStyle w:val="PURBody-Indented"/>
      </w:pPr>
      <w:r>
        <w:t xml:space="preserve">Utöver den Licensierade användaren får varje person med åtkomst till ditt interna nätverk installera och använda exemplar av programvaran för att testa användningen av </w:t>
      </w:r>
      <w:proofErr w:type="gramStart"/>
      <w:r>
        <w:t>dina</w:t>
      </w:r>
      <w:proofErr w:type="gramEnd"/>
      <w:r>
        <w:t xml:space="preserve"> program tillsammans med programvaran.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154"/>
      <w:bookmarkStart w:id="255" w:name="_Toc414967318"/>
      <w:r>
        <w:instrText>SQL Server 2012 Parallel Data Warehouse Developer</w:instrText>
      </w:r>
      <w:bookmarkEnd w:id="254"/>
      <w:bookmarkEnd w:id="255"/>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56" w:name="_Sec452"/>
      <w:r>
        <w:t>Visual Studio Premium 2013 med MSDN</w:t>
      </w:r>
      <w:bookmarkEnd w:id="256"/>
      <w:r>
        <w:fldChar w:fldCharType="begin"/>
      </w:r>
      <w:r>
        <w:instrText xml:space="preserve"> XE "Visual Studio Premium 2013 med MSDN" </w:instrText>
      </w:r>
      <w:r>
        <w:fldChar w:fldCharType="end"/>
      </w:r>
      <w:r>
        <w:fldChar w:fldCharType="begin"/>
      </w:r>
      <w:r>
        <w:instrText xml:space="preserve"> TC "</w:instrText>
      </w:r>
      <w:bookmarkStart w:id="257" w:name="_Toc414967155"/>
      <w:bookmarkStart w:id="258" w:name="_Toc414967319"/>
      <w:r>
        <w:instrText>Visual Studio Premium 2013 med MSDN</w:instrText>
      </w:r>
      <w:bookmarkEnd w:id="257"/>
      <w:bookmarkEnd w:id="258"/>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Se tillämpliga meddelanden: </w:t>
            </w:r>
            <w:r>
              <w:rPr>
                <w:b/>
              </w:rPr>
              <w:t xml:space="preserve">Dataöverföring, Bing Maps, Platsramverk, Kart-API:er, Microsoft-konton i Visual Studio, H.264/MPEG-4 AVC och/eller VC-1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Windows-programvarukomponenter och SQL Server-teknik </w:t>
            </w:r>
            <w:r>
              <w:t xml:space="preserve">(se </w:t>
            </w:r>
            <w:hyperlink w:anchor="_Sec6">
              <w:r>
                <w:rPr>
                  <w:color w:val="00467F"/>
                  <w:u w:val="single"/>
                </w:rPr>
                <w:t>Universella licensvillkor</w:t>
              </w:r>
            </w:hyperlink>
            <w:r>
              <w:t>)</w:t>
            </w:r>
          </w:p>
        </w:tc>
      </w:tr>
    </w:tbl>
    <w:p w:rsidR="0014552F" w:rsidRDefault="00CC50B6">
      <w:pPr>
        <w:pStyle w:val="PURBlueBGHeader"/>
      </w:pPr>
      <w:r>
        <w:t>Ytterligare villkor:</w:t>
      </w:r>
    </w:p>
    <w:p w:rsidR="0014552F" w:rsidRDefault="00CC50B6">
      <w:pPr>
        <w:pStyle w:val="PURBlueStrong-Indented"/>
      </w:pPr>
      <w:r>
        <w:t>Programvara från tredje part</w:t>
      </w:r>
    </w:p>
    <w:p w:rsidR="0014552F" w:rsidRDefault="00CC50B6">
      <w:pPr>
        <w:pStyle w:val="PURBody-Indented"/>
      </w:pPr>
      <w:r>
        <w:t xml:space="preserve">Ytterligare juridiska meddelanden och licensvillkor som är tillämpliga på delar av programvaran anges i filen ThirdPartyNotices (tredjepartsmeddelanden) som medföljer programvaran. Utöver de allmänna villkoren för en eventuell tredjepartslicens som anges i filen ThirdPartyNotices gäller bestämmelserna </w:t>
      </w:r>
      <w:proofErr w:type="gramStart"/>
      <w:r>
        <w:t>om</w:t>
      </w:r>
      <w:proofErr w:type="gramEnd"/>
      <w:r>
        <w:t xml:space="preserve"> friskrivning från garanti och begränsning och uteslutande av skador i ditt volymlicensieringsavtal för all programvara.</w:t>
      </w:r>
    </w:p>
    <w:p w:rsidR="0014552F" w:rsidRDefault="00CC50B6">
      <w:pPr>
        <w:pStyle w:val="PURBlueStrong-Indented"/>
      </w:pPr>
      <w:r>
        <w:t>BUILDSERVER.TXT-fil</w:t>
      </w:r>
    </w:p>
    <w:p w:rsidR="0014552F" w:rsidRDefault="00CC50B6">
      <w:pPr>
        <w:pStyle w:val="PURBody-Indented"/>
      </w:pPr>
      <w:r>
        <w:t xml:space="preserve">BuildServer-listor </w:t>
      </w:r>
      <w:proofErr w:type="gramStart"/>
      <w:r>
        <w:t>finns</w:t>
      </w:r>
      <w:proofErr w:type="gramEnd"/>
      <w:r>
        <w:t xml:space="preserve"> på </w:t>
      </w:r>
      <w:hyperlink r:id="rId99">
        <w:r>
          <w:rPr>
            <w:color w:val="00467F"/>
            <w:u w:val="single"/>
          </w:rPr>
          <w:t>http://go.microsoft.com/fwlink/?LinkId=286955</w:t>
        </w:r>
      </w:hyperlink>
      <w:r>
        <w:t xml:space="preserve">. Du får installera flera exemplar av filer som listas i den på </w:t>
      </w:r>
      <w:proofErr w:type="gramStart"/>
      <w:r>
        <w:t>dina</w:t>
      </w:r>
      <w:proofErr w:type="gramEnd"/>
      <w:r>
        <w:t xml:space="preserve"> byggda maskiner. Du får endast göra det i syfte att kompilera, bygga, bekräfta och arkivera </w:t>
      </w:r>
      <w:proofErr w:type="gramStart"/>
      <w:r>
        <w:t>dina</w:t>
      </w:r>
      <w:proofErr w:type="gramEnd"/>
      <w:r>
        <w:t xml:space="preserve"> program eller för att köra kvalitets- och prestandatester som en del av byggprocessen på dina byggda maskiner. </w:t>
      </w:r>
      <w:proofErr w:type="gramStart"/>
      <w:r>
        <w:t>Vi</w:t>
      </w:r>
      <w:proofErr w:type="gramEnd"/>
      <w:r>
        <w:t xml:space="preserve"> kan ange ytterligare filer på </w:t>
      </w:r>
      <w:hyperlink r:id="rId100">
        <w:r>
          <w:rPr>
            <w:color w:val="00467F"/>
            <w:u w:val="single"/>
          </w:rPr>
          <w:t>http://go.microsoft.com/fwlink/?LinkId=286955</w:t>
        </w:r>
      </w:hyperlink>
      <w:r>
        <w:t xml:space="preserve"> för användning i detta syfte.</w:t>
      </w:r>
    </w:p>
    <w:p w:rsidR="0014552F" w:rsidRDefault="00CC50B6">
      <w:pPr>
        <w:pStyle w:val="PURBlueStrong-Indented"/>
      </w:pPr>
      <w:r>
        <w:t>Verktyg</w:t>
      </w:r>
    </w:p>
    <w:p w:rsidR="0014552F" w:rsidRDefault="00CC50B6">
      <w:pPr>
        <w:pStyle w:val="PURBody-Indented"/>
      </w:pPr>
      <w:r>
        <w:t xml:space="preserve">Verktygslistor </w:t>
      </w:r>
      <w:proofErr w:type="gramStart"/>
      <w:r>
        <w:t>finns</w:t>
      </w:r>
      <w:proofErr w:type="gramEnd"/>
      <w:r>
        <w:t xml:space="preserve"> på </w:t>
      </w:r>
      <w:hyperlink r:id="rId101">
        <w:r>
          <w:rPr>
            <w:color w:val="00467F"/>
            <w:u w:val="single"/>
          </w:rPr>
          <w:t>http://go.microsoft.com/fwlink/?LinkId=286955</w:t>
        </w:r>
      </w:hyperlink>
      <w:r>
        <w:t xml:space="preserve">. Programvaran innehåller vissa komponenter som </w:t>
      </w:r>
      <w:proofErr w:type="gramStart"/>
      <w:r>
        <w:t>finns</w:t>
      </w:r>
      <w:proofErr w:type="gramEnd"/>
      <w:r>
        <w:t xml:space="preserve"> i denna lista. Vilka komponenter som ingår i programvaran varierar beroende på utgåva. Du får kopiera och installera verktygen som medföljde programvaran på andra tredjepartsmaskiner. Du får endast använda verktygen för att felsöka och driftsätta </w:t>
      </w:r>
      <w:proofErr w:type="gramStart"/>
      <w:r>
        <w:t>dina</w:t>
      </w:r>
      <w:proofErr w:type="gramEnd"/>
      <w:r>
        <w:t xml:space="preserve"> program och databaser som du har utvecklat med programvaran. Du måste ta bort alla verktyg som installerats på en enhet när du har felsökt programmet senast 30 dagar efter att du installerade dem på enheten.</w:t>
      </w:r>
    </w:p>
    <w:p w:rsidR="0014552F" w:rsidRDefault="00CC50B6">
      <w:pPr>
        <w:pStyle w:val="PURBlueStrong-Indented"/>
      </w:pPr>
      <w:r>
        <w:t>Tekniska begränsningar</w:t>
      </w:r>
    </w:p>
    <w:p w:rsidR="0014552F" w:rsidRDefault="00CC50B6">
      <w:pPr>
        <w:pStyle w:val="PURBody-Indented"/>
      </w:pPr>
      <w:r>
        <w:t>Du har inte rätt att utföra reverse engineering, dekompilera eller ta isär programvaran eller på annat sätt försöka härleda källkoden för programvaran förutom, och endast i den utsträckning som det: (i) tillåts av tillämplig lag, oaktat denna begränsning eller (ii) krävs för att felsöka ändringar i eventuella arkiv som licensieras i enlighet med GNU Lesser General Public-licensen som kan ingå i eller länkas till av programvaran.</w:t>
      </w:r>
    </w:p>
    <w:p w:rsidR="0014552F" w:rsidRDefault="00CC50B6">
      <w:pPr>
        <w:pStyle w:val="PURBlueStrong-Indented"/>
      </w:pPr>
      <w:r>
        <w:t>Microsoft SharePoint, Windows programvaruutvecklingspaket (Windows SDK) och Microsoft Office-komponenter</w:t>
      </w:r>
    </w:p>
    <w:p w:rsidR="0014552F" w:rsidRDefault="00CC50B6">
      <w:pPr>
        <w:pStyle w:val="PURBody-Indented"/>
      </w:pPr>
      <w:r>
        <w:t>Med programvaran medföljer Microsoft SharePoint-programvara, inklusive SharePoint Windows Identity Foundation-tillägg, Microsoft Office-programvara, inklusive Office Primary Interop Assemblies och Windows-SDK</w:t>
      </w:r>
      <w:proofErr w:type="gramStart"/>
      <w:r>
        <w:t>:er</w:t>
      </w:r>
      <w:proofErr w:type="gramEnd"/>
      <w:r>
        <w:t xml:space="preserve">, som alla licensieras till dig enligt separata villkor. Licensvillkoren för dessa programvarukomponenter finns i </w:t>
      </w:r>
      <w:proofErr w:type="gramStart"/>
      <w:r>
        <w:t>mappen ”</w:t>
      </w:r>
      <w:proofErr w:type="gramEnd"/>
      <w:r>
        <w:t>Licenses” (”Licenser”) i programvarans installationskatalog. Om du inte accepterar licensvillkoren för dessa programvarukomponenter får du inte använda dem.</w:t>
      </w:r>
    </w:p>
    <w:p w:rsidR="0014552F" w:rsidRDefault="00CC50B6">
      <w:pPr>
        <w:pStyle w:val="PURBlueStrong-Indented"/>
      </w:pPr>
      <w:r>
        <w:t>Microsoft Advertising SDK</w:t>
      </w:r>
    </w:p>
    <w:p w:rsidR="0014552F" w:rsidRDefault="00CC50B6">
      <w:pPr>
        <w:pStyle w:val="PURBody-Indented"/>
      </w:pPr>
      <w:r>
        <w:t xml:space="preserve">Om du vidarebefordrar exakta platsdata eller andra användarrelaterade data (t.ex. användaridentifierare, profildata, beteendespårande användardata osv.) till Microsoft Advertising SDK för Windows Phone måste ditt program (a) meddela användarna att det kommer att samla in och använda användarrelaterad information och tillhandahålla denna information till Microsoft för Microsofts marknadsföringsanvändning och (b) uttryckligen erhålla ett bekräftande användarmedgivande (t.ex. att användaren måste klicka på en knapp för att ”Acceptera” eller ”Installera”) vid nedladdningen av programvaran och/eller applikationen. Dessutom samtycker du till att: (a) uppfylla certifiering och andra krav för Windows Phone, (b) uppfylla Microsofts integritetsskyddspolicy och andra policyer när du samlar in och använder användardata, (c) inte samla in eller använda någon användaridentifierare som har skapats av eller tillhandahållits dig av Microsoft i annat syfte än att vidarebefordra en sådan identifierare till Microsofts marknadsföringstjänst som en del av din användning av tjänsten och (d) i din integritetsskyddspolicy och/eller dina användningsvillkor tillhandahålla en länk som ger användarna möjlighet att välja bort Microsofts intressebaserade marknadsföring på följande plats: </w:t>
      </w:r>
      <w:hyperlink r:id="rId102">
        <w:r>
          <w:rPr>
            <w:color w:val="00467F"/>
            <w:u w:val="single"/>
          </w:rPr>
          <w:t>https://choice.live.com/AdvertisementChoice/</w:t>
        </w:r>
      </w:hyperlink>
      <w:r>
        <w:t>.</w:t>
      </w:r>
    </w:p>
    <w:p w:rsidR="0014552F" w:rsidRDefault="00CC50B6">
      <w:pPr>
        <w:pStyle w:val="PURBlueStrong-Indented"/>
      </w:pPr>
      <w:r>
        <w:t>Funktioner i Extension and Package Manager</w:t>
      </w:r>
    </w:p>
    <w:p w:rsidR="0014552F" w:rsidRDefault="00CC50B6">
      <w:pPr>
        <w:pStyle w:val="PURBody-Indented"/>
      </w:pPr>
      <w:r>
        <w:t>Programvaran omfattar pakethanteringsfunktionerna Extension Manager, New Project Dialog, Web Platform Installer, Microsoft NuGet-Based Package Manager och Microsoft ASP.NET Web Pages, vilka var och en gör det möjligt för dig att hämta programvaruapplikationer eller paket via Internet från andra källor. Dessa programvaruapplikationer och -paket erbjuds och distribueras i vissa fall av tredje parter och i vissa fall av Microsoft, men var och en av applikationerna eller paketen lyder under egna licensvillkor. Microsoft distribuerar eller licensierar inte applikationerna eller paketen från tredje part till dig. Du bekräftar och samtycker till att: du erhåller applikationerna eller paketen från sådana tredje parter och enligt separata licensvillkor som är tillämpliga för varje applikation eller paket, inklusive alla licensvillkor eller inbäddade meddelanden som är tillämpliga för programvarubehov som kan ingå i paketet och att Microsoft inte lämnar några garantier gällande någon aspekt av sådana applikationer eller paket från tredje part.</w:t>
      </w:r>
    </w:p>
    <w:p w:rsidR="0014552F" w:rsidRDefault="00CC50B6">
      <w:pPr>
        <w:pStyle w:val="PURBlueStrong-Indented"/>
      </w:pPr>
      <w:r>
        <w:t>Office Professional Plus 2013</w:t>
      </w:r>
    </w:p>
    <w:p w:rsidR="0014552F" w:rsidRDefault="00CC50B6">
      <w:pPr>
        <w:pStyle w:val="PURBody-Indented"/>
      </w:pPr>
      <w:r>
        <w:t>Den Licensierade användaren får också installera och använda ett exemplar av Office Professional Plus 2013 på en enhet för produktionsanvändning. Med undantag för vad som anges här gäller avsnittet Desktopapplikationer i dessa produktanvändningsrättigheter för den Licensierade användarens användning av denna programvara.</w:t>
      </w:r>
    </w:p>
    <w:p w:rsidR="0014552F" w:rsidRDefault="00CC50B6">
      <w:pPr>
        <w:pStyle w:val="PURBlueStrong-Indented"/>
      </w:pPr>
      <w:r>
        <w:t>Microsoft System Center Virtual Machine Manager (SCVMM)</w:t>
      </w:r>
    </w:p>
    <w:p w:rsidR="0014552F" w:rsidRDefault="00CC50B6">
      <w:pPr>
        <w:pStyle w:val="PURBody-Indented"/>
      </w:pPr>
      <w:r>
        <w:t xml:space="preserve">Kunder som har Visual Studio Premium med MSDN får installera och köra SCVMM med Visual Studio Premium-programvaran i syfte att skapa, driftsätta och hantera labbmiljöer. En labbmiljö är en virtuell operativsystemmiljö som endast används i syfte att utveckla och testa program. Du behöver </w:t>
      </w:r>
      <w:proofErr w:type="gramStart"/>
      <w:r>
        <w:t>inga</w:t>
      </w:r>
      <w:proofErr w:type="gramEnd"/>
      <w:r>
        <w:t xml:space="preserve"> hanteringslicenser för den användningen. Inga andra produktionsanvändningsrättigheter till SCVMM beviljas enligt denna licens, som till exempel att hantera virtualiserade produktionsservrar.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156"/>
      <w:bookmarkStart w:id="261" w:name="_Toc414967320"/>
      <w:r>
        <w:instrText>Visual Studio Professional 2013</w:instrText>
      </w:r>
      <w:bookmarkEnd w:id="260"/>
      <w:bookmarkEnd w:id="261"/>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Se tillämpliga meddelanden: </w:t>
            </w:r>
            <w:r>
              <w:rPr>
                <w:b/>
              </w:rPr>
              <w:t xml:space="preserve">Dataöverföring, Bing Maps, Platsramverk, Kart-API:er, Microsoft-konton i Visual Studio, H.264/MPEG-4 AVC och/eller VC-1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Windows-programvarukomponenter och SQL Server-teknik </w:t>
            </w:r>
            <w:r>
              <w:t xml:space="preserve">(se </w:t>
            </w:r>
            <w:hyperlink w:anchor="_Sec6">
              <w:r>
                <w:rPr>
                  <w:color w:val="00467F"/>
                  <w:u w:val="single"/>
                </w:rPr>
                <w:t>Universella licensvillkor</w:t>
              </w:r>
            </w:hyperlink>
            <w:r>
              <w:t>)</w:t>
            </w:r>
          </w:p>
        </w:tc>
      </w:tr>
    </w:tbl>
    <w:p w:rsidR="0014552F" w:rsidRDefault="00CC50B6">
      <w:pPr>
        <w:pStyle w:val="PURBlueBGHeader"/>
      </w:pPr>
      <w:r>
        <w:t>Ytterligare villkor:</w:t>
      </w:r>
    </w:p>
    <w:p w:rsidR="0014552F" w:rsidRDefault="00CC50B6">
      <w:pPr>
        <w:pStyle w:val="PURBlueStrong-Indented"/>
      </w:pPr>
      <w:r>
        <w:t>Programvara från tredje part</w:t>
      </w:r>
    </w:p>
    <w:p w:rsidR="0014552F" w:rsidRDefault="00CC50B6">
      <w:pPr>
        <w:pStyle w:val="PURBody-Indented"/>
      </w:pPr>
      <w:r>
        <w:t xml:space="preserve">Ytterligare juridiska meddelanden och licensvillkor som är tillämpliga på delar av programvaran anges i filen ThirdPartyNotices (tredjepartsmeddelanden) som medföljer programvaran. Utöver de allmänna villkoren för en eventuell tredjepartslicens som anges i filen ThirdPartyNotices gäller bestämmelserna </w:t>
      </w:r>
      <w:proofErr w:type="gramStart"/>
      <w:r>
        <w:t>om</w:t>
      </w:r>
      <w:proofErr w:type="gramEnd"/>
      <w:r>
        <w:t xml:space="preserve"> friskrivning från garanti och begränsning och uteslutande av skador i ditt volymlicensieringsavtal för all programvara.</w:t>
      </w:r>
    </w:p>
    <w:p w:rsidR="0014552F" w:rsidRDefault="00CC50B6">
      <w:pPr>
        <w:pStyle w:val="PURBlueStrong-Indented"/>
      </w:pPr>
      <w:r>
        <w:t>BUILDSERVER.TXT-fil</w:t>
      </w:r>
    </w:p>
    <w:p w:rsidR="0014552F" w:rsidRDefault="00CC50B6">
      <w:pPr>
        <w:pStyle w:val="PURBody-Indented"/>
      </w:pPr>
      <w:r>
        <w:t xml:space="preserve">BuildServer-listor </w:t>
      </w:r>
      <w:proofErr w:type="gramStart"/>
      <w:r>
        <w:t>finns</w:t>
      </w:r>
      <w:proofErr w:type="gramEnd"/>
      <w:r>
        <w:t xml:space="preserve"> på </w:t>
      </w:r>
      <w:hyperlink r:id="rId103">
        <w:r>
          <w:rPr>
            <w:color w:val="00467F"/>
            <w:u w:val="single"/>
          </w:rPr>
          <w:t>http://go.microsoft.com/fwlink/?LinkId=286955</w:t>
        </w:r>
      </w:hyperlink>
      <w:r>
        <w:t xml:space="preserve">. Du får installera flera exemplar av filer som listas i den på </w:t>
      </w:r>
      <w:proofErr w:type="gramStart"/>
      <w:r>
        <w:t>dina</w:t>
      </w:r>
      <w:proofErr w:type="gramEnd"/>
      <w:r>
        <w:t xml:space="preserve"> byggda maskiner. Du får endast göra det i syfte att kompilera, bygga, bekräfta och arkivera </w:t>
      </w:r>
      <w:proofErr w:type="gramStart"/>
      <w:r>
        <w:t>dina</w:t>
      </w:r>
      <w:proofErr w:type="gramEnd"/>
      <w:r>
        <w:t xml:space="preserve"> program eller för att köra kvalitets- och prestandatester som en del av byggprocessen på dina byggda maskiner. </w:t>
      </w:r>
      <w:proofErr w:type="gramStart"/>
      <w:r>
        <w:t>Vi</w:t>
      </w:r>
      <w:proofErr w:type="gramEnd"/>
      <w:r>
        <w:t xml:space="preserve"> kan ange ytterligare filer på </w:t>
      </w:r>
      <w:hyperlink r:id="rId104">
        <w:r>
          <w:rPr>
            <w:color w:val="00467F"/>
            <w:u w:val="single"/>
          </w:rPr>
          <w:t>http://go.microsoft.com/fwlink/?LinkId=286955</w:t>
        </w:r>
      </w:hyperlink>
      <w:r>
        <w:t xml:space="preserve"> för användning i detta syfte.</w:t>
      </w:r>
    </w:p>
    <w:p w:rsidR="0014552F" w:rsidRDefault="00CC50B6">
      <w:pPr>
        <w:pStyle w:val="PURBlueStrong-Indented"/>
      </w:pPr>
      <w:r>
        <w:t>Verktyg</w:t>
      </w:r>
    </w:p>
    <w:p w:rsidR="0014552F" w:rsidRDefault="00CC50B6">
      <w:pPr>
        <w:pStyle w:val="PURBody-Indented"/>
      </w:pPr>
      <w:r>
        <w:t xml:space="preserve">Verktygslistor </w:t>
      </w:r>
      <w:proofErr w:type="gramStart"/>
      <w:r>
        <w:t>finns</w:t>
      </w:r>
      <w:proofErr w:type="gramEnd"/>
      <w:r>
        <w:t xml:space="preserve"> på </w:t>
      </w:r>
      <w:hyperlink r:id="rId105">
        <w:r>
          <w:rPr>
            <w:color w:val="00467F"/>
            <w:u w:val="single"/>
          </w:rPr>
          <w:t>http://go.microsoft.com/fwlink/?LinkId=286955</w:t>
        </w:r>
      </w:hyperlink>
      <w:r>
        <w:t xml:space="preserve">. Programvaran innehåller vissa komponenter som </w:t>
      </w:r>
      <w:proofErr w:type="gramStart"/>
      <w:r>
        <w:t>finns</w:t>
      </w:r>
      <w:proofErr w:type="gramEnd"/>
      <w:r>
        <w:t xml:space="preserve"> i denna lista. Vilka komponenter som ingår i programvaran varierar beroende på utgåva. Du får kopiera och installera verktygen som medföljde programvaran på andra tredjepartsmaskiner. Du får endast använda verktygen för att felsöka och driftsätta </w:t>
      </w:r>
      <w:proofErr w:type="gramStart"/>
      <w:r>
        <w:t>dina</w:t>
      </w:r>
      <w:proofErr w:type="gramEnd"/>
      <w:r>
        <w:t xml:space="preserve"> program och databaser som du har utvecklat med programvaran. Du måste ta bort alla verktyg som installerats på en enhet när du har felsökt programmet senast 30 dagar efter att du installerade dem på enheten.</w:t>
      </w:r>
    </w:p>
    <w:p w:rsidR="0014552F" w:rsidRDefault="00CC50B6">
      <w:pPr>
        <w:pStyle w:val="PURBlueStrong-Indented"/>
      </w:pPr>
      <w:r>
        <w:t>Tekniska begränsningar</w:t>
      </w:r>
    </w:p>
    <w:p w:rsidR="0014552F" w:rsidRDefault="00CC50B6">
      <w:pPr>
        <w:pStyle w:val="PURBody-Indented"/>
      </w:pPr>
      <w:r>
        <w:t>Du har inte rätt att utföra reverse engineering, dekompilera eller ta isär programvaran eller på annat sätt försöka härleda källkoden för programvaran förutom, och endast i den utsträckning som det: (i) tillåts av tillämplig lag, oaktat denna begränsning eller (ii) krävs för att felsöka ändringar i eventuella arkiv som licensieras i enlighet med GNU Lesser General Public-licensen som kan ingå i eller länkas till av programvaran.</w:t>
      </w:r>
    </w:p>
    <w:p w:rsidR="0014552F" w:rsidRDefault="00CC50B6">
      <w:pPr>
        <w:pStyle w:val="PURBlueStrong-Indented"/>
      </w:pPr>
      <w:r>
        <w:t>Microsoft SharePoint-, Windows SDK- och Microsoft Office-komponenter:</w:t>
      </w:r>
    </w:p>
    <w:p w:rsidR="0014552F" w:rsidRDefault="00CC50B6">
      <w:pPr>
        <w:pStyle w:val="PURBody-Indented"/>
      </w:pPr>
      <w:r>
        <w:t>Med programvaran medföljer Microsoft SharePoint-programvara, inklusive SharePoint Windows Identity Foundation-tillägg, Microsoft Office-programvara, inklusive Office Primary Interop Assemblies och Windows-SDK</w:t>
      </w:r>
      <w:proofErr w:type="gramStart"/>
      <w:r>
        <w:t>:er</w:t>
      </w:r>
      <w:proofErr w:type="gramEnd"/>
      <w:r>
        <w:t xml:space="preserve">, som alla licensieras till dig enligt separata villkor. Licensvillkoren för dessa programvarukomponenter finns i </w:t>
      </w:r>
      <w:proofErr w:type="gramStart"/>
      <w:r>
        <w:t>mappen ”</w:t>
      </w:r>
      <w:proofErr w:type="gramEnd"/>
      <w:r>
        <w:t>Licenses” (”Licenser”) i programvarans installationskatalog. Om du inte accepterar licensvillkoren för dessa programvarukomponenter får du inte använda dem.</w:t>
      </w:r>
    </w:p>
    <w:p w:rsidR="0014552F" w:rsidRDefault="00CC50B6">
      <w:pPr>
        <w:pStyle w:val="PURBlueStrong-Indented"/>
      </w:pPr>
      <w:r>
        <w:t>Microsoft Advertising SDK</w:t>
      </w:r>
    </w:p>
    <w:p w:rsidR="0014552F" w:rsidRDefault="00CC50B6">
      <w:pPr>
        <w:pStyle w:val="PURBody-Indented"/>
      </w:pPr>
      <w:r>
        <w:t xml:space="preserve">Om du vidarebefordrar exakta platsdata eller andra användarrelaterade data (t.ex. användaridentifierare, profildata, beteendespårande användardata osv.) till Microsoft Advertising SDK för Windows Phone måste ditt program (a) meddela användarna att det kommer att samla in och använda användarrelaterad information och tillhandahålla denna information till Microsoft för Microsofts marknadsföringsanvändning och (b) uttryckligen erhålla ett bekräftande användarmedgivande (t.ex. att användaren måste klicka på en knapp för att ”Acceptera” eller ”Installera”) vid nedladdningen av programvaran och/eller applikationen. Dessutom samtycker du till att: (a) uppfylla certifiering och andra krav för Windows Phone, (b) uppfylla Microsofts integritetsskyddspolicy och andra policyer när du samlar in och använder användardata, (c) inte samla in eller använda någon användaridentifierare som har skapats av eller tillhandahållits dig av Microsoft i annat syfte än att vidarebefordra en sådan identifierare till Microsofts marknadsföringstjänst som en del av din användning av tjänsten och (d) i din integritetsskyddspolicy och/eller dina användningsvillkor tillhandahålla en länk som ger användarna möjlighet att välja bort Microsofts intressebaserade marknadsföring på följande plats: </w:t>
      </w:r>
      <w:hyperlink r:id="rId106">
        <w:r>
          <w:rPr>
            <w:color w:val="00467F"/>
            <w:u w:val="single"/>
          </w:rPr>
          <w:t>https://choice.live.com/AdvertisementChoice/</w:t>
        </w:r>
      </w:hyperlink>
      <w:r>
        <w:t>.</w:t>
      </w:r>
    </w:p>
    <w:p w:rsidR="0014552F" w:rsidRDefault="00CC50B6">
      <w:pPr>
        <w:pStyle w:val="PURBlueStrong-Indented"/>
      </w:pPr>
      <w:r>
        <w:t>Funktioner i Extension and Package Manager</w:t>
      </w:r>
    </w:p>
    <w:p w:rsidR="0014552F" w:rsidRDefault="00CC50B6">
      <w:pPr>
        <w:pStyle w:val="PURBody-Indented"/>
      </w:pPr>
      <w:r>
        <w:t>Programvaran omfattar pakethanteringsfunktionerna Extension Manager, New Project Dialog, Web Platform Installer, Microsoft NuGet-Based Package Manager och Microsoft ASP.NET Web Pages, vilka var och en gör det möjligt för dig att hämta programvaruapplikationer eller paket via Internet från andra källor. Dessa programvaruapplikationer och -paket erbjuds och distribueras i vissa fall av tredje parter och i vissa fall av Microsoft, men var och en av applikationerna eller paketen lyder under egna licensvillkor. Microsoft distribuerar eller licensierar inte applikationerna eller paketen från tredje part till dig. Du bekräftar och samtycker till att: du erhåller applikationerna eller paketen från sådana tredje parter och enligt separata licensvillkor som är tillämpliga för varje applikation eller paket, inklusive alla licensvillkor eller inbäddade meddelanden som är tillämpliga för programvarubehov som kan ingå i paketet och att Microsoft inte lämnar några garantier gällande någon aspekt av sådana applikationer eller paket från tredje part.</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62" w:name="_Sec454"/>
      <w:r>
        <w:t>Visual Studio Professional 2013 med MSDN</w:t>
      </w:r>
      <w:bookmarkEnd w:id="262"/>
      <w:r>
        <w:fldChar w:fldCharType="begin"/>
      </w:r>
      <w:r>
        <w:instrText xml:space="preserve"> XE "Visual Studio Professional 2013 med MSDN" </w:instrText>
      </w:r>
      <w:r>
        <w:fldChar w:fldCharType="end"/>
      </w:r>
      <w:r>
        <w:fldChar w:fldCharType="begin"/>
      </w:r>
      <w:r>
        <w:instrText xml:space="preserve"> TC "</w:instrText>
      </w:r>
      <w:bookmarkStart w:id="263" w:name="_Toc414967157"/>
      <w:bookmarkStart w:id="264" w:name="_Toc414967321"/>
      <w:r>
        <w:instrText>Visual Studio Professional 2013 med MSDN</w:instrText>
      </w:r>
      <w:bookmarkEnd w:id="263"/>
      <w:bookmarkEnd w:id="264"/>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Se tillämpliga meddelanden: </w:t>
            </w:r>
            <w:r>
              <w:rPr>
                <w:b/>
              </w:rPr>
              <w:t xml:space="preserve">Dataöverföring, Bing Maps, Platsramverk, Kart-API:er, Microsoft-konton i Visual Studio, H.264/MPEG-4 AVC och/eller VC-1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Windows-programvarukomponenter och SQL Server-teknik </w:t>
            </w:r>
            <w:r>
              <w:t xml:space="preserve">(se </w:t>
            </w:r>
            <w:hyperlink w:anchor="_Sec6">
              <w:r>
                <w:rPr>
                  <w:color w:val="00467F"/>
                  <w:u w:val="single"/>
                </w:rPr>
                <w:t>Universella licensvillkor</w:t>
              </w:r>
            </w:hyperlink>
            <w:r>
              <w:t>)</w:t>
            </w:r>
          </w:p>
        </w:tc>
      </w:tr>
    </w:tbl>
    <w:p w:rsidR="0014552F" w:rsidRDefault="00CC50B6">
      <w:pPr>
        <w:pStyle w:val="PURBlueBGHeader"/>
      </w:pPr>
      <w:r>
        <w:t>Ytterligare villkor:</w:t>
      </w:r>
    </w:p>
    <w:p w:rsidR="0014552F" w:rsidRDefault="00CC50B6">
      <w:pPr>
        <w:pStyle w:val="PURBlueStrong-Indented"/>
      </w:pPr>
      <w:r>
        <w:t>Programvara från tredje part</w:t>
      </w:r>
    </w:p>
    <w:p w:rsidR="0014552F" w:rsidRDefault="00CC50B6">
      <w:pPr>
        <w:pStyle w:val="PURBody-Indented"/>
      </w:pPr>
      <w:r>
        <w:t xml:space="preserve">Ytterligare juridiska meddelanden och licensvillkor som är tillämpliga på delar av programvaran anges i filen ThirdPartyNotices (tredjepartsmeddelanden) som medföljer programvaran. Utöver de allmänna villkoren för en eventuell tredjepartslicens som anges i filen ThirdPartyNotices gäller bestämmelserna </w:t>
      </w:r>
      <w:proofErr w:type="gramStart"/>
      <w:r>
        <w:t>om</w:t>
      </w:r>
      <w:proofErr w:type="gramEnd"/>
      <w:r>
        <w:t xml:space="preserve"> friskrivning från garanti och begränsning och uteslutande av skador i ditt volymlicensieringsavtal för all programvara.</w:t>
      </w:r>
    </w:p>
    <w:p w:rsidR="0014552F" w:rsidRDefault="00CC50B6">
      <w:pPr>
        <w:pStyle w:val="PURBlueStrong-Indented"/>
      </w:pPr>
      <w:r>
        <w:t>BUILDSERVER.TXT-fil</w:t>
      </w:r>
    </w:p>
    <w:p w:rsidR="0014552F" w:rsidRDefault="00CC50B6">
      <w:pPr>
        <w:pStyle w:val="PURBody-Indented"/>
      </w:pPr>
      <w:r>
        <w:t xml:space="preserve">BuildServer-listor </w:t>
      </w:r>
      <w:proofErr w:type="gramStart"/>
      <w:r>
        <w:t>finns</w:t>
      </w:r>
      <w:proofErr w:type="gramEnd"/>
      <w:r>
        <w:t xml:space="preserve"> på </w:t>
      </w:r>
      <w:hyperlink r:id="rId107">
        <w:r>
          <w:rPr>
            <w:color w:val="00467F"/>
            <w:u w:val="single"/>
          </w:rPr>
          <w:t>http://go.microsoft.com/fwlink/?LinkId=286955</w:t>
        </w:r>
      </w:hyperlink>
      <w:r>
        <w:t xml:space="preserve">. Du får installera flera exemplar av filer som listas i den på </w:t>
      </w:r>
      <w:proofErr w:type="gramStart"/>
      <w:r>
        <w:t>dina</w:t>
      </w:r>
      <w:proofErr w:type="gramEnd"/>
      <w:r>
        <w:t xml:space="preserve"> byggda maskiner. Du får endast göra det i syfte att kompilera, bygga, bekräfta och arkivera </w:t>
      </w:r>
      <w:proofErr w:type="gramStart"/>
      <w:r>
        <w:t>dina</w:t>
      </w:r>
      <w:proofErr w:type="gramEnd"/>
      <w:r>
        <w:t xml:space="preserve"> program eller för att köra kvalitets- och prestandatester som en del av byggprocessen på dina byggda maskiner. </w:t>
      </w:r>
      <w:proofErr w:type="gramStart"/>
      <w:r>
        <w:t>Vi</w:t>
      </w:r>
      <w:proofErr w:type="gramEnd"/>
      <w:r>
        <w:t xml:space="preserve"> kan ange ytterligare filer på </w:t>
      </w:r>
      <w:hyperlink r:id="rId108">
        <w:r>
          <w:rPr>
            <w:color w:val="00467F"/>
            <w:u w:val="single"/>
          </w:rPr>
          <w:t>http://go.microsoft.com/fwlink/?LinkId=286955</w:t>
        </w:r>
      </w:hyperlink>
      <w:r>
        <w:t xml:space="preserve"> för användning i detta syfte.</w:t>
      </w:r>
    </w:p>
    <w:p w:rsidR="0014552F" w:rsidRDefault="00CC50B6">
      <w:pPr>
        <w:pStyle w:val="PURBlueStrong-Indented"/>
      </w:pPr>
      <w:r>
        <w:t>Verktyg</w:t>
      </w:r>
    </w:p>
    <w:p w:rsidR="0014552F" w:rsidRDefault="00CC50B6">
      <w:pPr>
        <w:pStyle w:val="PURBody-Indented"/>
      </w:pPr>
      <w:r>
        <w:t xml:space="preserve">Verktygslistor </w:t>
      </w:r>
      <w:proofErr w:type="gramStart"/>
      <w:r>
        <w:t>finns</w:t>
      </w:r>
      <w:proofErr w:type="gramEnd"/>
      <w:r>
        <w:t xml:space="preserve"> på </w:t>
      </w:r>
      <w:hyperlink r:id="rId109">
        <w:r>
          <w:rPr>
            <w:color w:val="00467F"/>
            <w:u w:val="single"/>
          </w:rPr>
          <w:t>http://go.microsoft.com/fwlink/?LinkId=286955</w:t>
        </w:r>
      </w:hyperlink>
      <w:r>
        <w:t xml:space="preserve">. Programvaran innehåller vissa komponenter som </w:t>
      </w:r>
      <w:proofErr w:type="gramStart"/>
      <w:r>
        <w:t>finns</w:t>
      </w:r>
      <w:proofErr w:type="gramEnd"/>
      <w:r>
        <w:t xml:space="preserve"> i denna lista. Vilka komponenter som ingår i programvaran varierar beroende på utgåva. Du får kopiera och installera verktygen som medföljde programvaran på andra tredjepartsmaskiner. Du får endast använda verktygen för att felsöka och driftsätta </w:t>
      </w:r>
      <w:proofErr w:type="gramStart"/>
      <w:r>
        <w:t>dina</w:t>
      </w:r>
      <w:proofErr w:type="gramEnd"/>
      <w:r>
        <w:t xml:space="preserve"> program och databaser som du har utvecklat med programvaran. Du måste ta bort alla verktyg som installerats på en enhet när du har felsökt programmet senast 30 dagar efter att du installerade dem på enheten.</w:t>
      </w:r>
    </w:p>
    <w:p w:rsidR="0014552F" w:rsidRDefault="00CC50B6">
      <w:pPr>
        <w:pStyle w:val="PURBlueStrong-Indented"/>
      </w:pPr>
      <w:r>
        <w:t>Tekniska begränsningar</w:t>
      </w:r>
    </w:p>
    <w:p w:rsidR="0014552F" w:rsidRDefault="00CC50B6">
      <w:pPr>
        <w:pStyle w:val="PURBody-Indented"/>
      </w:pPr>
      <w:r>
        <w:t>Du har inte rätt att utföra reverse engineering, dekompilera eller ta isär programvaran eller på annat sätt försöka härleda källkoden för programvaran förutom, och endast i den utsträckning som det: (i) tillåts av tillämplig lag, oaktat denna begränsning eller (ii) krävs för att felsöka ändringar i eventuella arkiv som licensieras i enlighet med GNU Lesser General Public-licensen som kan ingå i eller länkas till av programvaran.</w:t>
      </w:r>
    </w:p>
    <w:p w:rsidR="0014552F" w:rsidRDefault="00CC50B6">
      <w:pPr>
        <w:pStyle w:val="PURBlueStrong-Indented"/>
      </w:pPr>
      <w:r>
        <w:t>Microsoft SharePoint-, Windows SDK- och Microsoft Office-komponenter:</w:t>
      </w:r>
    </w:p>
    <w:p w:rsidR="0014552F" w:rsidRDefault="00CC50B6">
      <w:pPr>
        <w:pStyle w:val="PURBody-Indented"/>
      </w:pPr>
      <w:r>
        <w:t>Med programvaran medföljer Microsoft SharePoint-programvara, inklusive SharePoint Windows Identity Foundation-tillägg, Microsoft Office-programvara, inklusive Office Primary Interop Assemblies och Windows-SDK</w:t>
      </w:r>
      <w:proofErr w:type="gramStart"/>
      <w:r>
        <w:t>:er</w:t>
      </w:r>
      <w:proofErr w:type="gramEnd"/>
      <w:r>
        <w:t xml:space="preserve">, som alla licensieras till dig enligt separata villkor. Licensvillkoren för dessa programvarukomponenter finns i </w:t>
      </w:r>
      <w:proofErr w:type="gramStart"/>
      <w:r>
        <w:t>mappen ”</w:t>
      </w:r>
      <w:proofErr w:type="gramEnd"/>
      <w:r>
        <w:t>Licenses” (”Licenser”) i programvarans installationskatalog. Om du inte accepterar licensvillkoren för dessa programvarukomponenter får du inte använda dem.</w:t>
      </w:r>
    </w:p>
    <w:p w:rsidR="0014552F" w:rsidRDefault="00CC50B6">
      <w:pPr>
        <w:pStyle w:val="PURBlueStrong-Indented"/>
      </w:pPr>
      <w:r>
        <w:t>Microsoft Advertising SDK</w:t>
      </w:r>
    </w:p>
    <w:p w:rsidR="0014552F" w:rsidRDefault="00CC50B6">
      <w:pPr>
        <w:pStyle w:val="PURBody-Indented"/>
      </w:pPr>
      <w:r>
        <w:t xml:space="preserve">Om du vidarebefordrar exakta platsdata eller andra användarrelaterade data (t.ex. användaridentifierare, profildata, beteendespårande användardata osv.) till Microsoft Advertising SDK för Windows Phone måste ditt program (a) meddela användarna att det kommer att samla in och använda användarrelaterad information och tillhandahålla denna information till Microsoft för Microsofts marknadsföringsanvändning och (b) uttryckligen erhålla ett bekräftande användarmedgivande (t.ex. att användaren måste klicka på en knapp för att ”Acceptera” eller ”Installera”) vid nedladdningen av programvaran och/eller applikationen. Dessutom samtycker du till att: (a) uppfylla certifiering och andra krav för Windows Phone, (b) uppfylla Microsofts integritetsskyddspolicy och andra policyer när du samlar in och använder användardata, (c) inte samla in eller använda någon användaridentifierare som har skapats av eller tillhandahållits dig av Microsoft i annat syfte än att vidarebefordra en sådan identifierare till Microsofts marknadsföringstjänst som en del av din användning av tjänsten och (d) i din integritetsskyddspolicy och/eller dina användningsvillkor tillhandahålla en länk som ger användarna möjlighet att välja bort Microsofts intressebaserade marknadsföring på följande plats: </w:t>
      </w:r>
      <w:hyperlink r:id="rId110">
        <w:r>
          <w:rPr>
            <w:color w:val="00467F"/>
            <w:u w:val="single"/>
          </w:rPr>
          <w:t>https://choice.live.com/AdvertisementChoice/</w:t>
        </w:r>
      </w:hyperlink>
      <w:r>
        <w:t>.</w:t>
      </w:r>
    </w:p>
    <w:p w:rsidR="0014552F" w:rsidRDefault="00CC50B6">
      <w:pPr>
        <w:pStyle w:val="PURBlueStrong-Indented"/>
      </w:pPr>
      <w:r>
        <w:t>Funktioner i Extension and Package Manager</w:t>
      </w:r>
    </w:p>
    <w:p w:rsidR="0014552F" w:rsidRDefault="00CC50B6">
      <w:pPr>
        <w:pStyle w:val="PURBody-Indented"/>
      </w:pPr>
      <w:r>
        <w:t>Programvaran omfattar pakethanteringsfunktionerna Extension Manager, New Project Dialog, Web Platform Installer, Microsoft NuGet-Based Package Manager och Microsoft ASP.NET Web Pages, vilka var och en gör det möjligt för dig att hämta programvaruapplikationer eller paket via Internet från andra källor. Dessa programvaruapplikationer och -paket erbjuds och distribueras i vissa fall av tredje parter och i vissa fall av Microsoft, men var och en av applikationerna eller paketen lyder under egna licensvillkor. Microsoft distribuerar eller licensierar inte applikationerna eller paketen från tredje part till dig. Du bekräftar och samtycker till att: du erhåller applikationerna eller paketen från sådana tredje parter och enligt separata licensvillkor som är tillämpliga för varje applikation eller paket, inklusive alla licensvillkor eller inbäddade meddelanden som är tillämpliga för programvarubehov som kan ingå i paketet och att Microsoft inte lämnar några garantier gällande någon aspekt av sådana applikationer eller paket från tredje part.</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65" w:name="_Sec457"/>
      <w:r>
        <w:t>Visual Studio Test Professional 2013 med MSDN</w:t>
      </w:r>
      <w:bookmarkEnd w:id="265"/>
      <w:r>
        <w:fldChar w:fldCharType="begin"/>
      </w:r>
      <w:r>
        <w:instrText xml:space="preserve"> XE "Visual Studio Test Professional 2013 med MSDN" </w:instrText>
      </w:r>
      <w:r>
        <w:fldChar w:fldCharType="end"/>
      </w:r>
      <w:r>
        <w:fldChar w:fldCharType="begin"/>
      </w:r>
      <w:r>
        <w:instrText xml:space="preserve"> TC "</w:instrText>
      </w:r>
      <w:bookmarkStart w:id="266" w:name="_Toc414967158"/>
      <w:bookmarkStart w:id="267" w:name="_Toc414967322"/>
      <w:r>
        <w:instrText>Visual Studio Test Professional 2013 med MSDN</w:instrText>
      </w:r>
      <w:bookmarkEnd w:id="266"/>
      <w:bookmarkEnd w:id="267"/>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Se tillämpliga meddelanden: </w:t>
            </w:r>
            <w:r>
              <w:rPr>
                <w:b/>
              </w:rPr>
              <w:t xml:space="preserve">Dataöverföring, Bing Maps, Platsramverk, Kart-API:er, Microsoft-konton i Visual Studio, H.264/MPEG-4 AVC och/eller VC-1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Windows-programvarukomponenter och SQL Server-teknik </w:t>
            </w:r>
            <w:r>
              <w:t xml:space="preserve">(se </w:t>
            </w:r>
            <w:hyperlink w:anchor="_Sec6">
              <w:r>
                <w:rPr>
                  <w:color w:val="00467F"/>
                  <w:u w:val="single"/>
                </w:rPr>
                <w:t>Universella licensvillkor</w:t>
              </w:r>
            </w:hyperlink>
            <w:r>
              <w:t>)</w:t>
            </w:r>
          </w:p>
        </w:tc>
      </w:tr>
    </w:tbl>
    <w:p w:rsidR="0014552F" w:rsidRDefault="00CC50B6">
      <w:pPr>
        <w:pStyle w:val="PURBlueBGHeader"/>
      </w:pPr>
      <w:r>
        <w:t>Ytterligare villkor:</w:t>
      </w:r>
    </w:p>
    <w:p w:rsidR="0014552F" w:rsidRDefault="00CC50B6">
      <w:pPr>
        <w:pStyle w:val="PURBlueStrong-Indented"/>
      </w:pPr>
      <w:r>
        <w:t>Programvara från tredje part</w:t>
      </w:r>
    </w:p>
    <w:p w:rsidR="0014552F" w:rsidRDefault="00CC50B6">
      <w:pPr>
        <w:pStyle w:val="PURBody-Indented"/>
      </w:pPr>
      <w:r>
        <w:t xml:space="preserve">Ytterligare juridiska meddelanden och licensvillkor som är tillämpliga på delar av programvaran anges i filen ThirdPartyNotices (tredjepartsmeddelanden) som medföljer programvaran. Utöver de allmänna villkoren för en eventuell tredjepartslicens som anges i filen ThirdPartyNotices gäller bestämmelserna </w:t>
      </w:r>
      <w:proofErr w:type="gramStart"/>
      <w:r>
        <w:t>om</w:t>
      </w:r>
      <w:proofErr w:type="gramEnd"/>
      <w:r>
        <w:t xml:space="preserve"> friskrivning från garanti och begränsning och uteslutande av skador i ditt volymlicensieringsavtal för all programvara.</w:t>
      </w:r>
    </w:p>
    <w:p w:rsidR="0014552F" w:rsidRDefault="00CC50B6">
      <w:pPr>
        <w:pStyle w:val="PURBlueStrong-Indented"/>
      </w:pPr>
      <w:r>
        <w:t>BUILDSERVER.TXT-fil</w:t>
      </w:r>
    </w:p>
    <w:p w:rsidR="0014552F" w:rsidRDefault="00CC50B6">
      <w:pPr>
        <w:pStyle w:val="PURBody-Indented"/>
      </w:pPr>
      <w:r>
        <w:t xml:space="preserve">BuildServer-listor </w:t>
      </w:r>
      <w:proofErr w:type="gramStart"/>
      <w:r>
        <w:t>finns</w:t>
      </w:r>
      <w:proofErr w:type="gramEnd"/>
      <w:r>
        <w:t xml:space="preserve"> på </w:t>
      </w:r>
      <w:hyperlink r:id="rId111">
        <w:r>
          <w:rPr>
            <w:color w:val="00467F"/>
            <w:u w:val="single"/>
          </w:rPr>
          <w:t>http://go.microsoft.com/fwlink/?LinkId=286955</w:t>
        </w:r>
      </w:hyperlink>
      <w:r>
        <w:t xml:space="preserve">. Du får installera flera exemplar av filer som listas i den på </w:t>
      </w:r>
      <w:proofErr w:type="gramStart"/>
      <w:r>
        <w:t>dina</w:t>
      </w:r>
      <w:proofErr w:type="gramEnd"/>
      <w:r>
        <w:t xml:space="preserve"> byggda maskiner. Du får endast göra det i syfte att kompilera, bygga, bekräfta och arkivera </w:t>
      </w:r>
      <w:proofErr w:type="gramStart"/>
      <w:r>
        <w:t>dina</w:t>
      </w:r>
      <w:proofErr w:type="gramEnd"/>
      <w:r>
        <w:t xml:space="preserve"> program eller för att köra kvalitets- och prestandatester som en del av byggprocessen på dina byggda maskiner. </w:t>
      </w:r>
      <w:proofErr w:type="gramStart"/>
      <w:r>
        <w:t>Vi</w:t>
      </w:r>
      <w:proofErr w:type="gramEnd"/>
      <w:r>
        <w:t xml:space="preserve"> kan ange ytterligare filer på </w:t>
      </w:r>
      <w:hyperlink r:id="rId112">
        <w:r>
          <w:rPr>
            <w:color w:val="00467F"/>
            <w:u w:val="single"/>
          </w:rPr>
          <w:t>http://go.microsoft.com/fwlink/?LinkId=286955</w:t>
        </w:r>
      </w:hyperlink>
      <w:r>
        <w:t xml:space="preserve"> för användning i detta syfte.</w:t>
      </w:r>
    </w:p>
    <w:p w:rsidR="0014552F" w:rsidRDefault="00CC50B6">
      <w:pPr>
        <w:pStyle w:val="PURBlueStrong-Indented"/>
      </w:pPr>
      <w:r>
        <w:t>Verktyg</w:t>
      </w:r>
    </w:p>
    <w:p w:rsidR="0014552F" w:rsidRDefault="00CC50B6">
      <w:pPr>
        <w:pStyle w:val="PURBody-Indented"/>
      </w:pPr>
      <w:r>
        <w:t xml:space="preserve">Verktygslistor </w:t>
      </w:r>
      <w:proofErr w:type="gramStart"/>
      <w:r>
        <w:t>finns</w:t>
      </w:r>
      <w:proofErr w:type="gramEnd"/>
      <w:r>
        <w:t xml:space="preserve"> på </w:t>
      </w:r>
      <w:hyperlink r:id="rId113">
        <w:r>
          <w:rPr>
            <w:color w:val="00467F"/>
            <w:u w:val="single"/>
          </w:rPr>
          <w:t>http://go.microsoft.com/fwlink/?LinkId=286955</w:t>
        </w:r>
      </w:hyperlink>
      <w:r>
        <w:t xml:space="preserve">. Programvaran innehåller vissa komponenter som </w:t>
      </w:r>
      <w:proofErr w:type="gramStart"/>
      <w:r>
        <w:t>finns</w:t>
      </w:r>
      <w:proofErr w:type="gramEnd"/>
      <w:r>
        <w:t xml:space="preserve"> i denna lista. Vilka komponenter som ingår i programvaran varierar beroende på utgåva. Du får kopiera och installera verktygen som medföljde programvaran på andra tredjepartsmaskiner. Du får endast använda verktygen för att felsöka och driftsätta </w:t>
      </w:r>
      <w:proofErr w:type="gramStart"/>
      <w:r>
        <w:t>dina</w:t>
      </w:r>
      <w:proofErr w:type="gramEnd"/>
      <w:r>
        <w:t xml:space="preserve"> program och databaser som du har utvecklat med programvaran. Du måste ta bort alla verktyg som installerats på en enhet när du har felsökt programmet senast 30 dagar efter att du installerade dem på enheten.</w:t>
      </w:r>
    </w:p>
    <w:p w:rsidR="0014552F" w:rsidRDefault="00CC50B6">
      <w:pPr>
        <w:pStyle w:val="PURBlueStrong-Indented"/>
      </w:pPr>
      <w:r>
        <w:t>Tekniska begränsningar</w:t>
      </w:r>
    </w:p>
    <w:p w:rsidR="0014552F" w:rsidRDefault="00CC50B6">
      <w:pPr>
        <w:pStyle w:val="PURBody-Indented"/>
      </w:pPr>
      <w:r>
        <w:t>Du har inte rätt att utföra reverse engineering, dekompilera eller ta isär programvaran eller på annat sätt försöka härleda källkoden för programvaran förutom, och endast i den utsträckning som det: (i) tillåts av tillämplig lag, oaktat denna begränsning eller (ii) krävs för att felsöka ändringar i eventuella arkiv som licensieras i enlighet med GNU Lesser General Public-licensen som kan ingå i eller länkas till av programvaran.</w:t>
      </w:r>
    </w:p>
    <w:p w:rsidR="0014552F" w:rsidRDefault="00CC50B6">
      <w:pPr>
        <w:pStyle w:val="PURBlueStrong-Indented"/>
      </w:pPr>
      <w:r>
        <w:t>Microsoft SharePoint-, Windows SDK- och Microsoft Office-komponenter:</w:t>
      </w:r>
    </w:p>
    <w:p w:rsidR="0014552F" w:rsidRDefault="00CC50B6">
      <w:pPr>
        <w:pStyle w:val="PURBody-Indented"/>
      </w:pPr>
      <w:r>
        <w:t>Med programvaran medföljer Microsoft SharePoint-programvara, inklusive SharePoint Windows Identity Foundation-tillägg, Microsoft Office-programvara, inklusive Office Primary Interop Assemblies och Windows-SDK</w:t>
      </w:r>
      <w:proofErr w:type="gramStart"/>
      <w:r>
        <w:t>:er</w:t>
      </w:r>
      <w:proofErr w:type="gramEnd"/>
      <w:r>
        <w:t xml:space="preserve">, som alla licensieras till dig enligt separata villkor. Licensvillkoren för dessa programvarukomponenter finns i </w:t>
      </w:r>
      <w:proofErr w:type="gramStart"/>
      <w:r>
        <w:t>mappen ”</w:t>
      </w:r>
      <w:proofErr w:type="gramEnd"/>
      <w:r>
        <w:t>Licenses” (”Licenser”) i programvarans installationskatalog. Om du inte accepterar licensvillkoren för dessa programvarukomponenter får du inte använda dem.</w:t>
      </w:r>
    </w:p>
    <w:p w:rsidR="0014552F" w:rsidRDefault="00CC50B6">
      <w:pPr>
        <w:pStyle w:val="PURBlueStrong-Indented"/>
      </w:pPr>
      <w:r>
        <w:t>Microsoft Advertising SDK</w:t>
      </w:r>
    </w:p>
    <w:p w:rsidR="0014552F" w:rsidRDefault="00CC50B6">
      <w:pPr>
        <w:pStyle w:val="PURBody-Indented"/>
      </w:pPr>
      <w:r>
        <w:t xml:space="preserve">Om du vidarebefordrar exakta platsdata eller andra användarrelaterade data (t.ex. användaridentifierare, profildata, beteendespårande användardata osv.) till Microsoft Advertising SDK för Windows Phone måste ditt program (a) meddela användarna att det kommer att samla in och använda användarrelaterad information och tillhandahålla denna information till Microsoft för Microsofts marknadsföringsanvändning och (b) uttryckligen erhålla ett bekräftande användarmedgivande (t.ex. att användaren måste klicka på en knapp för att ”Acceptera” eller ”Installera”) vid nedladdningen av programvaran och/eller applikationen. Dessutom samtycker du till att: (a) uppfylla certifiering och andra krav för Windows Phone, (b) uppfylla Microsofts integritetsskyddspolicy och andra policyer när du samlar in och använder användardata, (c) inte samla in eller använda någon användaridentifierare som har skapats av eller tillhandahållits dig av Microsoft i annat syfte än att vidarebefordra en sådan identifierare till Microsofts marknadsföringstjänst som en del av din användning av tjänsten och (d) i din integritetsskyddspolicy och/eller dina användningsvillkor tillhandahålla en länk som ger användarna möjlighet att välja bort Microsofts intressebaserade marknadsföring på följande plats: </w:t>
      </w:r>
      <w:hyperlink r:id="rId114">
        <w:r>
          <w:rPr>
            <w:color w:val="00467F"/>
            <w:u w:val="single"/>
          </w:rPr>
          <w:t>https://choice.live.com/AdvertisementChoice/</w:t>
        </w:r>
      </w:hyperlink>
      <w:r>
        <w:t>.</w:t>
      </w:r>
    </w:p>
    <w:p w:rsidR="0014552F" w:rsidRDefault="00CC50B6">
      <w:pPr>
        <w:pStyle w:val="PURBlueStrong-Indented"/>
      </w:pPr>
      <w:r>
        <w:t>Funktioner i Extension and Package Manager</w:t>
      </w:r>
    </w:p>
    <w:p w:rsidR="0014552F" w:rsidRDefault="00CC50B6">
      <w:pPr>
        <w:pStyle w:val="PURBody-Indented"/>
      </w:pPr>
      <w:r>
        <w:t>Programvaran omfattar pakethanteringsfunktionerna Extension Manager, New Project Dialog, Web Platform Installer, Microsoft NuGet-Based Package Manager och Microsoft ASP.NET Web Pages, vilka var och en gör det möjligt för dig att hämta programvaruapplikationer eller paket via Internet från andra källor. Dessa programvaruapplikationer och -paket erbjuds och distribueras i vissa fall av tredje parter och i vissa fall av Microsoft, men var och en av applikationerna eller paketen lyder under egna licensvillkor. Microsoft distribuerar eller licensierar inte applikationerna eller paketen från tredje part till dig. Du bekräftar och samtycker till att: du erhåller applikationerna eller paketen från sådana tredje parter och enligt separata licensvillkor som är tillämpliga för varje applikation eller paket, inklusive alla licensvillkor eller inbäddade meddelanden som är tillämpliga för programvarubehov som kan ingå i paketet och att Microsoft inte lämnar några garantier gällande någon aspekt av sådana applikationer eller paket från tredje part.</w:t>
      </w:r>
    </w:p>
    <w:p w:rsidR="0014552F" w:rsidRDefault="00CC50B6">
      <w:pPr>
        <w:pStyle w:val="PURBlueStrong-Indented"/>
      </w:pPr>
      <w:r>
        <w:t>System Center – Virtual Machine Manager (SCVMM)</w:t>
      </w:r>
    </w:p>
    <w:p w:rsidR="0014552F" w:rsidRDefault="00CC50B6">
      <w:pPr>
        <w:pStyle w:val="PURBody-Indented"/>
      </w:pPr>
      <w:r>
        <w:t xml:space="preserve">Kunder som har Visual Studio Test Professional med MSDN får installera och köra SCVMM med Visual Studio Test Professional-programvaran i syfte att skapa, driftsätta och hantera labbmiljöer. En labbmiljö är en virtuell operativsystemmiljö som endast används i syfte att utveckla och testa program. Du behöver </w:t>
      </w:r>
      <w:proofErr w:type="gramStart"/>
      <w:r>
        <w:t>inga</w:t>
      </w:r>
      <w:proofErr w:type="gramEnd"/>
      <w:r>
        <w:t xml:space="preserve"> hanteringslicenser för den användningen. Inga andra produktionsanvändningsrättigheter till SCVMM beviljas enligt denna licens, som till exempel att hantera virtualiserade produktionsservrar.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68" w:name="_Sec455"/>
      <w:r>
        <w:t>Visual Studio Ultimate 2013 med MSDN</w:t>
      </w:r>
      <w:bookmarkEnd w:id="268"/>
      <w:r>
        <w:fldChar w:fldCharType="begin"/>
      </w:r>
      <w:r>
        <w:instrText xml:space="preserve"> XE "Visual Studio Ultimate 2013 med MSDN" </w:instrText>
      </w:r>
      <w:r>
        <w:fldChar w:fldCharType="end"/>
      </w:r>
      <w:r>
        <w:fldChar w:fldCharType="begin"/>
      </w:r>
      <w:r>
        <w:instrText xml:space="preserve"> TC "</w:instrText>
      </w:r>
      <w:bookmarkStart w:id="269" w:name="_Toc414967159"/>
      <w:bookmarkStart w:id="270" w:name="_Toc414967323"/>
      <w:r>
        <w:instrText>Visual Studio Ultimate 2013 med MSDN</w:instrText>
      </w:r>
      <w:bookmarkEnd w:id="269"/>
      <w:bookmarkEnd w:id="270"/>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tbl>
      <w:tblPr>
        <w:tblStyle w:val="ProductAttributesTable"/>
        <w:tblW w:w="0" w:type="auto"/>
        <w:tblLook w:val="04A0" w:firstRow="1" w:lastRow="0" w:firstColumn="1" w:lastColumn="0" w:noHBand="0" w:noVBand="1"/>
      </w:tblPr>
      <w:tblGrid>
        <w:gridCol w:w="5339"/>
        <w:gridCol w:w="5461"/>
      </w:tblGrid>
      <w:tr w:rsidR="0014552F">
        <w:tc>
          <w:tcPr>
            <w:tcW w:w="6120" w:type="dxa"/>
          </w:tcPr>
          <w:p w:rsidR="0014552F" w:rsidRDefault="00CC50B6">
            <w:pPr>
              <w:pStyle w:val="PURBody"/>
            </w:pPr>
            <w:r>
              <w:t xml:space="preserve">Se tillämpliga meddelanden: </w:t>
            </w:r>
            <w:r>
              <w:rPr>
                <w:b/>
              </w:rPr>
              <w:t xml:space="preserve">Dataöverföring, Bing Maps, Platsramverk, Kart-API:er, Microsoft-konton i Visual Studio, H.264/MPEG-4 AVC och/eller VC-1 </w:t>
            </w:r>
            <w:r>
              <w:t xml:space="preserve">(se </w:t>
            </w:r>
            <w:hyperlink w:anchor="_Sec10">
              <w:r>
                <w:rPr>
                  <w:color w:val="00467F"/>
                  <w:u w:val="single"/>
                </w:rPr>
                <w:t>(Bilaga 1</w:t>
              </w:r>
            </w:hyperlink>
            <w:r>
              <w:t>)</w:t>
            </w:r>
          </w:p>
        </w:tc>
        <w:tc>
          <w:tcPr>
            <w:tcW w:w="6120" w:type="dxa"/>
          </w:tcPr>
          <w:p w:rsidR="0014552F" w:rsidRDefault="00CC50B6">
            <w:pPr>
              <w:pStyle w:val="PURBody"/>
            </w:pPr>
            <w:r>
              <w:t xml:space="preserve">Tekniker som ingår: </w:t>
            </w:r>
            <w:r>
              <w:rPr>
                <w:b/>
              </w:rPr>
              <w:t xml:space="preserve">Windows-programvarukomponenter och SQL Server-teknik </w:t>
            </w:r>
            <w:r>
              <w:t xml:space="preserve">(se </w:t>
            </w:r>
            <w:hyperlink w:anchor="_Sec6">
              <w:r>
                <w:rPr>
                  <w:color w:val="00467F"/>
                  <w:u w:val="single"/>
                </w:rPr>
                <w:t>Universella licensvillkor</w:t>
              </w:r>
            </w:hyperlink>
            <w:r>
              <w:t>)</w:t>
            </w:r>
          </w:p>
        </w:tc>
      </w:tr>
    </w:tbl>
    <w:p w:rsidR="0014552F" w:rsidRDefault="00CC50B6">
      <w:pPr>
        <w:pStyle w:val="PURBlueBGHeader"/>
      </w:pPr>
      <w:r>
        <w:t>Ytterligare villkor:</w:t>
      </w:r>
    </w:p>
    <w:p w:rsidR="0014552F" w:rsidRDefault="00CC50B6">
      <w:pPr>
        <w:pStyle w:val="PURBlueStrong-Indented"/>
      </w:pPr>
      <w:r>
        <w:t>Programvara från tredje part</w:t>
      </w:r>
    </w:p>
    <w:p w:rsidR="0014552F" w:rsidRDefault="00CC50B6">
      <w:pPr>
        <w:pStyle w:val="PURBody-Indented"/>
      </w:pPr>
      <w:r>
        <w:t xml:space="preserve">Ytterligare juridiska meddelanden och licensvillkor som är tillämpliga på delar av programvaran anges i filen ThirdPartyNotices (tredjepartsmeddelanden) som medföljer programvaran. Utöver de allmänna villkoren för en eventuell tredjepartslicens som anges i filen ThirdPartyNotices gäller bestämmelserna </w:t>
      </w:r>
      <w:proofErr w:type="gramStart"/>
      <w:r>
        <w:t>om</w:t>
      </w:r>
      <w:proofErr w:type="gramEnd"/>
      <w:r>
        <w:t xml:space="preserve"> friskrivning från garanti och begränsning och uteslutande av skador i ditt volymlicensieringsavtal för all programvara.</w:t>
      </w:r>
    </w:p>
    <w:p w:rsidR="0014552F" w:rsidRDefault="00CC50B6">
      <w:pPr>
        <w:pStyle w:val="PURBlueStrong-Indented"/>
      </w:pPr>
      <w:r>
        <w:t>BUILDSERVER.TXT-fil</w:t>
      </w:r>
    </w:p>
    <w:p w:rsidR="0014552F" w:rsidRDefault="00CC50B6">
      <w:pPr>
        <w:pStyle w:val="PURBody-Indented"/>
      </w:pPr>
      <w:r>
        <w:t xml:space="preserve">BuildServer-listor </w:t>
      </w:r>
      <w:proofErr w:type="gramStart"/>
      <w:r>
        <w:t>finns</w:t>
      </w:r>
      <w:proofErr w:type="gramEnd"/>
      <w:r>
        <w:t xml:space="preserve"> på </w:t>
      </w:r>
      <w:hyperlink r:id="rId115">
        <w:r>
          <w:rPr>
            <w:color w:val="00467F"/>
            <w:u w:val="single"/>
          </w:rPr>
          <w:t>http://go.microsoft.com/fwlink/?LinkId=286955</w:t>
        </w:r>
      </w:hyperlink>
      <w:r>
        <w:t xml:space="preserve">. Du får installera flera exemplar av filer som listas i den på </w:t>
      </w:r>
      <w:proofErr w:type="gramStart"/>
      <w:r>
        <w:t>dina</w:t>
      </w:r>
      <w:proofErr w:type="gramEnd"/>
      <w:r>
        <w:t xml:space="preserve"> byggda maskiner. Du får endast göra det i syfte att kompilera, bygga, bekräfta och arkivera </w:t>
      </w:r>
      <w:proofErr w:type="gramStart"/>
      <w:r>
        <w:t>dina</w:t>
      </w:r>
      <w:proofErr w:type="gramEnd"/>
      <w:r>
        <w:t xml:space="preserve"> program eller för att köra kvalitets- och prestandatester som en del av byggprocessen på dina byggda maskiner. </w:t>
      </w:r>
      <w:proofErr w:type="gramStart"/>
      <w:r>
        <w:t>Vi</w:t>
      </w:r>
      <w:proofErr w:type="gramEnd"/>
      <w:r>
        <w:t xml:space="preserve"> kan ange ytterligare filer på </w:t>
      </w:r>
      <w:hyperlink r:id="rId116">
        <w:r>
          <w:rPr>
            <w:color w:val="00467F"/>
            <w:u w:val="single"/>
          </w:rPr>
          <w:t>http://go.microsoft.com/fwlink/?LinkId=286955</w:t>
        </w:r>
      </w:hyperlink>
      <w:r>
        <w:t xml:space="preserve"> för användning i detta syfte.</w:t>
      </w:r>
    </w:p>
    <w:p w:rsidR="0014552F" w:rsidRDefault="00CC50B6">
      <w:pPr>
        <w:pStyle w:val="PURBlueStrong-Indented"/>
      </w:pPr>
      <w:r>
        <w:t>Verktyg</w:t>
      </w:r>
    </w:p>
    <w:p w:rsidR="0014552F" w:rsidRDefault="00CC50B6">
      <w:pPr>
        <w:pStyle w:val="PURBody-Indented"/>
      </w:pPr>
      <w:r>
        <w:t xml:space="preserve">Verktygslistor </w:t>
      </w:r>
      <w:proofErr w:type="gramStart"/>
      <w:r>
        <w:t>finns</w:t>
      </w:r>
      <w:proofErr w:type="gramEnd"/>
      <w:r>
        <w:t xml:space="preserve"> på </w:t>
      </w:r>
      <w:hyperlink r:id="rId117">
        <w:r>
          <w:rPr>
            <w:color w:val="00467F"/>
            <w:u w:val="single"/>
          </w:rPr>
          <w:t>http://go.microsoft.com/fwlink/?LinkId=286955</w:t>
        </w:r>
      </w:hyperlink>
      <w:r>
        <w:t xml:space="preserve">. Programvaran innehåller vissa komponenter som </w:t>
      </w:r>
      <w:proofErr w:type="gramStart"/>
      <w:r>
        <w:t>finns</w:t>
      </w:r>
      <w:proofErr w:type="gramEnd"/>
      <w:r>
        <w:t xml:space="preserve"> i denna lista. Vilka komponenter som ingår i programvaran varierar beroende på utgåva. Du får kopiera och installera verktygen som medföljde programvaran på andra tredjepartsmaskiner. Du får endast använda verktygen för att felsöka och driftsätta </w:t>
      </w:r>
      <w:proofErr w:type="gramStart"/>
      <w:r>
        <w:t>dina</w:t>
      </w:r>
      <w:proofErr w:type="gramEnd"/>
      <w:r>
        <w:t xml:space="preserve"> program och databaser som du har utvecklat med programvaran. Du måste ta bort alla verktyg som installerats på en enhet när du har felsökt programmet senast 30 dagar efter att du installerade dem på enheten.</w:t>
      </w:r>
    </w:p>
    <w:p w:rsidR="0014552F" w:rsidRDefault="00CC50B6">
      <w:pPr>
        <w:pStyle w:val="PURBlueStrong-Indented"/>
      </w:pPr>
      <w:r>
        <w:t>Tekniska begränsningar</w:t>
      </w:r>
    </w:p>
    <w:p w:rsidR="0014552F" w:rsidRDefault="00CC50B6">
      <w:pPr>
        <w:pStyle w:val="PURBody-Indented"/>
      </w:pPr>
      <w:r>
        <w:t>Du har inte rätt att utföra reverse engineering, dekompilera eller ta isär programvaran eller på annat sätt försöka härleda källkoden för programvaran förutom, och endast i den utsträckning som det: (i) tillåts av tillämplig lag, oaktat denna begränsning eller (ii) krävs för att felsöka ändringar i eventuella arkiv som licensieras i enlighet med GNU Lesser General Public-licensen som kan ingå i eller länkas till av programvaran.</w:t>
      </w:r>
    </w:p>
    <w:p w:rsidR="0014552F" w:rsidRDefault="00CC50B6">
      <w:pPr>
        <w:pStyle w:val="PURBlueStrong-Indented"/>
      </w:pPr>
      <w:r>
        <w:t>Microsoft SharePoint-, Windows SDK- och Microsoft Office-komponenter:</w:t>
      </w:r>
    </w:p>
    <w:p w:rsidR="0014552F" w:rsidRDefault="00CC50B6">
      <w:pPr>
        <w:pStyle w:val="PURBody-Indented"/>
      </w:pPr>
      <w:r>
        <w:t>Med programvaran medföljer Microsoft SharePoint-programvara, inklusive SharePoint Windows Identity Foundation-tillägg, Microsoft Office-programvara, inklusive Office Primary Interop Assemblies och Windows-SDK</w:t>
      </w:r>
      <w:proofErr w:type="gramStart"/>
      <w:r>
        <w:t>:er</w:t>
      </w:r>
      <w:proofErr w:type="gramEnd"/>
      <w:r>
        <w:t xml:space="preserve">, som alla licensieras till dig enligt separata villkor. Licensvillkoren för dessa programvarukomponenter finns i </w:t>
      </w:r>
      <w:proofErr w:type="gramStart"/>
      <w:r>
        <w:t>mappen ”</w:t>
      </w:r>
      <w:proofErr w:type="gramEnd"/>
      <w:r>
        <w:t>Licenses” (”Licenser”) i programvarans installationskatalog. Om du inte accepterar licensvillkoren för dessa programvarukomponenter får du inte använda dem.</w:t>
      </w:r>
    </w:p>
    <w:p w:rsidR="0014552F" w:rsidRDefault="00CC50B6">
      <w:pPr>
        <w:pStyle w:val="PURBlueStrong-Indented"/>
      </w:pPr>
      <w:r>
        <w:t>Microsoft Advertising SDK</w:t>
      </w:r>
    </w:p>
    <w:p w:rsidR="0014552F" w:rsidRDefault="00CC50B6">
      <w:pPr>
        <w:pStyle w:val="PURBody-Indented"/>
      </w:pPr>
      <w:r>
        <w:t xml:space="preserve">Om du vidarebefordrar exakta platsdata eller andra användarrelaterade data (t.ex. användaridentifierare, profildata, beteendespårande användardata osv.) till Microsoft Advertising SDK för Windows Phone måste ditt program (a) meddela användarna att det kommer att samla in och använda användarrelaterad information och tillhandahålla denna information till Microsoft för Microsofts marknadsföringsanvändning och (b) uttryckligen erhålla ett bekräftande användarmedgivande (t.ex. att användaren måste klicka på en knapp för att ”Acceptera” eller ”Installera”) vid nedladdningen av programvaran och/eller applikationen. Dessutom samtycker du till att: (a) uppfylla certifiering och andra krav för Windows Phone, (b) uppfylla Microsofts integritetsskyddspolicy och andra policyer när du samlar in och använder användardata, (c) inte samla in eller använda någon användaridentifierare som har skapats av eller tillhandahållits dig av Microsoft i annat syfte än att vidarebefordra en sådan identifierare till Microsofts marknadsföringstjänst som en del av din användning av tjänsten och (d) i din integritetsskyddspolicy och/eller dina användningsvillkor tillhandahålla en länk som ger användarna möjlighet att välja bort Microsofts intressebaserade marknadsföring på följande plats: </w:t>
      </w:r>
      <w:hyperlink r:id="rId118">
        <w:r>
          <w:rPr>
            <w:color w:val="00467F"/>
            <w:u w:val="single"/>
          </w:rPr>
          <w:t>https://choice.live.com/AdvertisementChoice/</w:t>
        </w:r>
      </w:hyperlink>
      <w:r>
        <w:t>.</w:t>
      </w:r>
    </w:p>
    <w:p w:rsidR="0014552F" w:rsidRDefault="00CC50B6">
      <w:pPr>
        <w:pStyle w:val="PURBlueStrong-Indented"/>
      </w:pPr>
      <w:r>
        <w:t>Funktioner i Extension and Package Manager</w:t>
      </w:r>
    </w:p>
    <w:p w:rsidR="0014552F" w:rsidRDefault="00CC50B6">
      <w:pPr>
        <w:pStyle w:val="PURBody-Indented"/>
      </w:pPr>
      <w:r>
        <w:t>Programvaran omfattar pakethanteringsfunktionerna Extension Manager, New Project Dialog, Web Platform Installer, Microsoft NuGet-Based Package Manager och Microsoft ASP.NET Web Pages, vilka var och en gör det möjligt för dig att hämta programvaruapplikationer eller paket via Internet från andra källor. Dessa programvaruapplikationer och -paket erbjuds och distribueras i vissa fall av tredje parter och i vissa fall av Microsoft, men var och en av applikationerna eller paketen lyder under egna licensvillkor. Microsoft distribuerar eller licensierar inte applikationerna eller paketen från tredje part till dig. Du bekräftar och samtycker till att: du erhåller applikationerna eller paketen från sådana tredje parter och enligt separata licensvillkor som är tillämpliga för varje applikation eller paket, inklusive alla licensvillkor eller inbäddade meddelanden som är tillämpliga för programvarubehov som kan ingå i paketet och att Microsoft inte lämnar några garantier gällande någon aspekt av sådana applikationer eller paket från tredje part.</w:t>
      </w:r>
    </w:p>
    <w:p w:rsidR="0014552F" w:rsidRDefault="00CC50B6">
      <w:pPr>
        <w:pStyle w:val="PURBlueStrong-Indented"/>
      </w:pPr>
      <w:r>
        <w:t>Office Professional Plus 2013</w:t>
      </w:r>
    </w:p>
    <w:p w:rsidR="0014552F" w:rsidRDefault="00CC50B6">
      <w:pPr>
        <w:pStyle w:val="PURBody-Indented"/>
      </w:pPr>
      <w:r>
        <w:t>Den Licensierade användaren får också installera och använda ett exemplar av Office Professional Plus 2013 på en enhet för produktionsanvändning. Med undantag för vad som anges här gäller avsnittet Desktopapplikationer i dessa produktanvändningsrättigheter för den Licensierade användarens användning av denna programvara.</w:t>
      </w:r>
    </w:p>
    <w:p w:rsidR="0014552F" w:rsidRDefault="00CC50B6">
      <w:pPr>
        <w:pStyle w:val="PURBlueStrong-Indented"/>
      </w:pPr>
      <w:r>
        <w:t>System Center – Virtual Machine Manager (SCVMM)</w:t>
      </w:r>
    </w:p>
    <w:p w:rsidR="0014552F" w:rsidRDefault="00CC50B6">
      <w:pPr>
        <w:pStyle w:val="PURBody-Indented"/>
      </w:pPr>
      <w:r>
        <w:t xml:space="preserve">Kunder som har Visual Studio Ultimate med MSDN får installera och köra SCVMM med Visual Studio Ultimate-programvaran i syfte att skapa, driftsätta och hantera labbmiljöer. En labbmiljö är en virtuell operativsystemmiljö som endast används i syfte att utveckla och testa program. Du behöver </w:t>
      </w:r>
      <w:proofErr w:type="gramStart"/>
      <w:r>
        <w:t>inga</w:t>
      </w:r>
      <w:proofErr w:type="gramEnd"/>
      <w:r>
        <w:t xml:space="preserve"> hanteringslicenser för den användningen. Inga andra produktionsanvändningsrättigheter till SCVMM beviljas enligt denna licens, som till exempel att hantera virtualiserade produktionsservrar.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119"/>
          <w:footerReference w:type="default" r:id="rId120"/>
          <w:type w:val="continuous"/>
          <w:pgSz w:w="12240" w:h="15840" w:code="1"/>
          <w:pgMar w:top="1170" w:right="720" w:bottom="720" w:left="720" w:header="432" w:footer="288" w:gutter="0"/>
          <w:cols w:space="360"/>
        </w:sectPr>
      </w:pPr>
    </w:p>
    <w:p w:rsidR="0014552F" w:rsidRDefault="00CC50B6">
      <w:pPr>
        <w:pStyle w:val="PURSectionHeading"/>
        <w:pageBreakBefore/>
      </w:pPr>
      <w:bookmarkStart w:id="271" w:name="_Sec43"/>
      <w:bookmarkEnd w:id="237"/>
      <w:r>
        <w:t>Onlinetjänster (användar- eller enhetsabonnemangslicens, serviceabonnemangslicens och/eller tilläggsabonnemangslicens)</w:t>
      </w:r>
      <w:r>
        <w:fldChar w:fldCharType="begin"/>
      </w:r>
      <w:r>
        <w:instrText xml:space="preserve"> TC "</w:instrText>
      </w:r>
      <w:bookmarkStart w:id="272" w:name="_Toc414967324"/>
      <w:r>
        <w:instrText>Onlinetjänster (användar- eller enhetsabonnemangslicens, serviceabonnemangslicens och/eller tilläggsabonnemangslicens)</w:instrText>
      </w:r>
      <w:bookmarkEnd w:id="272"/>
      <w:r>
        <w:instrText>" \l 1</w:instrText>
      </w:r>
      <w:r>
        <w:fldChar w:fldCharType="end"/>
      </w:r>
    </w:p>
    <w:p w:rsidR="0014552F" w:rsidRDefault="00CC50B6">
      <w:pPr>
        <w:pStyle w:val="PURBody-Indented"/>
      </w:pPr>
      <w:r>
        <w:t xml:space="preserve">Alla tjänstevillkor för onlinetjänster publiceras i dokumentet Villkor för onlinetjänster från Microsoft (OST) på </w:t>
      </w:r>
      <w:hyperlink r:id="rId121">
        <w:r>
          <w:rPr>
            <w:color w:val="00467F"/>
            <w:u w:val="single"/>
          </w:rPr>
          <w:t>http://go.microsoft.com/?linkid=9840733</w:t>
        </w:r>
      </w:hyperlink>
      <w:r>
        <w:t xml:space="preserve"> och införlivas i dessa produktanvändningsrättigheter genom denna referens. OST-dokumentet beskriver processen för att uppdatera tjänstevillkoren som gäller för onlinetjänster. </w:t>
      </w:r>
    </w:p>
    <w:p w:rsidR="0014552F" w:rsidRDefault="00CC50B6">
      <w:pPr>
        <w:pStyle w:val="PURBody-Indented"/>
      </w:pPr>
      <w:r>
        <w:t>I den utsträckning en Produkt eller annat erbjudande består av onlinetjänster och en annan produkt styrs onlinetjänsterna av villkoren i OST och alla andra produkter av dessa produktanvändningsrättigheter.</w:t>
      </w:r>
    </w:p>
    <w:p w:rsidR="0014552F" w:rsidRDefault="0014552F">
      <w:pPr>
        <w:pStyle w:val="PURBody-Indented"/>
      </w:pPr>
    </w:p>
    <w:p w:rsidR="0014552F" w:rsidRDefault="0014552F">
      <w:pPr>
        <w:pStyle w:val="PURBreadcrumb"/>
      </w:pPr>
    </w:p>
    <w:p w:rsidR="0014552F" w:rsidRDefault="0014552F">
      <w:pPr>
        <w:sectPr w:rsidR="0014552F">
          <w:headerReference w:type="default" r:id="rId122"/>
          <w:footerReference w:type="default" r:id="rId123"/>
          <w:type w:val="continuous"/>
          <w:pgSz w:w="12240" w:h="15840" w:code="1"/>
          <w:pgMar w:top="1170" w:right="720" w:bottom="720" w:left="720" w:header="432" w:footer="288" w:gutter="0"/>
          <w:cols w:space="360"/>
        </w:sectPr>
      </w:pPr>
    </w:p>
    <w:p w:rsidR="0014552F" w:rsidRDefault="00CC50B6">
      <w:pPr>
        <w:pStyle w:val="PURSectionHeading"/>
        <w:pageBreakBefore/>
      </w:pPr>
      <w:bookmarkStart w:id="273" w:name="_Sec44"/>
      <w:bookmarkEnd w:id="271"/>
      <w:r>
        <w:t>Kombinerade licensmodeller</w:t>
      </w:r>
      <w:r>
        <w:fldChar w:fldCharType="begin"/>
      </w:r>
      <w:r>
        <w:instrText xml:space="preserve"> TC "</w:instrText>
      </w:r>
      <w:bookmarkStart w:id="274" w:name="_Toc414967325"/>
      <w:r>
        <w:instrText>Kombinerade licensmodeller</w:instrText>
      </w:r>
      <w:bookmarkEnd w:id="274"/>
      <w:r>
        <w:instrText>" \l 1</w:instrText>
      </w:r>
      <w:r>
        <w:fldChar w:fldCharType="end"/>
      </w:r>
    </w:p>
    <w:p w:rsidR="0014552F" w:rsidRDefault="0014552F">
      <w:pPr>
        <w:pStyle w:val="PURBody-Indented"/>
      </w:pPr>
    </w:p>
    <w:p w:rsidR="0014552F" w:rsidRDefault="0014552F">
      <w:pPr>
        <w:sectPr w:rsidR="0014552F">
          <w:headerReference w:type="default" r:id="rId124"/>
          <w:footerReference w:type="default" r:id="rId125"/>
          <w:type w:val="continuous"/>
          <w:pgSz w:w="12240" w:h="15840" w:code="1"/>
          <w:pgMar w:top="1170" w:right="720" w:bottom="720" w:left="720" w:header="432" w:footer="288" w:gutter="0"/>
          <w:cols w:space="360"/>
        </w:sectPr>
      </w:pPr>
    </w:p>
    <w:p w:rsidR="00CC50B6" w:rsidRDefault="00CC50B6">
      <w:pPr>
        <w:pStyle w:val="TOC2"/>
        <w:rPr>
          <w:rFonts w:eastAsiaTheme="minorEastAsia"/>
          <w:noProof/>
          <w:color w:val="auto"/>
          <w:sz w:val="22"/>
        </w:rPr>
      </w:pPr>
      <w:r>
        <w:fldChar w:fldCharType="begin"/>
      </w:r>
      <w:r>
        <w:instrText xml:space="preserve"> TOC \b _Sec44 \f \h \l 2-2 </w:instrText>
      </w:r>
      <w:r>
        <w:fldChar w:fldCharType="separate"/>
      </w:r>
      <w:hyperlink w:anchor="_Toc414967145" w:history="1">
        <w:r w:rsidRPr="005C4B07">
          <w:rPr>
            <w:rStyle w:val="Hyperlink"/>
            <w:noProof/>
          </w:rPr>
          <w:t>Core Infrastructure Server (CIS) Suite Datacenter</w:t>
        </w:r>
        <w:r>
          <w:rPr>
            <w:noProof/>
          </w:rPr>
          <w:tab/>
        </w:r>
        <w:r>
          <w:rPr>
            <w:noProof/>
          </w:rPr>
          <w:fldChar w:fldCharType="begin"/>
        </w:r>
        <w:r>
          <w:rPr>
            <w:noProof/>
          </w:rPr>
          <w:instrText xml:space="preserve"> PAGEREF _Toc414967145 \h </w:instrText>
        </w:r>
        <w:r>
          <w:rPr>
            <w:noProof/>
          </w:rPr>
        </w:r>
        <w:r>
          <w:rPr>
            <w:noProof/>
          </w:rPr>
          <w:fldChar w:fldCharType="separate"/>
        </w:r>
        <w:r>
          <w:rPr>
            <w:noProof/>
          </w:rPr>
          <w:t>61</w:t>
        </w:r>
        <w:r>
          <w:rPr>
            <w:noProof/>
          </w:rPr>
          <w:fldChar w:fldCharType="end"/>
        </w:r>
      </w:hyperlink>
    </w:p>
    <w:p w:rsidR="00CC50B6" w:rsidRDefault="00C02EDB">
      <w:pPr>
        <w:pStyle w:val="TOC2"/>
        <w:rPr>
          <w:rFonts w:eastAsiaTheme="minorEastAsia"/>
          <w:noProof/>
          <w:color w:val="auto"/>
          <w:sz w:val="22"/>
        </w:rPr>
      </w:pPr>
      <w:hyperlink w:anchor="_Toc414967146" w:history="1">
        <w:r w:rsidR="00CC50B6" w:rsidRPr="005C4B07">
          <w:rPr>
            <w:rStyle w:val="Hyperlink"/>
            <w:noProof/>
          </w:rPr>
          <w:t>Core Infrastructure Server (CIS) Suite Standard</w:t>
        </w:r>
        <w:r w:rsidR="00CC50B6">
          <w:rPr>
            <w:noProof/>
          </w:rPr>
          <w:tab/>
        </w:r>
        <w:r w:rsidR="00CC50B6">
          <w:rPr>
            <w:noProof/>
          </w:rPr>
          <w:fldChar w:fldCharType="begin"/>
        </w:r>
        <w:r w:rsidR="00CC50B6">
          <w:rPr>
            <w:noProof/>
          </w:rPr>
          <w:instrText xml:space="preserve"> PAGEREF _Toc414967146 \h </w:instrText>
        </w:r>
        <w:r w:rsidR="00CC50B6">
          <w:rPr>
            <w:noProof/>
          </w:rPr>
        </w:r>
        <w:r w:rsidR="00CC50B6">
          <w:rPr>
            <w:noProof/>
          </w:rPr>
          <w:fldChar w:fldCharType="separate"/>
        </w:r>
        <w:r w:rsidR="00CC50B6">
          <w:rPr>
            <w:noProof/>
          </w:rPr>
          <w:t>62</w:t>
        </w:r>
        <w:r w:rsidR="00CC50B6">
          <w:rPr>
            <w:noProof/>
          </w:rPr>
          <w:fldChar w:fldCharType="end"/>
        </w:r>
      </w:hyperlink>
    </w:p>
    <w:p w:rsidR="00CC50B6" w:rsidRDefault="00C02EDB">
      <w:pPr>
        <w:pStyle w:val="TOC2"/>
        <w:rPr>
          <w:rFonts w:eastAsiaTheme="minorEastAsia"/>
          <w:noProof/>
          <w:color w:val="auto"/>
          <w:sz w:val="22"/>
        </w:rPr>
      </w:pPr>
      <w:hyperlink w:anchor="_Toc414967147" w:history="1">
        <w:r w:rsidR="00CC50B6" w:rsidRPr="005C4B07">
          <w:rPr>
            <w:rStyle w:val="Hyperlink"/>
            <w:noProof/>
          </w:rPr>
          <w:t>Virtual Desktop Infrastructure (VDI) Suite</w:t>
        </w:r>
        <w:r w:rsidR="00CC50B6">
          <w:rPr>
            <w:noProof/>
          </w:rPr>
          <w:tab/>
        </w:r>
        <w:r w:rsidR="00CC50B6">
          <w:rPr>
            <w:noProof/>
          </w:rPr>
          <w:fldChar w:fldCharType="begin"/>
        </w:r>
        <w:r w:rsidR="00CC50B6">
          <w:rPr>
            <w:noProof/>
          </w:rPr>
          <w:instrText xml:space="preserve"> PAGEREF _Toc414967147 \h </w:instrText>
        </w:r>
        <w:r w:rsidR="00CC50B6">
          <w:rPr>
            <w:noProof/>
          </w:rPr>
        </w:r>
        <w:r w:rsidR="00CC50B6">
          <w:rPr>
            <w:noProof/>
          </w:rPr>
          <w:fldChar w:fldCharType="separate"/>
        </w:r>
        <w:r w:rsidR="00CC50B6">
          <w:rPr>
            <w:noProof/>
          </w:rPr>
          <w:t>62</w:t>
        </w:r>
        <w:r w:rsidR="00CC50B6">
          <w:rPr>
            <w:noProof/>
          </w:rPr>
          <w:fldChar w:fldCharType="end"/>
        </w:r>
      </w:hyperlink>
    </w:p>
    <w:p w:rsidR="0014552F" w:rsidRDefault="00CC50B6">
      <w:pPr>
        <w:pStyle w:val="PURBody-Indented"/>
        <w:sectPr w:rsidR="0014552F">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14552F" w:rsidRDefault="0014552F">
      <w:pPr>
        <w:pStyle w:val="PURBody-Indented"/>
      </w:pP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75" w:name="_Sec54"/>
      <w:r>
        <w:t>Allmänna licensvillkor</w:t>
      </w:r>
      <w:bookmarkEnd w:id="275"/>
    </w:p>
    <w:p w:rsidR="0014552F" w:rsidRDefault="00CC50B6">
      <w:pPr>
        <w:pStyle w:val="PURBody-Indented"/>
      </w:pPr>
      <w:r>
        <w:t>Produktserierna som omfattas av detta avsnitt inkluderar rättigheterna att använda flera produkter. Licenserna för dessa produktserier tillhandahåller rättigheter att använda programvara på en server för att hantera programvara som körs på den servern. Samma programvara är också tillgänglig under enskilda programvaru- och hanteringslicenser enligt beskrivningen i andra avsnitt i dessa produktanvändningsrättigheter. Du har rätt att använda de produkter som ingår i serien endast på det sätt som tillåts i detta avsnitt.</w:t>
      </w:r>
    </w:p>
    <w:p w:rsidR="0014552F" w:rsidRDefault="00CC50B6">
      <w:pPr>
        <w:pStyle w:val="PURBody-Indented"/>
      </w:pPr>
      <w:r>
        <w:t xml:space="preserve">Genom att förvärva en licens för en av produktserierna förvärvar du en enda licens som </w:t>
      </w:r>
      <w:proofErr w:type="gramStart"/>
      <w:r>
        <w:t>kan</w:t>
      </w:r>
      <w:proofErr w:type="gramEnd"/>
      <w:r>
        <w:t xml:space="preserve"> tilldelas en enda enhet eller server. Du förvärvar inte en uppsättning individuella programvaru- och hanteringslicenser för de enskilda produkterna som ingår i produktserien.</w:t>
      </w:r>
    </w:p>
    <w:p w:rsidR="0014552F" w:rsidRDefault="00CC50B6">
      <w:pPr>
        <w:pStyle w:val="PURBlueStrong-Indented"/>
      </w:pPr>
      <w:r>
        <w:t>Definierade termer i den här licensmodellen (se Universella licensvillkor)</w:t>
      </w:r>
    </w:p>
    <w:p w:rsidR="0014552F" w:rsidRDefault="00CC50B6">
      <w:pPr>
        <w:pStyle w:val="PURBody-Indented"/>
      </w:pPr>
      <w:r>
        <w:t>CAL, CIS-programvara, Klient-OSE, Licens för extern anslutning, Instans, Licensierad server, hanteringslicens, hantera en OSE, OSE, Fysisk OSE, Fysisk processor, Kvalificerande tredjepartenhet, Server, VDI-värd, VDI-licensierad enhet, VDI-programvara och Virtuell OSE</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Heading1"/>
      </w:pPr>
      <w:bookmarkStart w:id="276" w:name="_Sec63"/>
      <w:r>
        <w:t>Produktspecifika licensvillkor</w:t>
      </w:r>
      <w:bookmarkEnd w:id="276"/>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145"/>
      <w:bookmarkStart w:id="279" w:name="_Toc414967326"/>
      <w:r>
        <w:instrText>Core Infrastructure Server (CIS) Suite Datacenter</w:instrText>
      </w:r>
      <w:bookmarkEnd w:id="278"/>
      <w:bookmarkEnd w:id="279"/>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C50B6">
      <w:pPr>
        <w:pStyle w:val="PURBlueBGHeader"/>
      </w:pPr>
      <w:r>
        <w:t>Ytterligare villkor:</w:t>
      </w:r>
    </w:p>
    <w:p w:rsidR="0014552F" w:rsidRDefault="00CC50B6">
      <w:pPr>
        <w:pStyle w:val="PURBlueStrong-Indented"/>
      </w:pPr>
      <w:r>
        <w:t>Tillämpliga användningsrättigheter</w:t>
      </w:r>
    </w:p>
    <w:p w:rsidR="0014552F" w:rsidRDefault="00CC50B6">
      <w:pPr>
        <w:pStyle w:val="PURBody-Indented"/>
      </w:pPr>
      <w:r>
        <w:t xml:space="preserve">Din åtkomst och användning av CIS-programvara styrs av de tillämpliga licensvillkoren för de enskilda produkterna som utgör CIS-programvaran, som modifieras av dessa licensvillkor. Även </w:t>
      </w:r>
      <w:proofErr w:type="gramStart"/>
      <w:r>
        <w:t>om</w:t>
      </w:r>
      <w:proofErr w:type="gramEnd"/>
      <w:r>
        <w:t xml:space="preserve"> annat skulle anges i licensvillkoren för de enskilda Microsoft-produkter som utgör CIS-programvaran krävs en CIS Suite-licens för varannan fysisk processor. Du måste licensiera varje Fysisk processor på varje Server på vilken du kör CIS-programvara.</w:t>
      </w:r>
    </w:p>
    <w:p w:rsidR="0014552F" w:rsidRDefault="00CC50B6">
      <w:pPr>
        <w:pStyle w:val="PURBlueStrong-Indented"/>
      </w:pPr>
      <w:r>
        <w:t>CIS-programvara som ingår</w:t>
      </w:r>
    </w:p>
    <w:p w:rsidR="0014552F" w:rsidRDefault="00CC50B6">
      <w:pPr>
        <w:pStyle w:val="PURBody-Indented"/>
      </w:pPr>
      <w:r>
        <w:t>• Windows Server Datacenter</w:t>
      </w:r>
    </w:p>
    <w:p w:rsidR="0014552F" w:rsidRDefault="00CC50B6">
      <w:pPr>
        <w:pStyle w:val="PURBody-Indented"/>
      </w:pPr>
      <w:r>
        <w:t>• System Center Datacenter</w:t>
      </w:r>
    </w:p>
    <w:p w:rsidR="0014552F" w:rsidRDefault="00CC50B6">
      <w:pPr>
        <w:pStyle w:val="PURBody-Indented"/>
      </w:pPr>
      <w:r>
        <w:rPr>
          <w:b/>
        </w:rPr>
        <w:t>Windows Server Datacenter:</w:t>
      </w:r>
      <w:r>
        <w:t xml:space="preserve"> Du får använda valfritt antal Instanser som körs av Windows Server Datacenter i valfritt antal OSE</w:t>
      </w:r>
      <w:proofErr w:type="gramStart"/>
      <w:r>
        <w:t>:er</w:t>
      </w:r>
      <w:proofErr w:type="gramEnd"/>
      <w:r>
        <w:t xml:space="preserve"> på varje Licensierad server.</w:t>
      </w:r>
    </w:p>
    <w:p w:rsidR="0014552F" w:rsidRDefault="00CC50B6">
      <w:pPr>
        <w:pStyle w:val="PURBody-Indented"/>
      </w:pPr>
      <w:r>
        <w:rPr>
          <w:b/>
        </w:rPr>
        <w:t xml:space="preserve">Hanteringslicenser: </w:t>
      </w:r>
      <w:r>
        <w:t>Med avseende att tillämpa licensvillkoren för System Center Datacenter på din användning av CIS-programvaran anses du ha tilldelat den licensierade servern System Center Datacenter-licenser som motsvarar det antal CIS Suite Datacenter-licenser som har tilldelats servern.</w:t>
      </w:r>
    </w:p>
    <w:p w:rsidR="0014552F" w:rsidRDefault="00CC50B6">
      <w:pPr>
        <w:pStyle w:val="PURBlueStrong-Indented"/>
      </w:pPr>
      <w:r>
        <w:t>Ytterligare Villkor</w:t>
      </w:r>
    </w:p>
    <w:p w:rsidR="0014552F" w:rsidRDefault="00CC50B6">
      <w:pPr>
        <w:pStyle w:val="PURBody-Indented"/>
      </w:pPr>
      <w:r>
        <w:t xml:space="preserve">• Oavsett vad som anges i ditt volymlicensavtal och de universella licensvillkoren i dessa produktanvändningsrättigheter </w:t>
      </w:r>
      <w:proofErr w:type="gramStart"/>
      <w:r>
        <w:t>om</w:t>
      </w:r>
      <w:proofErr w:type="gramEnd"/>
      <w:r>
        <w:t xml:space="preserve"> att uppgradera och nedgradera komponenter separat får du köra en tidigare version eller utgåva av alla de enskilda produkterna som omfattas av CIS Suite på det sätt som tillåts i licensvillkoren för den produkten i produktanvändningsrättigheterna.</w:t>
      </w:r>
    </w:p>
    <w:p w:rsidR="0014552F" w:rsidRDefault="00CC50B6">
      <w:pPr>
        <w:pStyle w:val="PURBody-Indented"/>
      </w:pPr>
      <w:r>
        <w:t>• Alla andra krav på att förvärva och tilldela Licenser för extern anslutning, CALs och hanteringslicenser till användare eller enheter för åtkomst och hantering, som anges i produktanvändningsrättigheterna, gäller med full verkan.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146"/>
      <w:bookmarkStart w:id="282" w:name="_Toc414967327"/>
      <w:r>
        <w:instrText>Core Infrastructure Server (CIS) Suite Standard</w:instrText>
      </w:r>
      <w:bookmarkEnd w:id="281"/>
      <w:bookmarkEnd w:id="282"/>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C50B6">
      <w:pPr>
        <w:pStyle w:val="PURBlueBGHeader"/>
      </w:pPr>
      <w:r>
        <w:t>Ytterligare villkor:</w:t>
      </w:r>
    </w:p>
    <w:p w:rsidR="0014552F" w:rsidRDefault="00CC50B6">
      <w:pPr>
        <w:pStyle w:val="PURBlueStrong-Indented"/>
      </w:pPr>
      <w:r>
        <w:t>Tillämpliga användningsrättigheter</w:t>
      </w:r>
    </w:p>
    <w:p w:rsidR="0014552F" w:rsidRDefault="00CC50B6">
      <w:pPr>
        <w:pStyle w:val="PURBody-Indented"/>
      </w:pPr>
      <w:r>
        <w:t xml:space="preserve">Din åtkomst och användning av CIS-programvara styrs av de tillämpliga licensvillkoren för uppsättningen av de enskilda Microsoft-produkterna som utgör CIS-programvaran, som modifieras av dessa licensvillkor. Även </w:t>
      </w:r>
      <w:proofErr w:type="gramStart"/>
      <w:r>
        <w:t>om</w:t>
      </w:r>
      <w:proofErr w:type="gramEnd"/>
      <w:r>
        <w:t xml:space="preserve"> något annat skulle anges i licensvillkoren för de enskilda Microsoft-produkter som utgör CIS-programvaran krävs en licens för varannan fysisk processor. Du måste licensiera varje Fysisk processor på varje Server på vilken du kör CIS-programvara.</w:t>
      </w:r>
    </w:p>
    <w:p w:rsidR="0014552F" w:rsidRDefault="00CC50B6">
      <w:pPr>
        <w:pStyle w:val="PURBlueStrong-Indented"/>
      </w:pPr>
      <w:r>
        <w:t>CIS-programvara som ingår</w:t>
      </w:r>
    </w:p>
    <w:p w:rsidR="0014552F" w:rsidRDefault="00CC50B6">
      <w:pPr>
        <w:pStyle w:val="PURBullet-Indented"/>
        <w:numPr>
          <w:ilvl w:val="0"/>
          <w:numId w:val="132"/>
        </w:numPr>
      </w:pPr>
      <w:r>
        <w:t>Windows Server Standard</w:t>
      </w:r>
    </w:p>
    <w:p w:rsidR="0014552F" w:rsidRDefault="00CC50B6">
      <w:pPr>
        <w:pStyle w:val="PURBullet-Indented"/>
        <w:numPr>
          <w:ilvl w:val="0"/>
          <w:numId w:val="132"/>
        </w:numPr>
      </w:pPr>
      <w:r>
        <w:t>System Center Standard</w:t>
      </w:r>
    </w:p>
    <w:p w:rsidR="0014552F" w:rsidRDefault="00CC50B6">
      <w:pPr>
        <w:pStyle w:val="PURBody-Indented"/>
      </w:pPr>
      <w:r>
        <w:rPr>
          <w:b/>
        </w:rPr>
        <w:t xml:space="preserve">Windows Server Standard: </w:t>
      </w:r>
      <w:r>
        <w:t>För varje CIS Suite Standard-licens som du tilldelar en Server får du, vid ett och samma tillfälle, på den Licensierade servern köra:</w:t>
      </w:r>
    </w:p>
    <w:p w:rsidR="0014552F" w:rsidRDefault="00CC50B6">
      <w:pPr>
        <w:pStyle w:val="PURBullet-Indented"/>
        <w:numPr>
          <w:ilvl w:val="0"/>
          <w:numId w:val="133"/>
        </w:numPr>
      </w:pPr>
      <w:r>
        <w:t>En Instans av Windows Server Standard i en Fysisk OSE</w:t>
      </w:r>
    </w:p>
    <w:p w:rsidR="0014552F" w:rsidRDefault="00CC50B6">
      <w:pPr>
        <w:pStyle w:val="PURBullet-Indented"/>
        <w:numPr>
          <w:ilvl w:val="0"/>
          <w:numId w:val="133"/>
        </w:numPr>
      </w:pPr>
      <w:r>
        <w:t>En Instans av Windows Server Standard var i upp till två Virtuella OSE:er</w:t>
      </w:r>
    </w:p>
    <w:p w:rsidR="0014552F" w:rsidRDefault="00CC50B6">
      <w:pPr>
        <w:pStyle w:val="PURBody-Indented"/>
      </w:pPr>
      <w:r>
        <w:t>Om du använder det högsta tillåtna antalet Instanser som körs (fysiska och virtuella) får den Instans som körs i den Fysiska OSE</w:t>
      </w:r>
      <w:proofErr w:type="gramStart"/>
      <w:r>
        <w:t>:n</w:t>
      </w:r>
      <w:proofErr w:type="gramEnd"/>
      <w:r>
        <w:t xml:space="preserve"> endast användas för att vara värd för och hantera de Virtuella OSE:erna. </w:t>
      </w:r>
    </w:p>
    <w:p w:rsidR="0014552F" w:rsidRDefault="00CC50B6">
      <w:pPr>
        <w:pStyle w:val="PURBody-Indented"/>
      </w:pPr>
      <w:r>
        <w:rPr>
          <w:b/>
        </w:rPr>
        <w:t xml:space="preserve">Hanteringslicenser: </w:t>
      </w:r>
      <w:r>
        <w:t>Med avseende på att tillämpa licensvillkoren för System Center Standard på din användning av CIS-programvaran anses du ha tilldelat den licensierade servern System Center Standard-licenser som motsvarar det antal CIS Suite Standard-licenser som har tilldelats servern.</w:t>
      </w:r>
    </w:p>
    <w:p w:rsidR="0014552F" w:rsidRDefault="00CC50B6">
      <w:pPr>
        <w:pStyle w:val="PURBlueStrong-Indented"/>
      </w:pPr>
      <w:r>
        <w:t>Ytterligare Villkor</w:t>
      </w:r>
    </w:p>
    <w:p w:rsidR="0014552F" w:rsidRDefault="00CC50B6">
      <w:pPr>
        <w:pStyle w:val="PURBullet-Indented"/>
        <w:numPr>
          <w:ilvl w:val="0"/>
          <w:numId w:val="134"/>
        </w:numPr>
      </w:pPr>
      <w:r>
        <w:t xml:space="preserve">• Oavsett vad som anges i ditt volymlicensieringsavtal och de universella licensvillkoren i dessa produktanvändningsrättigheter </w:t>
      </w:r>
      <w:proofErr w:type="gramStart"/>
      <w:r>
        <w:t>om</w:t>
      </w:r>
      <w:proofErr w:type="gramEnd"/>
      <w:r>
        <w:t xml:space="preserve"> att uppgradera och nedgradera komponenter separat får du köra en tidigare version eller utgåva av alla de enskilda produkterna som omfattas av CIS Suite på det sätt som tillåts i licensvillkoren för den produkten i produktanvändningsrättigheterna. </w:t>
      </w:r>
    </w:p>
    <w:p w:rsidR="0014552F" w:rsidRDefault="00CC50B6">
      <w:pPr>
        <w:pStyle w:val="PURBullet-Indented"/>
        <w:numPr>
          <w:ilvl w:val="0"/>
          <w:numId w:val="134"/>
        </w:numPr>
      </w:pPr>
      <w:r>
        <w:t>Alla andra krav på att förvärva och tilldela Licenser för extern anslutning, CALs och hanteringslicenser till användare eller enheter för åtkomst och hantering, som anges i produktanvändningsrättigheterna, gäller med full verkan.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147"/>
      <w:bookmarkStart w:id="285" w:name="_Toc414967328"/>
      <w:r>
        <w:instrText>Virtual Desktop Infrastructure (VDI) Suite</w:instrText>
      </w:r>
      <w:bookmarkEnd w:id="284"/>
      <w:bookmarkEnd w:id="285"/>
      <w:r>
        <w:instrText>" \l 2</w:instrText>
      </w:r>
      <w:r>
        <w:fldChar w:fldCharType="end"/>
      </w:r>
    </w:p>
    <w:p w:rsidR="0014552F" w:rsidRDefault="00CC50B6">
      <w:pPr>
        <w:pStyle w:val="PURLicenseTerm"/>
      </w:pPr>
      <w:r>
        <w:t xml:space="preserve">       Licensvillkoren som gäller för din användning av denna produkt är de Universella licensvillkoren, de Allmänna licensvillkoren för denna licensmodell och följande:     </w:t>
      </w:r>
    </w:p>
    <w:p w:rsidR="0014552F" w:rsidRDefault="00CC50B6">
      <w:pPr>
        <w:pStyle w:val="PURBlueBGHeader"/>
      </w:pPr>
      <w:r>
        <w:t>Ytterligare villkor:</w:t>
      </w:r>
    </w:p>
    <w:p w:rsidR="0014552F" w:rsidRDefault="00CC50B6">
      <w:pPr>
        <w:pStyle w:val="PURBlueStrong-Indented"/>
      </w:pPr>
      <w:r>
        <w:t>Abonnemangslicens</w:t>
      </w:r>
    </w:p>
    <w:p w:rsidR="0014552F" w:rsidRDefault="00CC50B6">
      <w:pPr>
        <w:pStyle w:val="PURBody-Indented"/>
      </w:pPr>
      <w:r>
        <w:t>VDI Suite-licenser är abonnemangslicenser. Rätten att använda programvaran under en abonnemangslicens upphör när den registrering eller det volymlicensieringsavtal under vilket du har förvärvat licensen upphör eller sägs upp. Oavsett vad som står i ditt volymlicensieringsavtal upphör din rätt att använda eller bereda dig åtkomst till programvara eller hantera OSE</w:t>
      </w:r>
      <w:proofErr w:type="gramStart"/>
      <w:r>
        <w:t>:er</w:t>
      </w:r>
      <w:proofErr w:type="gramEnd"/>
      <w:r>
        <w:t xml:space="preserve"> enligt en VDI Suite-licens när den licensen går ut.</w:t>
      </w:r>
    </w:p>
    <w:p w:rsidR="0014552F" w:rsidRDefault="00CC50B6">
      <w:pPr>
        <w:pStyle w:val="PURBlueStrong-Indented"/>
      </w:pPr>
      <w:r>
        <w:t>Glidande användningsrättigheter</w:t>
      </w:r>
    </w:p>
    <w:p w:rsidR="0014552F" w:rsidRDefault="00CC50B6">
      <w:pPr>
        <w:pStyle w:val="PURBody-Indented"/>
      </w:pPr>
      <w:r>
        <w:t xml:space="preserve">Med undantag av vad som anges nedan får den enskilde primära användaren av den VDI-licensierade enheten bereda sig fjärråtkomst till de virtuella klientoperativsystemmiljöerna från valfri Kvalificerad tredjepartsenhet utan att förvärva en separat VDI Suite-licens för den enheten. Oavsett vad som står i ditt volymlicensieringsavtal omfattar inte Kvalificerade desktops eventuella Kvalificerade tredjepartsenheter från vilka </w:t>
      </w:r>
      <w:proofErr w:type="gramStart"/>
      <w:r>
        <w:t>dina</w:t>
      </w:r>
      <w:proofErr w:type="gramEnd"/>
      <w:r>
        <w:t xml:space="preserve"> användare har åtkomst till och använder programvara och eventuella Enterprise-produkter endast enligt Glidande användningsrättigheter.</w:t>
      </w:r>
    </w:p>
    <w:p w:rsidR="0014552F" w:rsidRDefault="00CC50B6">
      <w:pPr>
        <w:pStyle w:val="PURBullet-Indented"/>
        <w:numPr>
          <w:ilvl w:val="0"/>
          <w:numId w:val="135"/>
        </w:numPr>
      </w:pPr>
      <w:r>
        <w:t xml:space="preserve">När den primära användaren befinner sig i </w:t>
      </w:r>
      <w:proofErr w:type="gramStart"/>
      <w:r>
        <w:t>dina</w:t>
      </w:r>
      <w:proofErr w:type="gramEnd"/>
      <w:r>
        <w:t xml:space="preserve"> eller ditt koncernbolags lokaler gäller inte Glidande användningsrättigheter.</w:t>
      </w:r>
    </w:p>
    <w:p w:rsidR="0014552F" w:rsidRDefault="00CC50B6">
      <w:pPr>
        <w:pStyle w:val="PURBullet-Indented"/>
        <w:numPr>
          <w:ilvl w:val="0"/>
          <w:numId w:val="135"/>
        </w:numPr>
      </w:pPr>
      <w:r>
        <w:t xml:space="preserve">Begränsningarna mot att bereda sig åtkomst till Windows Server-programvara för att fungera som värd för ett grafiskt användargränssnitt (med RDS-funktion eller annan teknik) fortsätter att gälla när de Glidande användningsrättigheterna åberopas. </w:t>
      </w:r>
    </w:p>
    <w:p w:rsidR="0014552F" w:rsidRDefault="00CC50B6">
      <w:pPr>
        <w:pStyle w:val="PURBullet-Indented"/>
        <w:numPr>
          <w:ilvl w:val="0"/>
          <w:numId w:val="135"/>
        </w:numPr>
      </w:pPr>
      <w:r>
        <w:t>Du får inte bereda dig åtkomst till de virtuella klientoperativsystemmiljöerna från den VDI-licensierade enheten och en tredjepartsenhet samtidigt.</w:t>
      </w:r>
    </w:p>
    <w:p w:rsidR="0014552F" w:rsidRDefault="00CC50B6">
      <w:pPr>
        <w:pStyle w:val="PURBullet-Indented"/>
        <w:numPr>
          <w:ilvl w:val="0"/>
          <w:numId w:val="135"/>
        </w:numPr>
      </w:pPr>
      <w:r>
        <w:t xml:space="preserve">All åtkomst enligt de Glidande användningsrättigheterna måste vara arbetsrelaterad. </w:t>
      </w:r>
    </w:p>
    <w:p w:rsidR="0014552F" w:rsidRDefault="00CC50B6">
      <w:pPr>
        <w:pStyle w:val="PURBullet-Indented"/>
        <w:numPr>
          <w:ilvl w:val="0"/>
          <w:numId w:val="135"/>
        </w:numPr>
      </w:pPr>
      <w:r>
        <w:t>Den primära användarens rätt att bereda sig åtkomst till de virtuella kllientoperativsystemmiljöerna enligt de Glidande användningsrättigheterna upphör när motsvarande rättigheter på den VDI-licensierade enheten går ut, när den primära användarens status ändras eller när den primära användaren lämnar din organisation. Vid den tidpunkten måste du se till att den användaren inte längre har åtkomst till de virtuella klientoperativsystemmiljöerna enligt de Glidande användningsrättigheterna.</w:t>
      </w:r>
    </w:p>
    <w:p w:rsidR="0014552F" w:rsidRDefault="00CC50B6">
      <w:pPr>
        <w:pStyle w:val="PURBlueStrong-Indented"/>
      </w:pPr>
      <w:r>
        <w:t>Tillämpliga användningsrättigheter</w:t>
      </w:r>
    </w:p>
    <w:p w:rsidR="0014552F" w:rsidRDefault="00CC50B6">
      <w:pPr>
        <w:pStyle w:val="PURBody-Indented"/>
      </w:pPr>
      <w:r>
        <w:t>Din åtkomst och användning av VDI-programvara och hantering av virtuella klientoperativsystemmiljöer som du bereder dig åtkomst till via din VDI-licensierade enhet styrs av licensvillkoren för VDI-programvaran, som modifieras av dessa licensvillkor. VDI Suite-licenser är endast per enhet. Förbudet mot separering av programvarukomponenter som anges i ditt volymlicensieringsavtal gäller inte för din användning av VDI-programvaran.</w:t>
      </w:r>
    </w:p>
    <w:p w:rsidR="0014552F" w:rsidRDefault="00CC50B6">
      <w:pPr>
        <w:pStyle w:val="PURBlueStrong-Indented"/>
      </w:pPr>
      <w:r>
        <w:t>Programvarurättigheter</w:t>
      </w:r>
    </w:p>
    <w:p w:rsidR="0014552F" w:rsidRDefault="00CC50B6">
      <w:pPr>
        <w:pStyle w:val="PURBody-Indented"/>
      </w:pPr>
      <w:r>
        <w:t>VDI Suite tillhandahåller rättigheter att använda eller bereda sig åtkomst till följande VDI-programvara under giltighetstiden för din registrering eller ditt volymlicensieringsavtal:</w:t>
      </w:r>
    </w:p>
    <w:p w:rsidR="0014552F" w:rsidRDefault="00CC50B6">
      <w:pPr>
        <w:pStyle w:val="PURBullet-Indented"/>
        <w:numPr>
          <w:ilvl w:val="0"/>
          <w:numId w:val="136"/>
        </w:numPr>
      </w:pPr>
      <w:r>
        <w:t xml:space="preserve">Windows Server Remote Desktop Services (”RDS”) </w:t>
      </w:r>
    </w:p>
    <w:p w:rsidR="0014552F" w:rsidRDefault="00CC50B6">
      <w:pPr>
        <w:pStyle w:val="PURBullet-Indented"/>
        <w:numPr>
          <w:ilvl w:val="0"/>
          <w:numId w:val="136"/>
        </w:numPr>
      </w:pPr>
      <w:r>
        <w:t xml:space="preserve">System Center – Virtual Machine Manager (”VMM”) </w:t>
      </w:r>
    </w:p>
    <w:p w:rsidR="0014552F" w:rsidRDefault="00CC50B6">
      <w:pPr>
        <w:pStyle w:val="PURBlueStrong-Indented"/>
      </w:pPr>
      <w:r>
        <w:t>Remote Desktop Services</w:t>
      </w:r>
    </w:p>
    <w:p w:rsidR="0014552F" w:rsidRDefault="00CC50B6">
      <w:pPr>
        <w:pStyle w:val="PURBody-Indented"/>
      </w:pPr>
      <w:r>
        <w:t>Du får bereda dig åtkomst, direkt eller indirekt, till RDS från din VDI-licensierade enhet förutom i följande situationer. Du får inte bereda dig åtkomst till Windows Server-programvara för att fungera som värd för ett grafiskt användargränssnitt (med RDS-funktion eller annan teknik) vare sig:</w:t>
      </w:r>
    </w:p>
    <w:p w:rsidR="0014552F" w:rsidRDefault="00CC50B6">
      <w:pPr>
        <w:pStyle w:val="PURBullet-Indented"/>
        <w:numPr>
          <w:ilvl w:val="0"/>
          <w:numId w:val="137"/>
        </w:numPr>
      </w:pPr>
      <w:r>
        <w:t xml:space="preserve">direkt från din VDI-licensierade enhet eller </w:t>
      </w:r>
    </w:p>
    <w:p w:rsidR="0014552F" w:rsidRDefault="00CC50B6">
      <w:pPr>
        <w:pStyle w:val="PURBullet-Indented"/>
        <w:numPr>
          <w:ilvl w:val="0"/>
          <w:numId w:val="137"/>
        </w:numPr>
      </w:pPr>
      <w:proofErr w:type="gramStart"/>
      <w:r>
        <w:t>indirekt</w:t>
      </w:r>
      <w:proofErr w:type="gramEnd"/>
      <w:r>
        <w:t xml:space="preserve"> via en virtuell operativsystemmiljö på din VDI-värd.</w:t>
      </w:r>
    </w:p>
    <w:p w:rsidR="0014552F" w:rsidRDefault="00CC50B6">
      <w:pPr>
        <w:pStyle w:val="PURBody-Indented"/>
      </w:pPr>
      <w:r>
        <w:t>Oavsett vad som anges i licensvillkoren för Windows Server behöver du ingen RDS CAL för vare sig den VDI-licensierade enheten eller VDI-värden för att tillåta denna åtkomst. Du måste däremot förvärva och tilldela en grundläggande Windows Server CAL till båda enheterna eller till den användare som bereder sig åtkomst.</w:t>
      </w:r>
    </w:p>
    <w:p w:rsidR="0014552F" w:rsidRDefault="00CC50B6">
      <w:pPr>
        <w:pStyle w:val="PURBlueStrong-Indented"/>
      </w:pPr>
      <w:r>
        <w:t>System Center – Virtual Machine Manager</w:t>
      </w:r>
    </w:p>
    <w:p w:rsidR="0014552F" w:rsidRDefault="00CC50B6">
      <w:pPr>
        <w:pStyle w:val="PURBody-Indented"/>
      </w:pPr>
      <w:r>
        <w:t xml:space="preserve">Du får använda VMM under din VDI Suite-licens för att när som helst hantera upp till fyra virtuella klientoperativsystemmiljöer i vilka programvara som du fjärranvänder från din VDI-licensierade enhet körs. Dessa virtuella operativsystemmiljöer får finnas på upp till fyra olika VDI-värdar. Du får inte hantera operativsystemmiljöer som inte </w:t>
      </w:r>
      <w:proofErr w:type="gramStart"/>
      <w:r>
        <w:t>finns</w:t>
      </w:r>
      <w:proofErr w:type="gramEnd"/>
      <w:r>
        <w:t xml:space="preserve"> på VDI-värdar.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128"/>
          <w:footerReference w:type="default" r:id="rId129"/>
          <w:type w:val="continuous"/>
          <w:pgSz w:w="12240" w:h="15840" w:code="1"/>
          <w:pgMar w:top="1170" w:right="720" w:bottom="720" w:left="720" w:header="432" w:footer="288" w:gutter="0"/>
          <w:cols w:space="360"/>
        </w:sectPr>
      </w:pPr>
    </w:p>
    <w:p w:rsidR="0014552F" w:rsidRDefault="00CC50B6">
      <w:pPr>
        <w:pStyle w:val="PURSectionHeading"/>
        <w:pageBreakBefore/>
      </w:pPr>
      <w:bookmarkStart w:id="286" w:name="_Sec10"/>
      <w:bookmarkEnd w:id="273"/>
      <w:r>
        <w:t>Bilaga 1: meddelanden</w:t>
      </w:r>
      <w:r>
        <w:fldChar w:fldCharType="begin"/>
      </w:r>
      <w:r>
        <w:instrText xml:space="preserve"> TC "</w:instrText>
      </w:r>
      <w:bookmarkStart w:id="287" w:name="_Toc414967329"/>
      <w:r>
        <w:instrText>Bilaga 1: meddelanden</w:instrText>
      </w:r>
      <w:bookmarkEnd w:id="287"/>
      <w:r>
        <w:instrText>" \l 1</w:instrText>
      </w:r>
      <w:r>
        <w:fldChar w:fldCharType="end"/>
      </w:r>
    </w:p>
    <w:p w:rsidR="0014552F" w:rsidRDefault="00CC50B6">
      <w:pPr>
        <w:pStyle w:val="PURHeading1"/>
      </w:pPr>
      <w:r>
        <w:t>Bing Maps</w:t>
      </w:r>
    </w:p>
    <w:p w:rsidR="0014552F" w:rsidRDefault="00CC50B6">
      <w:pPr>
        <w:pStyle w:val="PURBody-Indented"/>
      </w:pPr>
      <w:r>
        <w:t xml:space="preserve">Produkten omfattar användning av Bing Maps. Allt innehåll som tillhandahålls genom Bing Maps, inklusive geokoder, </w:t>
      </w:r>
      <w:proofErr w:type="gramStart"/>
      <w:r>
        <w:t>kan</w:t>
      </w:r>
      <w:proofErr w:type="gramEnd"/>
      <w:r>
        <w:t xml:space="preserve"> endast användas inom den produkt genom vilken innehållet tillhandahålls. Din användning av Bing Maps styrs av slutanvändarlicensvillkoren för Bing Maps som </w:t>
      </w:r>
      <w:proofErr w:type="gramStart"/>
      <w:r>
        <w:t>finns</w:t>
      </w:r>
      <w:proofErr w:type="gramEnd"/>
      <w:r>
        <w:t xml:space="preserve"> på </w:t>
      </w:r>
      <w:hyperlink r:id="rId130">
        <w:r>
          <w:rPr>
            <w:color w:val="00467F"/>
            <w:u w:val="single"/>
          </w:rPr>
          <w:t>http://go.microsoft.com/?linkid=9710837</w:t>
        </w:r>
      </w:hyperlink>
      <w:r>
        <w:t xml:space="preserve">och sekretessmeddelandet för Bing Maps som finns på </w:t>
      </w:r>
      <w:hyperlink r:id="rId131">
        <w:r>
          <w:rPr>
            <w:color w:val="00467F"/>
            <w:u w:val="single"/>
          </w:rPr>
          <w:t>http://go.microsoft.com/fwlink/?LinkID=248686</w:t>
        </w:r>
      </w:hyperlink>
      <w:r>
        <w:t>.</w:t>
      </w:r>
    </w:p>
    <w:p w:rsidR="0014552F" w:rsidRDefault="00CC50B6">
      <w:pPr>
        <w:pStyle w:val="PURHeading1"/>
      </w:pPr>
      <w:r>
        <w:t>Platsramverk</w:t>
      </w:r>
    </w:p>
    <w:p w:rsidR="0014552F" w:rsidRDefault="00CC50B6">
      <w:pPr>
        <w:pStyle w:val="PURBody-Indented"/>
      </w:pPr>
      <w:r>
        <w:t xml:space="preserve">Programvaran </w:t>
      </w:r>
      <w:proofErr w:type="gramStart"/>
      <w:r>
        <w:t>kan</w:t>
      </w:r>
      <w:proofErr w:type="gramEnd"/>
      <w:r>
        <w:t xml:space="preserve"> innehålla en platsramverkskomponent som möjliggör stöd för platstjänster i program. Utöver de andra begränsningarna i ditt volymlicensieringsavtal måste du följa alla tillämpliga lokala lagar och förordningar när du använder platsramverkskomponenten eller resten av programvaran.</w:t>
      </w:r>
    </w:p>
    <w:p w:rsidR="0014552F" w:rsidRDefault="00CC50B6">
      <w:pPr>
        <w:pStyle w:val="PURHeading1"/>
      </w:pPr>
      <w:r>
        <w:t>Kart-API:er</w:t>
      </w:r>
    </w:p>
    <w:p w:rsidR="0014552F" w:rsidRDefault="00CC50B6">
      <w:pPr>
        <w:pStyle w:val="PURBody-Indented"/>
      </w:pPr>
      <w:r>
        <w:t>Programvaran kan innehålla gränssnitt för applikationsprogrammering som tillhandahåller kartor och andra tillhörande kartfunktioner och karttjänster som inte tillhandahålls av Bing (”Ytterligare kart-API</w:t>
      </w:r>
      <w:proofErr w:type="gramStart"/>
      <w:r>
        <w:t>:er</w:t>
      </w:r>
      <w:proofErr w:type="gramEnd"/>
      <w:r>
        <w:t>”). Dessa Ytterligare kart-API</w:t>
      </w:r>
      <w:proofErr w:type="gramStart"/>
      <w:r>
        <w:t>:er</w:t>
      </w:r>
      <w:proofErr w:type="gramEnd"/>
      <w:r>
        <w:t xml:space="preserve"> omfattas av ytterligare allmänna villkor och kan kräva att avgifter betalas till Microsoft och/eller tredjepartsleverantörer baserat på användningen av eller volymen på sådana API:er. Dessa allmänna villkor tillhandahålls när du erhåller eventuella nödvändiga produktnycklar för att använda sådana Ytterligare kart-API</w:t>
      </w:r>
      <w:proofErr w:type="gramStart"/>
      <w:r>
        <w:t>:er</w:t>
      </w:r>
      <w:proofErr w:type="gramEnd"/>
      <w:r>
        <w:t xml:space="preserve"> eller när du granskar eller tar emot dokumentation som rör användningen av sådana Ytterligare kart-API:er.</w:t>
      </w:r>
    </w:p>
    <w:p w:rsidR="0014552F" w:rsidRDefault="00CC50B6">
      <w:pPr>
        <w:pStyle w:val="PURHeading1"/>
      </w:pPr>
      <w:r>
        <w:t>Microsoft-konton i Visual Studio</w:t>
      </w:r>
    </w:p>
    <w:p w:rsidR="0014552F" w:rsidRDefault="00CC50B6">
      <w:pPr>
        <w:pStyle w:val="PURBody-Indented"/>
      </w:pPr>
      <w:r>
        <w:t xml:space="preserve">Om du kör programvaran på Windows 8.1, Windows 8, Windows 7 med inloggningsassistent eller någon annan version av Windows som stödjer tillhandahållande av ett Microsoft-konto direkt till programvaran, och du är inloggad på ett Microsoft-konto i dessa versioner av Windows, kan du automatiskt loggas in på programvaran och VisualStudio.com-tjänster som programvaran bereder sig åtkomst till med hjälp av samma Microsoft-konto. Detta gör det möjligt för dig att bereda dig åtkomst till tjänster inom programvaran och navigera i programvarans inställningar utan att behöva ange inloggningsuppgifterna till Microsoft-kontot på nytt varje gång du startar programvaran. Mer information </w:t>
      </w:r>
      <w:proofErr w:type="gramStart"/>
      <w:r>
        <w:t>om</w:t>
      </w:r>
      <w:proofErr w:type="gramEnd"/>
      <w:r>
        <w:t xml:space="preserve"> att logga in på programvaran och de tjänster som finns tillgängliga däri med ett Microsoft-konto finns i sekretesspolicyn </w:t>
      </w:r>
      <w:hyperlink r:id="rId132">
        <w:r>
          <w:rPr>
            <w:color w:val="00467F"/>
            <w:u w:val="single"/>
          </w:rPr>
          <w:t>http://go.microsoft.com/fwlink/?LinkId=286720</w:t>
        </w:r>
      </w:hyperlink>
      <w:r>
        <w:t>.</w:t>
      </w:r>
    </w:p>
    <w:p w:rsidR="0014552F" w:rsidRDefault="00CC50B6">
      <w:pPr>
        <w:pStyle w:val="PURHeading1"/>
      </w:pPr>
      <w:r>
        <w:t>Meddelande om automatiska uppdateringar till tidigare versioner av SQL Server</w:t>
      </w:r>
    </w:p>
    <w:p w:rsidR="0014552F" w:rsidRDefault="00CC50B6">
      <w:pPr>
        <w:pStyle w:val="PURBody-Indented"/>
      </w:pPr>
      <w:r>
        <w:t xml:space="preserve">Om programvaran är installerad på servrar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w:t>
      </w:r>
      <w:proofErr w:type="gramStart"/>
      <w:r>
        <w:t>kan</w:t>
      </w:r>
      <w:proofErr w:type="gramEnd"/>
      <w:r>
        <w:t xml:space="preserve"> inte stängas av. Borttagning av dessa filer kan leda till fel i programvaran och originalfilerna kan kanske inte återskapas. Genom att installera denna programvara på en server eller enhet som kör sådna utgåvor samtycker du till dessa uppdateringar i alla sådana utgåvor och exemplar av SQL Server (inklusive deras komponenter) som körs på den servern eller enheten. </w:t>
      </w:r>
    </w:p>
    <w:p w:rsidR="0014552F" w:rsidRDefault="00CC50B6">
      <w:pPr>
        <w:pStyle w:val="PURHeading1"/>
      </w:pPr>
      <w:r>
        <w:t>Meddelande om dataöverföring</w:t>
      </w:r>
    </w:p>
    <w:p w:rsidR="0014552F" w:rsidRDefault="00CC50B6">
      <w:pPr>
        <w:pStyle w:val="PURBody-Indented"/>
      </w:pPr>
      <w:r>
        <w:t xml:space="preserve">Produkten innehåller en eller flera programvarufunktioner som ansluter till Microsofts eller tjänsteleverantörens datorsystem via Internet. Dessa funktioner anges i dokumentet Meddelande </w:t>
      </w:r>
      <w:proofErr w:type="gramStart"/>
      <w:r>
        <w:t>om</w:t>
      </w:r>
      <w:proofErr w:type="gramEnd"/>
      <w:r>
        <w:t xml:space="preserve"> dataöverföring på </w:t>
      </w:r>
      <w:hyperlink r:id="rId133">
        <w:r>
          <w:rPr>
            <w:color w:val="00467F"/>
            <w:u w:val="single"/>
          </w:rPr>
          <w:t>http://microsoft.com/licensing/contracts</w:t>
        </w:r>
      </w:hyperlink>
      <w:r>
        <w:t xml:space="preserve">. Microsoft tillhandahåller tjänster med produkter via dessa funktioner. Du får inte alltid ett separat meddelande när en funktion ansluter. I vissa fall </w:t>
      </w:r>
      <w:proofErr w:type="gramStart"/>
      <w:r>
        <w:t>kan</w:t>
      </w:r>
      <w:proofErr w:type="gramEnd"/>
      <w:r>
        <w:t xml:space="preserve"> du stänga av en funktion eller välja att inte använda den.</w:t>
      </w:r>
    </w:p>
    <w:p w:rsidR="0014552F" w:rsidRDefault="00CC50B6">
      <w:pPr>
        <w:pStyle w:val="PURHeading2"/>
      </w:pPr>
      <w:r>
        <w:t>Datorinformation</w:t>
      </w:r>
    </w:p>
    <w:p w:rsidR="0014552F" w:rsidRDefault="00CC50B6">
      <w:pPr>
        <w:pStyle w:val="PURBody-Indented"/>
      </w:pPr>
      <w:r>
        <w:t xml:space="preserve">Funktionerna använder Internetprotokoll som skickar datorinformation till de aktuella systemen, till exempel IP-adress, typ av operativsystem, webbläsaren och namn och version av den programvara du använder samt språkkod för den enhet på vilken programvaran är installerad. </w:t>
      </w:r>
    </w:p>
    <w:p w:rsidR="0014552F" w:rsidRDefault="00CC50B6">
      <w:pPr>
        <w:pStyle w:val="PURHeading2"/>
      </w:pPr>
      <w:r>
        <w:t>Användning av information</w:t>
      </w:r>
    </w:p>
    <w:p w:rsidR="0014552F" w:rsidRDefault="00CC50B6">
      <w:pPr>
        <w:pStyle w:val="PURBody-Indented"/>
      </w:pPr>
      <w:r>
        <w:t xml:space="preserve">Microsoft använder inte informationen i syfte att identifiera eller kontakta dig. Microsoft använder denna information endast i syfte att göra tjänsterna tillgängliga för dig när du använder programvaran. Microsoft </w:t>
      </w:r>
      <w:proofErr w:type="gramStart"/>
      <w:r>
        <w:t>kan</w:t>
      </w:r>
      <w:proofErr w:type="gramEnd"/>
      <w:r>
        <w:t xml:space="preserve"> använda datorinformationen, acceleratorinformationen, sökförslagsinformationen, felrapporterna, rapporterna om skadlig programvara och webbadressfiltreringsrapporterna för att förbättra våra programvaror och tjänster. </w:t>
      </w:r>
      <w:proofErr w:type="gramStart"/>
      <w:r>
        <w:t>Vi</w:t>
      </w:r>
      <w:proofErr w:type="gramEnd"/>
      <w:r>
        <w:t xml:space="preserve"> kan också dela med oss av denna information till exempelvis maskinvaru- och programvaruleverantörer. De </w:t>
      </w:r>
      <w:proofErr w:type="gramStart"/>
      <w:r>
        <w:t>kan</w:t>
      </w:r>
      <w:proofErr w:type="gramEnd"/>
      <w:r>
        <w:t xml:space="preserve"> använda informationen för att förbättra sina produkters kompatibilitet med Microsofts programvara.</w:t>
      </w:r>
    </w:p>
    <w:p w:rsidR="0014552F" w:rsidRDefault="00CC50B6">
      <w:pPr>
        <w:pStyle w:val="PURHeading2"/>
      </w:pPr>
      <w:r>
        <w:t>Medgivande för dataöverföring</w:t>
      </w:r>
    </w:p>
    <w:p w:rsidR="0014552F" w:rsidRDefault="00CC50B6">
      <w:pPr>
        <w:pStyle w:val="PURBody-Indented"/>
      </w:pPr>
      <w:r>
        <w:t xml:space="preserve">Genom att använda dessa programvarufunktioner lämnar du ditt medgivande för överföring av datorinformation, till exempel IP-adressen, typen av operativsystem, webbläsare och namn och version för programvaran som du använder samt språkkoden för den enhet där programvaran körs. </w:t>
      </w:r>
    </w:p>
    <w:p w:rsidR="0014552F" w:rsidRDefault="00CC50B6">
      <w:pPr>
        <w:pStyle w:val="PURHeading1"/>
      </w:pPr>
      <w:r>
        <w:t>Meddelande om den visuella standarden H.264/AVC, videostandarden VC-1 och den visuella standarden MPEG-4 Part 2</w:t>
      </w:r>
    </w:p>
    <w:p w:rsidR="0014552F" w:rsidRDefault="00CC50B6">
      <w:pPr>
        <w:pStyle w:val="PURBody-Indented"/>
      </w:pPr>
      <w:r>
        <w:t xml:space="preserve">Denna programvara </w:t>
      </w:r>
      <w:proofErr w:type="gramStart"/>
      <w:r>
        <w:t>kan</w:t>
      </w:r>
      <w:proofErr w:type="gramEnd"/>
      <w:r>
        <w:t xml:space="preserve">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34">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part eller (ii) skapande av innehåll med tekniker som överensstämmer med VIDEOSTANDARDERNA för distribution till tredje part.</w:t>
      </w:r>
    </w:p>
    <w:p w:rsidR="0014552F" w:rsidRDefault="00CC50B6">
      <w:pPr>
        <w:pStyle w:val="PURHeading1"/>
      </w:pPr>
      <w:r>
        <w:t>Potentiellt oönskad programvara (meddelande I)</w:t>
      </w:r>
    </w:p>
    <w:p w:rsidR="0014552F" w:rsidRDefault="00CC50B6">
      <w:pPr>
        <w:pStyle w:val="PURBody-Indented"/>
      </w:pPr>
      <w:r>
        <w:t xml:space="preserve">När Windows Defender är aktiverat söker det igenom datorn efter många slags oönskade programvaror (skadlig programvara), inklusive virus, maskar, botar, spökprogram, spionprogram, reklamprogram och annan potentiellt oönskad programvara. Om du använder de rekommenderade säkerhetsinställningarna när du först börjar använda programvaran tas sådan skadlig programvara och annan potentiellt oönskad programvara som graderas som ”hög” eller ”allvarlig” bort automatiskt. Denna borttagning </w:t>
      </w:r>
      <w:proofErr w:type="gramStart"/>
      <w:r>
        <w:t>kan</w:t>
      </w:r>
      <w:proofErr w:type="gramEnd"/>
      <w:r>
        <w:t xml:space="preserve"> leda till att annan programvara i datorn slutar att fungera eller att du bryter mot en licens att använda den programvaran.</w:t>
      </w:r>
    </w:p>
    <w:p w:rsidR="0014552F" w:rsidRDefault="00CC50B6">
      <w:pPr>
        <w:pStyle w:val="PURBody-Indented"/>
      </w:pPr>
      <w:r>
        <w:t xml:space="preserve">Det är möjligt att programvara som inte är oönskad </w:t>
      </w:r>
      <w:proofErr w:type="gramStart"/>
      <w:r>
        <w:t>tas</w:t>
      </w:r>
      <w:proofErr w:type="gramEnd"/>
      <w:r>
        <w:t xml:space="preserve"> bort eller inaktiveras. Om du använder Windows Defender och Windows Update uppdateras regelbundet Windows Defender genom Windows Update.</w:t>
      </w:r>
    </w:p>
    <w:p w:rsidR="0014552F" w:rsidRDefault="00CC50B6">
      <w:pPr>
        <w:pStyle w:val="PURHeading1"/>
      </w:pPr>
      <w:r>
        <w:t>Potentiellt oönskad programvara (meddelande II)</w:t>
      </w:r>
    </w:p>
    <w:p w:rsidR="0014552F" w:rsidRDefault="00CC50B6">
      <w:pPr>
        <w:pStyle w:val="PURBody-Indented"/>
      </w:pPr>
      <w:r>
        <w:t xml:space="preserve">Programvaran genomsöker datorn efter låg eller medelhög skadlig programvara, inklusive men inte begränsat till spionprogram och annan potentiellt oönskad programvara (”Potentiellt oönskad programvara”). Programvaran tar endast bort eller inaktiverar Potentiellt oönskad programvara av låg eller medelhög skadlighet </w:t>
      </w:r>
      <w:proofErr w:type="gramStart"/>
      <w:r>
        <w:t>om</w:t>
      </w:r>
      <w:proofErr w:type="gramEnd"/>
      <w:r>
        <w:t xml:space="preserve"> du samtycker. Att ta bort eller inaktivera denna Potentiellt oönskade programvara kan leda till att annan programvara i datorn slutar att fungera eller att du bryter mot en licens att använda en annan programvara på datorn, om den andra programvaran installerade denna Potentiellt oönskade programvara på din dator som ett villkor för att använda den andra programvaran. Du bör läsa licensavtalen för annan programvara innan du godkänner borttagningen av denna Potentiellt oönskade programvara.</w:t>
      </w:r>
    </w:p>
    <w:p w:rsidR="0014552F" w:rsidRDefault="00CC50B6">
      <w:pPr>
        <w:pStyle w:val="PURBody-Indented"/>
      </w:pPr>
      <w:r>
        <w:t>Genom att använda programvaran är det möjligt att du eller systemet också tar bort eller inaktiverar programvara som inte är Potentiellt oönskad programvara.</w:t>
      </w:r>
    </w:p>
    <w:p w:rsidR="0014552F" w:rsidRDefault="00CC50B6">
      <w:pPr>
        <w:pStyle w:val="PURHeading1"/>
      </w:pPr>
      <w:r>
        <w:t>Registreringsmeddelande</w:t>
      </w:r>
    </w:p>
    <w:p w:rsidR="0014552F" w:rsidRDefault="00CC50B6">
      <w:pPr>
        <w:pStyle w:val="PURBody-Indented"/>
      </w:pPr>
      <w: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 Du samtycker till att följa tillämpliga lagar, erhålla nödvändiga medgivanden och göra nödvändiga avslöjanden innan du använder onlinetjänsten och/eller registreringsfunktionerna.</w:t>
      </w:r>
    </w:p>
    <w:p w:rsidR="0014552F" w:rsidRDefault="00CC50B6">
      <w:pPr>
        <w:pStyle w:val="PURHeading1"/>
      </w:pPr>
      <w:r>
        <w:t>Meddelande om de visuella standarderna och ljudkodningsstandarderna</w:t>
      </w:r>
    </w:p>
    <w:p w:rsidR="0014552F" w:rsidRDefault="00CC50B6">
      <w:pPr>
        <w:pStyle w:val="PURBody-Indented"/>
      </w:pPr>
      <w:r>
        <w:t xml:space="preserve">Windows Embedded 8.1 Industry-programvaran </w:t>
      </w:r>
      <w:proofErr w:type="gramStart"/>
      <w:r>
        <w:t>kan</w:t>
      </w:r>
      <w:proofErr w:type="gramEnd"/>
      <w:r>
        <w:t xml:space="preserve"> innehålla visuell kodning samt ljudkodning och avkodningsteknik. Den licensieras inte för implementering eller distribution i någon kommersiell produkt eller tjänst. Du ansvarar för att fastställa och säkra licensrättigheter för att inkludera tekniken i eventuella kommersiella produkter och tjänster som du utvecklar eller använder med programvaran.</w:t>
      </w:r>
    </w:p>
    <w:p w:rsidR="0014552F" w:rsidRDefault="00CC50B6">
      <w:pPr>
        <w:pStyle w:val="PURHeading1"/>
      </w:pPr>
      <w:r>
        <w:t>Yammer</w:t>
      </w:r>
    </w:p>
    <w:p w:rsidR="0014552F" w:rsidRDefault="00CC50B6">
      <w:pPr>
        <w:pStyle w:val="PURBody-Indented"/>
      </w:pPr>
      <w:r>
        <w:t xml:space="preserve">Programvaran som ansluter Microsoft Dynamics CRM med Yammer möjliggör att vissa data </w:t>
      </w:r>
      <w:proofErr w:type="gramStart"/>
      <w:r>
        <w:t>kan</w:t>
      </w:r>
      <w:proofErr w:type="gramEnd"/>
      <w:r>
        <w:t xml:space="preserve"> delas mellan de två tjänsterna. Enligt anvisning från dig eller </w:t>
      </w:r>
      <w:proofErr w:type="gramStart"/>
      <w:r>
        <w:t>dina</w:t>
      </w:r>
      <w:proofErr w:type="gramEnd"/>
      <w:r>
        <w:t xml:space="preserve"> slutanvändare kommer följande data att överföras till Yammer via Microsoft Dynamics CRM: (i) inlägg, (ii) länkar till CRM-poster, (iii) information som finns i beskrivningsfältet i CRM-posterna och (vi) all annan aktivitet eller innehåll som du eller dina slutanvändare delar med Yammer. Yammers användningsvillkor </w:t>
      </w:r>
      <w:proofErr w:type="gramStart"/>
      <w:r>
        <w:t>finns</w:t>
      </w:r>
      <w:proofErr w:type="gramEnd"/>
      <w:r>
        <w:t xml:space="preserve"> på </w:t>
      </w:r>
      <w:hyperlink r:id="rId135">
        <w:r>
          <w:rPr>
            <w:color w:val="00467F"/>
            <w:u w:val="single"/>
          </w:rPr>
          <w:t>https://www.yammer.com/about/terms/</w:t>
        </w:r>
      </w:hyperlink>
      <w:r>
        <w:t xml:space="preserve">. Sekretessmeddelandet som </w:t>
      </w:r>
      <w:proofErr w:type="gramStart"/>
      <w:r>
        <w:t>finns</w:t>
      </w:r>
      <w:proofErr w:type="gramEnd"/>
      <w:r>
        <w:t xml:space="preserve"> på </w:t>
      </w:r>
      <w:hyperlink r:id="rId136">
        <w:r>
          <w:rPr>
            <w:color w:val="00467F"/>
            <w:u w:val="single"/>
          </w:rPr>
          <w:t>https://www.yammer.com/about/privacy/</w:t>
        </w:r>
      </w:hyperlink>
      <w:r>
        <w:t xml:space="preserve"> gäller för kunddata som skickas till Yammer.</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SectionHeading"/>
        <w:pageBreakBefore/>
      </w:pPr>
      <w:bookmarkStart w:id="288" w:name="_Sec11"/>
      <w:bookmarkEnd w:id="286"/>
      <w:r>
        <w:t>Bilaga 2: Software Assurance-förmåner</w:t>
      </w:r>
      <w:r>
        <w:fldChar w:fldCharType="begin"/>
      </w:r>
      <w:r>
        <w:instrText xml:space="preserve"> TC "</w:instrText>
      </w:r>
      <w:bookmarkStart w:id="289" w:name="_Toc414967330"/>
      <w:r>
        <w:instrText>Bilaga 2: Software Assurance-förmåner</w:instrText>
      </w:r>
      <w:bookmarkEnd w:id="289"/>
      <w:r>
        <w:instrText>" \l 1</w:instrText>
      </w:r>
      <w:r>
        <w:fldChar w:fldCharType="end"/>
      </w:r>
    </w:p>
    <w:p w:rsidR="0014552F" w:rsidRDefault="00CC50B6">
      <w:pPr>
        <w:pStyle w:val="PURBody-Indented"/>
      </w:pPr>
      <w:r>
        <w:t xml:space="preserve">Dessa förmåner kräver Software Assurance-täckning, och i vissa fall Software Assurance-medlemsskap. Detaljerad information och en komplett lista över Software Assurance-förmåner </w:t>
      </w:r>
      <w:proofErr w:type="gramStart"/>
      <w:r>
        <w:t>finns</w:t>
      </w:r>
      <w:proofErr w:type="gramEnd"/>
      <w:r>
        <w:t xml:space="preserve"> i Produktlistan. Med undantag av vad som anges nedan, upphör dessa förmåner att gälla när Er Software Assurance-täckning upphör.</w:t>
      </w:r>
    </w:p>
    <w:p w:rsidR="0014552F" w:rsidRDefault="00CC50B6">
      <w:pPr>
        <w:pStyle w:val="PURProductName"/>
      </w:pPr>
      <w:r>
        <w:t>Desktopapplikationer – E-Learning</w:t>
      </w:r>
    </w:p>
    <w:p w:rsidR="0014552F" w:rsidRDefault="00CC50B6">
      <w:pPr>
        <w:pStyle w:val="PURBody-Indented"/>
      </w:pPr>
      <w:r>
        <w:t xml:space="preserve">I avsnittet Desktopapplikationer i produktanvändningsrättigheterna </w:t>
      </w:r>
      <w:proofErr w:type="gramStart"/>
      <w:r>
        <w:t>finns</w:t>
      </w:r>
      <w:proofErr w:type="gramEnd"/>
      <w:r>
        <w:t xml:space="preserve"> licensvillkoren för eLearning Training Kits. Du får emellertid inte ha fler användare </w:t>
      </w:r>
      <w:proofErr w:type="gramStart"/>
      <w:r>
        <w:t>än</w:t>
      </w:r>
      <w:proofErr w:type="gramEnd"/>
      <w:r>
        <w:t xml:space="preserve"> du har licenser för E-Learning.</w:t>
      </w:r>
    </w:p>
    <w:p w:rsidR="0014552F" w:rsidRDefault="00CC50B6">
      <w:pPr>
        <w:pStyle w:val="PURProductName"/>
      </w:pPr>
      <w:r>
        <w:t>Microsoft Desktop Optimization Pack (MDOP) för Software Assurance</w:t>
      </w:r>
    </w:p>
    <w:tbl>
      <w:tblPr>
        <w:tblStyle w:val="PURTable"/>
        <w:tblW w:w="0" w:type="auto"/>
        <w:tblLook w:val="04A0" w:firstRow="1" w:lastRow="0" w:firstColumn="1" w:lastColumn="0" w:noHBand="0" w:noVBand="1"/>
      </w:tblPr>
      <w:tblGrid>
        <w:gridCol w:w="10526"/>
      </w:tblGrid>
      <w:tr w:rsidR="0014552F">
        <w:trPr>
          <w:cnfStyle w:val="100000000000" w:firstRow="1" w:lastRow="0" w:firstColumn="0" w:lastColumn="0" w:oddVBand="0" w:evenVBand="0" w:oddHBand="0" w:evenHBand="0" w:firstRowFirstColumn="0" w:firstRowLastColumn="0" w:lastRowFirstColumn="0" w:lastRowLastColumn="0"/>
          <w:tblHeader/>
        </w:trPr>
        <w:tc>
          <w:tcPr>
            <w:tcW w:w="19180" w:type="dxa"/>
          </w:tcPr>
          <w:p w:rsidR="0014552F" w:rsidRDefault="00CC50B6">
            <w:pPr>
              <w:pStyle w:val="PURBody"/>
            </w:pPr>
            <w:r>
              <w:t>Se tillämpliga meddelanden: Dataöverföring, Potentiellt oönskad programvara (Meddelande II)</w:t>
            </w:r>
          </w:p>
        </w:tc>
      </w:tr>
    </w:tbl>
    <w:p w:rsidR="0014552F" w:rsidRDefault="00CC50B6">
      <w:pPr>
        <w:pStyle w:val="PURBody-Indented"/>
      </w:pPr>
      <w:r>
        <w:t>Med Aktiv Software Assurance för Windows desktop-operativsystem, Aktiv Software Assurance för Windows Industry eller en aktiv VDA-licens får du rätt att förvärva licenser för MDOP. Dessa licenser är ett valfritt och separat köp från Software Assurance. Se produktlistan för information och andra kvalificeringsalternativ. Följande ingår i MDOP:</w:t>
      </w:r>
    </w:p>
    <w:p w:rsidR="0014552F" w:rsidRDefault="00CC50B6">
      <w:pPr>
        <w:pStyle w:val="PURBullet-Indented"/>
        <w:numPr>
          <w:ilvl w:val="0"/>
          <w:numId w:val="138"/>
        </w:numPr>
      </w:pPr>
      <w:r>
        <w:t xml:space="preserve">Microsoft Application Virtualization för Windows Desktops (App-V) </w:t>
      </w:r>
    </w:p>
    <w:p w:rsidR="0014552F" w:rsidRDefault="00CC50B6">
      <w:pPr>
        <w:pStyle w:val="PURBullet-Indented"/>
        <w:numPr>
          <w:ilvl w:val="0"/>
          <w:numId w:val="138"/>
        </w:numPr>
      </w:pPr>
      <w:r>
        <w:t xml:space="preserve">Microsoft Advanced Group Policy Management (AGPM) </w:t>
      </w:r>
    </w:p>
    <w:p w:rsidR="0014552F" w:rsidRDefault="00CC50B6">
      <w:pPr>
        <w:pStyle w:val="PURBullet-Indented"/>
        <w:numPr>
          <w:ilvl w:val="0"/>
          <w:numId w:val="138"/>
        </w:numPr>
      </w:pPr>
      <w:r>
        <w:t xml:space="preserve">Microsoft Diagnostics and Recovery Toolset (DaRT) </w:t>
      </w:r>
    </w:p>
    <w:p w:rsidR="0014552F" w:rsidRDefault="00CC50B6">
      <w:pPr>
        <w:pStyle w:val="PURBullet-Indented"/>
        <w:numPr>
          <w:ilvl w:val="0"/>
          <w:numId w:val="138"/>
        </w:numPr>
      </w:pPr>
      <w:r>
        <w:t xml:space="preserve">Microsoft Enterprise Desktop Virtualization (MED-V) </w:t>
      </w:r>
    </w:p>
    <w:p w:rsidR="0014552F" w:rsidRDefault="00CC50B6">
      <w:pPr>
        <w:pStyle w:val="PURBullet-Indented"/>
        <w:numPr>
          <w:ilvl w:val="0"/>
          <w:numId w:val="138"/>
        </w:numPr>
      </w:pPr>
      <w:r>
        <w:t xml:space="preserve">Microsoft BitLocker Administration and Monitoring (MBAM) </w:t>
      </w:r>
    </w:p>
    <w:p w:rsidR="0014552F" w:rsidRDefault="00CC50B6">
      <w:pPr>
        <w:pStyle w:val="PURBullet-Indented"/>
        <w:numPr>
          <w:ilvl w:val="0"/>
          <w:numId w:val="138"/>
        </w:numPr>
      </w:pPr>
      <w:r>
        <w:t>Microsoft User Experience Virtualization (UE-V)</w:t>
      </w:r>
    </w:p>
    <w:p w:rsidR="0014552F" w:rsidRDefault="00CC50B6">
      <w:pPr>
        <w:pStyle w:val="PURBody-Indented"/>
      </w:pPr>
      <w:r>
        <w:t xml:space="preserve">Om du använder denna förmån gäller rättigheterna nedan för varje MDOP för Software Assurance-licens som du förvärvar. Se </w:t>
      </w:r>
      <w:hyperlink w:anchor="_Sec6">
        <w:r>
          <w:rPr>
            <w:color w:val="00467F"/>
            <w:u w:val="single"/>
          </w:rPr>
          <w:t>Universella licensvillkor – definitioner</w:t>
        </w:r>
      </w:hyperlink>
      <w:r>
        <w:t xml:space="preserve"> för innebörden </w:t>
      </w:r>
      <w:proofErr w:type="gramStart"/>
      <w:r>
        <w:t>av ”</w:t>
      </w:r>
      <w:proofErr w:type="gramEnd"/>
      <w:r>
        <w:t>Kvalificerad tredjepartsenhet”.</w:t>
      </w:r>
    </w:p>
    <w:p w:rsidR="0014552F" w:rsidRDefault="00CC50B6">
      <w:pPr>
        <w:pStyle w:val="PURBlueStrong-Indented"/>
      </w:pPr>
      <w:r>
        <w:t>Installations- och användningsrättigheter</w:t>
      </w:r>
    </w:p>
    <w:p w:rsidR="0014552F" w:rsidRDefault="00CC50B6">
      <w:pPr>
        <w:pStyle w:val="PURBody-Indented"/>
      </w:pPr>
      <w:proofErr w:type="gramStart"/>
      <w:r>
        <w:t>Med ”</w:t>
      </w:r>
      <w:proofErr w:type="gramEnd"/>
      <w:r>
        <w:t>Licensierad enhet” avses den enhet som du har tilldelat motsvarande kvalificerande licens (och Aktiv Software Assurance-täckning, om tillämpligt).</w:t>
      </w:r>
    </w:p>
    <w:p w:rsidR="0014552F" w:rsidRDefault="00CC50B6">
      <w:pPr>
        <w:pStyle w:val="PURBody-Indented"/>
      </w:pPr>
      <w:r>
        <w:t>Du får installera och använda programvaran på den Licensierade enheten. Vissa funktioner i programvaran är utformade för att hantera programvara på den Licensierade enheten. Du får använda dessa funktioner på andra enheter endast för att hantera programvara som körs på den Licensierade enheten. Du får även använda följande komponenter för att hantera programvara på servrar inom domänen, i den omfattning datorerna inom den domänen är licensierade för MDOP:</w:t>
      </w:r>
    </w:p>
    <w:p w:rsidR="0014552F" w:rsidRDefault="00CC50B6">
      <w:pPr>
        <w:pStyle w:val="PURBody-Indented"/>
      </w:pPr>
      <w:r>
        <w:t>AGPM</w:t>
      </w:r>
    </w:p>
    <w:p w:rsidR="0014552F" w:rsidRDefault="00CC50B6">
      <w:pPr>
        <w:pStyle w:val="PURBody-Indented"/>
      </w:pPr>
      <w:r>
        <w:t>DaRT</w:t>
      </w:r>
    </w:p>
    <w:p w:rsidR="0014552F" w:rsidRDefault="00CC50B6">
      <w:pPr>
        <w:pStyle w:val="PURBody-Indented"/>
      </w:pPr>
      <w:r>
        <w:t>UE-V</w:t>
      </w:r>
    </w:p>
    <w:p w:rsidR="0014552F" w:rsidRDefault="00CC50B6">
      <w:pPr>
        <w:pStyle w:val="PURBlueStrong-Indented"/>
      </w:pPr>
      <w:r>
        <w:t>Fjärråtkomst</w:t>
      </w:r>
    </w:p>
    <w:p w:rsidR="0014552F" w:rsidRDefault="00CC50B6">
      <w:pPr>
        <w:pStyle w:val="PURBody-Indented"/>
      </w:pPr>
      <w:r>
        <w:t>Du får bereda dig åtkomst till och använda MDOP för Software Assurance-programvaran som körs på den Licensierade enheten via fjärranslutning från en annan enhet enligt beskrivningen nedan.</w:t>
      </w:r>
    </w:p>
    <w:p w:rsidR="0014552F" w:rsidRDefault="00CC50B6">
      <w:pPr>
        <w:pStyle w:val="PURBullet-Indented"/>
        <w:numPr>
          <w:ilvl w:val="0"/>
          <w:numId w:val="139"/>
        </w:numPr>
      </w:pPr>
      <w:r>
        <w:rPr>
          <w:b/>
        </w:rPr>
        <w:t>Primär användare</w:t>
      </w:r>
      <w:r>
        <w:rPr>
          <w:vertAlign w:val="superscript"/>
        </w:rPr>
        <w:t>1</w:t>
      </w:r>
      <w:r>
        <w:rPr>
          <w:b/>
        </w:rPr>
        <w:t>:</w:t>
      </w:r>
      <w:r>
        <w:t xml:space="preserve"> Den enskilda primära användaren av en enhet får bereda sig åtkomst till och använda programvaran via fjärranslutning från en annan enhet. Ingen annan person får under samma tid använda programvaran under samma licens med undantag för att tillhandahålla supporttjänster. </w:t>
      </w:r>
    </w:p>
    <w:p w:rsidR="0014552F" w:rsidRDefault="00CC50B6">
      <w:pPr>
        <w:pStyle w:val="PURBullet-Indented"/>
        <w:numPr>
          <w:ilvl w:val="0"/>
          <w:numId w:val="139"/>
        </w:numPr>
      </w:pPr>
      <w:r>
        <w:rPr>
          <w:b/>
        </w:rPr>
        <w:t>Icke primära användare:</w:t>
      </w:r>
      <w:r>
        <w:t xml:space="preserve"> Valfri användare får bereda sig åtkomst till och använda programvaran via fjärranslutning från en separat Licensierad enhet.</w:t>
      </w:r>
    </w:p>
    <w:p w:rsidR="0014552F" w:rsidRDefault="00CC50B6">
      <w:pPr>
        <w:pStyle w:val="PURBullet-Indented"/>
        <w:numPr>
          <w:ilvl w:val="0"/>
          <w:numId w:val="139"/>
        </w:numPr>
      </w:pPr>
      <w:r>
        <w:rPr>
          <w:b/>
        </w:rPr>
        <w:t>Fjärrhjälp:</w:t>
      </w:r>
      <w:r>
        <w:t xml:space="preserve"> Du får </w:t>
      </w:r>
      <w:proofErr w:type="gramStart"/>
      <w:r>
        <w:t>ge</w:t>
      </w:r>
      <w:proofErr w:type="gramEnd"/>
      <w:r>
        <w:t xml:space="preserve"> andra enheter tillåtelse att ansluta till programvaran för att tillhandahålla supporttjänster. För sådan anslutning krävs </w:t>
      </w:r>
      <w:proofErr w:type="gramStart"/>
      <w:r>
        <w:t>inga</w:t>
      </w:r>
      <w:proofErr w:type="gramEnd"/>
      <w:r>
        <w:t xml:space="preserve"> ytterligare licenser.</w:t>
      </w:r>
    </w:p>
    <w:p w:rsidR="0014552F" w:rsidRDefault="00CC50B6">
      <w:pPr>
        <w:pStyle w:val="PURBody-Indented"/>
      </w:pPr>
      <w:r>
        <w:rPr>
          <w:vertAlign w:val="superscript"/>
        </w:rPr>
        <w:t xml:space="preserve">1 </w:t>
      </w:r>
      <w:r>
        <w:t>enligt definitionen av den termen i avsnittet Desktopoperativsystem</w:t>
      </w:r>
    </w:p>
    <w:p w:rsidR="0014552F" w:rsidRDefault="00CC50B6">
      <w:pPr>
        <w:pStyle w:val="PURBlueStrong-Indented"/>
      </w:pPr>
      <w:r>
        <w:t>Glidande användningsrättigheter</w:t>
      </w:r>
    </w:p>
    <w:p w:rsidR="0014552F" w:rsidRDefault="00CC50B6">
      <w:pPr>
        <w:pStyle w:val="PURBody-Indented"/>
      </w:pPr>
      <w:r>
        <w:t xml:space="preserve">Med undantag från vad som anges nedan får den primära användaren av den Licensierade enheten använda MDOP för Software Assurance på en Kvalificerad tredjepartsenhet (se </w:t>
      </w:r>
      <w:hyperlink w:anchor="_Sec6">
        <w:r>
          <w:rPr>
            <w:color w:val="00467F"/>
            <w:u w:val="single"/>
          </w:rPr>
          <w:t>Universella licensvillkor – definitioner</w:t>
        </w:r>
      </w:hyperlink>
      <w:r>
        <w:t xml:space="preserve">) för att stödja tillåten användning eller fjärråtkomst av din licensierade programvara på den Kvalificerade tredjepartsenheten. </w:t>
      </w:r>
    </w:p>
    <w:p w:rsidR="0014552F" w:rsidRDefault="00CC50B6">
      <w:pPr>
        <w:pStyle w:val="PURBody-Indented"/>
      </w:pPr>
      <w:r>
        <w:t xml:space="preserve">Oavsett vad som står i ditt volymlicensieringsavtal omfattar inte Kvalificerade desktops eventuella Kvalificerade tredjepartsenheter från vilka </w:t>
      </w:r>
      <w:proofErr w:type="gramStart"/>
      <w:r>
        <w:t>dina</w:t>
      </w:r>
      <w:proofErr w:type="gramEnd"/>
      <w:r>
        <w:t xml:space="preserve"> användare har åtkomst till och använder programvaran och eventuell (annan) Enterprise-produkt endast enligt Glidande användningsrättigheter.</w:t>
      </w:r>
    </w:p>
    <w:p w:rsidR="0014552F" w:rsidRDefault="00CC50B6">
      <w:pPr>
        <w:pStyle w:val="PURBody-Indented"/>
      </w:pPr>
      <w:r>
        <w:t xml:space="preserve">När den primära användaren befinner sig i </w:t>
      </w:r>
      <w:proofErr w:type="gramStart"/>
      <w:r>
        <w:t>dina</w:t>
      </w:r>
      <w:proofErr w:type="gramEnd"/>
      <w:r>
        <w:t xml:space="preserve"> eller ditt koncernbolags lokaler gäller inte Glidande användningsrättigheter.</w:t>
      </w:r>
    </w:p>
    <w:p w:rsidR="0014552F" w:rsidRDefault="00CC50B6">
      <w:pPr>
        <w:pStyle w:val="PURBody-Indented"/>
      </w:pPr>
      <w:r>
        <w:t xml:space="preserve">För dessa beviljade rättigheter gäller begränsningen av antalet användare i </w:t>
      </w:r>
      <w:proofErr w:type="gramStart"/>
      <w:r>
        <w:t>avsnittet ”</w:t>
      </w:r>
      <w:proofErr w:type="gramEnd"/>
      <w:r>
        <w:t xml:space="preserve">Primär användare” och all användning måste vara arbetsrelaterad. </w:t>
      </w:r>
    </w:p>
    <w:p w:rsidR="0014552F" w:rsidRDefault="00CC50B6">
      <w:pPr>
        <w:pStyle w:val="PURBody-Indented"/>
      </w:pPr>
      <w:r>
        <w:t>Den primära användarens rätt att använda MDOP för Software Assurance-programvaran enligt dessa Glidande användningsrättigheter upphör antingen när motsvarande rättigheter på den Licensierade enheten upphör eller när den primära användarens status ändras. Då måste du se till att den användaren inte längre använder MDOP för Software Assurance-programvaran enligt de Glidande användningsrättigheterna.</w:t>
      </w:r>
    </w:p>
    <w:p w:rsidR="0014552F" w:rsidRDefault="00CC50B6">
      <w:pPr>
        <w:pStyle w:val="PURBlueStrong-Indented"/>
      </w:pPr>
      <w:r>
        <w:t>Benchmark-testning</w:t>
      </w:r>
    </w:p>
    <w:p w:rsidR="0014552F" w:rsidRDefault="00CC50B6">
      <w:pPr>
        <w:pStyle w:val="PURBody-Indented"/>
      </w:pPr>
      <w:r>
        <w:t>Du måste först erhålla ett skriftligt godkännande från Microsoft för att röja resultaten från ett benchmark-test av MDOP för Software Assurance-programvaran till tredje part.</w:t>
      </w:r>
    </w:p>
    <w:p w:rsidR="0014552F" w:rsidRDefault="00CC50B6">
      <w:pPr>
        <w:pStyle w:val="PURBlueStrong-Indented"/>
      </w:pPr>
      <w:r>
        <w:t>Licensens giltighetstid</w:t>
      </w:r>
    </w:p>
    <w:p w:rsidR="0014552F" w:rsidRDefault="00CC50B6">
      <w:pPr>
        <w:pStyle w:val="PURBody-Indented"/>
      </w:pPr>
      <w:r>
        <w:t>Du får inte bereda dig åtkomst till eller använda programvaran efter att din motsvarande Windows Software Assurance-täckning, Windows Virtual Desktop Access-abonnemangslicens eller MDOP-licens har upphört.</w:t>
      </w:r>
    </w:p>
    <w:p w:rsidR="0014552F" w:rsidRDefault="00CC50B6">
      <w:pPr>
        <w:pStyle w:val="PURProductName"/>
      </w:pPr>
      <w:r>
        <w:t>Microsoft Dynamics CRM 2015 Professional Use Additive CAL – Unified Service Desk</w:t>
      </w:r>
    </w:p>
    <w:p w:rsidR="0014552F" w:rsidRDefault="00CC50B6">
      <w:pPr>
        <w:pStyle w:val="PURBody-Indented"/>
      </w:pPr>
      <w:r>
        <w:t>Varje Microsoft Dynamics CRM 2015 Professional Use Additive CAL med aktiv Software Assurance ger dig rätten att installera och använda Unified Service Desk (USD). Rätten att använda USD är begränsad till den användare eller den enhet som har tilldelats kvalificerad CAL. Du får inte bereda dig åtkomst till eller använda USD efter att din Software Assurance-täckning har slutat att gälla.</w:t>
      </w:r>
    </w:p>
    <w:p w:rsidR="0014552F" w:rsidRDefault="00CC50B6">
      <w:pPr>
        <w:pStyle w:val="PURProductName"/>
      </w:pPr>
      <w:r>
        <w:t>Microsoft Dynamics AX 2012 R3 Servers – övertagande servrar</w:t>
      </w:r>
    </w:p>
    <w:p w:rsidR="0014552F" w:rsidRDefault="00CC50B6">
      <w:pPr>
        <w:pStyle w:val="PURBody-Indented"/>
      </w:pPr>
      <w:r>
        <w:t>För varje OSE i vilken du använder Instanser som körs av serverprogramvaran har du rätt att använda upp till samma antal passiva övertagande Instanser som körs i en separat OSE på valfri Server i syfte att förbereda dig för en övertagande händelse.</w:t>
      </w:r>
    </w:p>
    <w:p w:rsidR="0014552F" w:rsidRDefault="00CC50B6">
      <w:pPr>
        <w:pStyle w:val="PURBody-Indented"/>
      </w:pPr>
      <w:r>
        <w:t>För att kunna använda förmånen måste du följa dessa villkor:</w:t>
      </w:r>
    </w:p>
    <w:p w:rsidR="0014552F" w:rsidRDefault="00CC50B6">
      <w:pPr>
        <w:pStyle w:val="PURBullet-Indented"/>
        <w:numPr>
          <w:ilvl w:val="0"/>
          <w:numId w:val="140"/>
        </w:numPr>
      </w:pPr>
      <w:r>
        <w:t>Upprätthålla Software Assurance-täckning för alla serverlicenser och kärnlicenser under vilka du kör din licensierade programvara samt för alla CALs genom vilka du bereder dig åtkomst till din licensierade programvara.</w:t>
      </w:r>
    </w:p>
    <w:p w:rsidR="0014552F" w:rsidRDefault="00CC50B6">
      <w:pPr>
        <w:pStyle w:val="PURBullet-Indented"/>
        <w:numPr>
          <w:ilvl w:val="0"/>
          <w:numId w:val="140"/>
        </w:numPr>
      </w:pPr>
      <w:r>
        <w:t>Din rätt att köra passiva övertagandeinstanser upphör när din Software Assurance-täckning upphör.</w:t>
      </w:r>
    </w:p>
    <w:p w:rsidR="0014552F" w:rsidRDefault="00CC50B6">
      <w:pPr>
        <w:pStyle w:val="PURBody-Indented"/>
      </w:pPr>
      <w:r>
        <w:t xml:space="preserve">Rättigheter för övertagande servrar gäller inte </w:t>
      </w:r>
      <w:proofErr w:type="gramStart"/>
      <w:r>
        <w:t>om</w:t>
      </w:r>
      <w:proofErr w:type="gramEnd"/>
      <w:r>
        <w:t xml:space="preserve"> programvaran flyttats till tredje parts delade servrar enligt licensmobilitet genom Software Assurance.</w:t>
      </w:r>
    </w:p>
    <w:p w:rsidR="0014552F" w:rsidRDefault="00CC50B6">
      <w:pPr>
        <w:pStyle w:val="PURProductName"/>
      </w:pPr>
      <w:r>
        <w:t>Microsoft Dynamics AX – lokalisering och uppdateringar</w:t>
      </w:r>
    </w:p>
    <w:p w:rsidR="0014552F" w:rsidRDefault="00CC50B6">
      <w:pPr>
        <w:pStyle w:val="PURBody-Indented"/>
      </w:pPr>
      <w:r>
        <w:t xml:space="preserve">Microsoft tillhandahåller med jämna mellanrum uppdateringar för den licensierade programvaran, vilket omfattar revisioner som hjälper organisationer att hålla sig uppdaterade om tillämpliga myndighetsskrav angående beskattning och lagstiftning (se </w:t>
      </w:r>
      <w:proofErr w:type="gramStart"/>
      <w:r>
        <w:t>avsnittet ”</w:t>
      </w:r>
      <w:proofErr w:type="gramEnd"/>
      <w:r>
        <w:t xml:space="preserve">Tillgänglighet efter land” i Produktlistan för mer information). Du är berättigad till att ta emot och använda de här uppdateringarna på licensierade servrar och de CALs som tillåter åtkomst till de licensierade servrarna förutsatt att du har aktiv Software Assurance för </w:t>
      </w:r>
      <w:proofErr w:type="gramStart"/>
      <w:r>
        <w:t>dina</w:t>
      </w:r>
      <w:proofErr w:type="gramEnd"/>
      <w:r>
        <w:t xml:space="preserve"> licensierade servrar och CALs.</w:t>
      </w:r>
    </w:p>
    <w:p w:rsidR="0014552F" w:rsidRDefault="00CC50B6">
      <w:pPr>
        <w:pStyle w:val="PURProductName"/>
      </w:pPr>
      <w:r>
        <w:t>Office 2013, Project 2013 eller Visio 2013 – Glidande användningsrättigheter</w:t>
      </w:r>
    </w:p>
    <w:p w:rsidR="0014552F" w:rsidRDefault="00CC50B6">
      <w:pPr>
        <w:pStyle w:val="PURBody-Indented"/>
      </w:pPr>
      <w:r>
        <w:t>I avsnittet Desktopapplikationer i produktanvändningsrättigheterna, som beskrivs nedan, finns licensvillkoren för användning av programvaran enligt alla utgåvor av Office 2013, Project 2013 och Visio 2013 med aktiv Software Assurance-täckning. I händelse av konflikt mellan villkoren i avsnittet Desktopapplikationer och detta avsnitt gäller dessa licensvillkor. För dessa beviljade rättigheter gäller begränsningen av antalet användare i de allmänna licensvillkoren i avsnittet Desktopapplikationer och all användning måste vara arbetsrelaterad.</w:t>
      </w:r>
    </w:p>
    <w:p w:rsidR="0014552F" w:rsidRDefault="00CC50B6">
      <w:pPr>
        <w:pStyle w:val="PURBlueStrong-Indented"/>
      </w:pPr>
      <w:r>
        <w:t>Användning av programvara på en kvalificerad tredjepartsenhet</w:t>
      </w:r>
    </w:p>
    <w:p w:rsidR="0014552F" w:rsidRDefault="00CC50B6">
      <w:pPr>
        <w:pStyle w:val="PURBody-Indented"/>
      </w:pPr>
      <w:r>
        <w:t>Med undantag från vad som anges nedan får den enskilde primära användaren av den Licensierade enheten:</w:t>
      </w:r>
    </w:p>
    <w:p w:rsidR="0014552F" w:rsidRDefault="00CC50B6">
      <w:pPr>
        <w:pStyle w:val="PURBullet-Indented"/>
        <w:numPr>
          <w:ilvl w:val="0"/>
          <w:numId w:val="141"/>
        </w:numPr>
      </w:pPr>
      <w:r>
        <w:t>bereda sig fjärråtkomst till programvaran som körs på dina servrar (t.ex. i ditt datacenter) från en Kvalificerad tredjepartsenhet,</w:t>
      </w:r>
    </w:p>
    <w:p w:rsidR="0014552F" w:rsidRDefault="00CC50B6">
      <w:pPr>
        <w:pStyle w:val="PURBullet-Indented"/>
        <w:numPr>
          <w:ilvl w:val="0"/>
          <w:numId w:val="141"/>
        </w:numPr>
      </w:pPr>
      <w:r>
        <w:t>köra programvaran i en virtuell OSE på en Kvalificerad tredjepartsenhet och</w:t>
      </w:r>
    </w:p>
    <w:p w:rsidR="0014552F" w:rsidRDefault="00CC50B6">
      <w:pPr>
        <w:pStyle w:val="PURBullet-Indented"/>
        <w:numPr>
          <w:ilvl w:val="0"/>
          <w:numId w:val="141"/>
        </w:numPr>
      </w:pPr>
      <w:proofErr w:type="gramStart"/>
      <w:r>
        <w:t>installera</w:t>
      </w:r>
      <w:proofErr w:type="gramEnd"/>
      <w:r>
        <w:t xml:space="preserve"> och använda programvaran på en USB-enhet på en Kvalificerad tredjepartsenhet.</w:t>
      </w:r>
    </w:p>
    <w:p w:rsidR="0014552F" w:rsidRDefault="00CC50B6">
      <w:pPr>
        <w:pStyle w:val="PURBody-Indented"/>
      </w:pPr>
      <w:r>
        <w:t xml:space="preserve">Oavsett vad som står i ditt volymlicensieringsavtal omfattar inte Kvalificerade desktops eventuella Kvalificerade tredjepartsenheter från vilka </w:t>
      </w:r>
      <w:proofErr w:type="gramStart"/>
      <w:r>
        <w:t>dina</w:t>
      </w:r>
      <w:proofErr w:type="gramEnd"/>
      <w:r>
        <w:t xml:space="preserve"> användare har åtkomst till och använder programvara och eventuell (annan) Enterprise-produkt endast enligt Glidande användningsrättigheter (se </w:t>
      </w:r>
      <w:hyperlink w:anchor="_Sec6">
        <w:r>
          <w:rPr>
            <w:color w:val="00467F"/>
            <w:u w:val="single"/>
          </w:rPr>
          <w:t>Universella licensvillkor – definitioner</w:t>
        </w:r>
      </w:hyperlink>
      <w:r>
        <w:t>).</w:t>
      </w:r>
    </w:p>
    <w:p w:rsidR="0014552F" w:rsidRDefault="00CC50B6">
      <w:pPr>
        <w:pStyle w:val="PURBody-Indented"/>
      </w:pPr>
      <w:r>
        <w:t xml:space="preserve">När den primära användaren befinner sig i </w:t>
      </w:r>
      <w:proofErr w:type="gramStart"/>
      <w:r>
        <w:t>dina</w:t>
      </w:r>
      <w:proofErr w:type="gramEnd"/>
      <w:r>
        <w:t xml:space="preserve"> eller ditt koncernbolags lokaler gäller inte Glidande användningsrättigheter.</w:t>
      </w:r>
    </w:p>
    <w:p w:rsidR="0014552F" w:rsidRDefault="00CC50B6">
      <w:pPr>
        <w:pStyle w:val="PURBody-Indented"/>
      </w:pPr>
      <w:r>
        <w:t>Du får inte köra programvaran i den fysiska OSE</w:t>
      </w:r>
      <w:proofErr w:type="gramStart"/>
      <w:r>
        <w:t>:n</w:t>
      </w:r>
      <w:proofErr w:type="gramEnd"/>
      <w:r>
        <w:t xml:space="preserve"> på tredjepartsenheten enligt de Glidande användningsrättigheterna.</w:t>
      </w:r>
    </w:p>
    <w:p w:rsidR="0014552F" w:rsidRDefault="00CC50B6">
      <w:pPr>
        <w:pStyle w:val="PURBlueStrong-Indented"/>
      </w:pPr>
      <w:r>
        <w:t>Göra och lagra kopior på dina servrar eller lagringsmedia</w:t>
      </w:r>
    </w:p>
    <w:p w:rsidR="0014552F" w:rsidRDefault="00CC50B6">
      <w:pPr>
        <w:pStyle w:val="PURBody-Indented"/>
      </w:pPr>
      <w:r>
        <w:t>Du har de ytterligare rättigheter som anges nedan för varje Office 2013-, Project 2013- och Visio 2013-licens med aktiv Software Assurance-täckning:</w:t>
      </w:r>
    </w:p>
    <w:p w:rsidR="0014552F" w:rsidRDefault="00CC50B6">
      <w:pPr>
        <w:pStyle w:val="PURBullet-Indented"/>
        <w:numPr>
          <w:ilvl w:val="0"/>
          <w:numId w:val="142"/>
        </w:numPr>
      </w:pPr>
      <w:r>
        <w:t xml:space="preserve">Du får göra valfritt antal exemplar av programvaran. </w:t>
      </w:r>
    </w:p>
    <w:p w:rsidR="0014552F" w:rsidRDefault="00CC50B6">
      <w:pPr>
        <w:pStyle w:val="PURBullet-Indented"/>
        <w:numPr>
          <w:ilvl w:val="0"/>
          <w:numId w:val="142"/>
        </w:numPr>
      </w:pPr>
      <w:r>
        <w:t xml:space="preserve">Du får lagra exemplar av programvaran på någon av </w:t>
      </w:r>
      <w:proofErr w:type="gramStart"/>
      <w:r>
        <w:t>dina</w:t>
      </w:r>
      <w:proofErr w:type="gramEnd"/>
      <w:r>
        <w:t xml:space="preserve"> servrar eller lagringsmedia. </w:t>
      </w:r>
    </w:p>
    <w:p w:rsidR="0014552F" w:rsidRDefault="00CC50B6">
      <w:pPr>
        <w:pStyle w:val="PURBullet-Indented"/>
        <w:numPr>
          <w:ilvl w:val="0"/>
          <w:numId w:val="142"/>
        </w:numPr>
      </w:pPr>
      <w:r>
        <w:t xml:space="preserve">Du får göra och lagra exemplar av programvaran endast för att utöva din rätt att bereda dig åtkomst till och använda programvaran enligt </w:t>
      </w:r>
      <w:proofErr w:type="gramStart"/>
      <w:r>
        <w:t>dina</w:t>
      </w:r>
      <w:proofErr w:type="gramEnd"/>
      <w:r>
        <w:t xml:space="preserve"> licenser enligt beskrivningen ovan (t.ex. har du inte rätt att distribuera exemplar av programvaran till tredje part).</w:t>
      </w:r>
    </w:p>
    <w:p w:rsidR="0014552F" w:rsidRDefault="00CC50B6">
      <w:pPr>
        <w:pStyle w:val="PURBlueStrong-Indented"/>
      </w:pPr>
      <w:r>
        <w:t>Licensens giltighetstid</w:t>
      </w:r>
    </w:p>
    <w:p w:rsidR="0014552F" w:rsidRDefault="00CC50B6">
      <w:pPr>
        <w:pStyle w:val="PURBody-Indented"/>
      </w:pPr>
      <w:r>
        <w:t>Den primära användarens rätt att använda programvaran enligt dessa Glidande användningsrättigheter upphör antingen när motsvarande rättigheter på den Licensierade enheten upphör, när Software Assurance-täckningen går ut eller när den primära användarens status ändras. Då måste du se till att den användaren inte längre använder programvaran enligt de Glidande användningsrättigheterna.</w:t>
      </w:r>
    </w:p>
    <w:p w:rsidR="0014552F" w:rsidRDefault="00CC50B6">
      <w:pPr>
        <w:pStyle w:val="PURBody-Indented"/>
      </w:pPr>
      <w:r>
        <w:t xml:space="preserve">Oavsett </w:t>
      </w:r>
      <w:proofErr w:type="gramStart"/>
      <w:r>
        <w:t>om</w:t>
      </w:r>
      <w:proofErr w:type="gramEnd"/>
      <w:r>
        <w:t xml:space="preserve"> något annat anges i volymlicensieringsavtalet är dessa Glidande användningsrättigheter inte permanenta. Du har inte rätt att bereda dig åtkomst till eller använda programvaran enligt licensvillkoren i detta avsnitt för Glidande användningsrättigheter efter att din Software Assurance-täckning har gått ut.</w:t>
      </w:r>
    </w:p>
    <w:p w:rsidR="0014552F" w:rsidRDefault="00CC50B6">
      <w:pPr>
        <w:pStyle w:val="PURProductName"/>
      </w:pPr>
      <w:r>
        <w:t>Remote Desktop Services (”RDS”) användar-CAL – Extended Rights</w:t>
      </w:r>
    </w:p>
    <w:p w:rsidR="0014552F" w:rsidRDefault="00CC50B6">
      <w:pPr>
        <w:pStyle w:val="PURBody-Indented"/>
      </w:pPr>
      <w:r>
        <w:t xml:space="preserve">Du får använda </w:t>
      </w:r>
      <w:proofErr w:type="gramStart"/>
      <w:r>
        <w:t>dina</w:t>
      </w:r>
      <w:proofErr w:type="gramEnd"/>
      <w:r>
        <w:t xml:space="preserve"> RDS användar-CALs med aktiv Software Assurance-täckning, vilket beskrivs i licensvillkoren för Windows Server i dessa produktanvändningsrättigheter, med Windows Server-programvara på delade tredjepartsservrar.</w:t>
      </w:r>
    </w:p>
    <w:p w:rsidR="0014552F" w:rsidRDefault="00CC50B6">
      <w:pPr>
        <w:pStyle w:val="PURBody-Indented"/>
      </w:pPr>
      <w:r>
        <w:rPr>
          <w:b/>
        </w:rPr>
        <w:t>Krav:</w:t>
      </w:r>
    </w:p>
    <w:p w:rsidR="0014552F" w:rsidRDefault="00CC50B6">
      <w:pPr>
        <w:pStyle w:val="PURBullet-Indented"/>
        <w:numPr>
          <w:ilvl w:val="0"/>
          <w:numId w:val="143"/>
        </w:numPr>
      </w:pPr>
      <w:r>
        <w:t xml:space="preserve">Upprätthålla Software Assurance-täckning för </w:t>
      </w:r>
      <w:proofErr w:type="gramStart"/>
      <w:r>
        <w:t>dina</w:t>
      </w:r>
      <w:proofErr w:type="gramEnd"/>
      <w:r>
        <w:t xml:space="preserve"> CALs enligt vilka du använder RDS användar-CAL – Extended Rights. </w:t>
      </w:r>
    </w:p>
    <w:p w:rsidR="0014552F" w:rsidRDefault="00CC50B6">
      <w:pPr>
        <w:pStyle w:val="PURBullet-Indented"/>
        <w:numPr>
          <w:ilvl w:val="0"/>
          <w:numId w:val="143"/>
        </w:numPr>
      </w:pPr>
      <w:r>
        <w:t xml:space="preserve">För varje CAL som används på det här sättet måste du antingen (i) använda dessa rättigheter på Microsoft Azure Platform-tjänster eller (ii) utse en kvalificerad partner för licensmobilitet genom Software Assurance, som utövar rättigheterna å dina vägnar. En lista över kvalificerade partner för licensmobilitet genom Software Assurance </w:t>
      </w:r>
      <w:proofErr w:type="gramStart"/>
      <w:r>
        <w:t>finns</w:t>
      </w:r>
      <w:proofErr w:type="gramEnd"/>
      <w:r>
        <w:t xml:space="preserve"> på </w:t>
      </w:r>
      <w:hyperlink r:id="rId137">
        <w:r>
          <w:rPr>
            <w:color w:val="00467F"/>
            <w:u w:val="single"/>
          </w:rPr>
          <w:t>http://www.microsoft.com/licensing/software-assurance/license-mobility</w:t>
        </w:r>
      </w:hyperlink>
      <w:r>
        <w:rPr>
          <w:u w:val="single"/>
        </w:rPr>
        <w:t>.</w:t>
      </w:r>
      <w:r>
        <w:t xml:space="preserve"> Du kan utse en ny kvalificerad partner för licensmobilitet genom Software Assurance eller välja att byta från en kvalificerad partner för licensmobilitet genom Software Assurance till Microsoft Azure Platform-tjänster, men du måste vänta minst 90 dagar efter att du gjort ett sådant val eller utsett en partner innan du gör ett nytt val eller utser en ny partner. </w:t>
      </w:r>
    </w:p>
    <w:p w:rsidR="0014552F" w:rsidRDefault="00CC50B6">
      <w:pPr>
        <w:pStyle w:val="PURBullet-Indented"/>
        <w:numPr>
          <w:ilvl w:val="0"/>
          <w:numId w:val="143"/>
        </w:numPr>
      </w:pPr>
      <w:r>
        <w:t xml:space="preserve">Fylla i och skicka in valideringsformuläret för licensmobilitet för varje partner för licensmobilitet genom Software Assurance som kommer att köra din licensierade programvara på sina delade servrar. Valideringsformuläret för licensmobilitet kommer att göras tillgängligt för dig via den kvalificerade partnern för licensmobilitet genom Software Assurance. </w:t>
      </w:r>
    </w:p>
    <w:p w:rsidR="0014552F" w:rsidRDefault="00CC50B6">
      <w:pPr>
        <w:pStyle w:val="PURBullet-Indented"/>
        <w:numPr>
          <w:ilvl w:val="0"/>
          <w:numId w:val="143"/>
        </w:numPr>
      </w:pPr>
      <w:r>
        <w:t xml:space="preserve">De operativsystemmiljöer där du utövar </w:t>
      </w:r>
      <w:proofErr w:type="gramStart"/>
      <w:r>
        <w:t>dina</w:t>
      </w:r>
      <w:proofErr w:type="gramEnd"/>
      <w:r>
        <w:t xml:space="preserve"> RDS användar-CAL – Extended Rights måste ha dedikerats till dig och endast du får ha åtkomst. Inga andra parter får ha åtkomst till operativsystemmiljöerna, utöver din utsedda partner för licensmobilitet genom Software Assurance. </w:t>
      </w:r>
    </w:p>
    <w:p w:rsidR="0014552F" w:rsidRDefault="00CC50B6">
      <w:pPr>
        <w:pStyle w:val="PURBullet-Indented"/>
        <w:numPr>
          <w:ilvl w:val="0"/>
          <w:numId w:val="143"/>
        </w:numPr>
      </w:pPr>
      <w:r>
        <w:t xml:space="preserve">RDS användar-CAL – Extended Rights tillåter endast att </w:t>
      </w:r>
      <w:proofErr w:type="gramStart"/>
      <w:r>
        <w:t>dina</w:t>
      </w:r>
      <w:proofErr w:type="gramEnd"/>
      <w:r>
        <w:t xml:space="preserve"> användare får åtkomst för internt bruk. De tillåter inte att andra användare får åtkomst, t.ex. </w:t>
      </w:r>
      <w:proofErr w:type="gramStart"/>
      <w:r>
        <w:t>användare</w:t>
      </w:r>
      <w:proofErr w:type="gramEnd"/>
      <w:r>
        <w:t xml:space="preserve"> av lösningar du gör tillgängliga för tredje part.</w:t>
      </w:r>
    </w:p>
    <w:p w:rsidR="0014552F" w:rsidRDefault="00CC50B6">
      <w:pPr>
        <w:pStyle w:val="PURBody-Indented"/>
      </w:pPr>
      <w:r>
        <w:t xml:space="preserve">Du får fortsätta bereda dig åtkomst till RDS-funktionalitet som körs på </w:t>
      </w:r>
      <w:proofErr w:type="gramStart"/>
      <w:r>
        <w:t>dina</w:t>
      </w:r>
      <w:proofErr w:type="gramEnd"/>
      <w:r>
        <w:t xml:space="preserve"> servrar och i övrigt utöva de användningsrättigheter du har enligt dina RDS användar-CALs utanför nämnda RDS användar-CAL – Extended Rights. Varje CAL måste dock tilldelas samma enskilda användare som bereder sig åtkomst till RDS-funktionalitet enligt de Utökade Rättigheterna (Extended Rights). Du får endast vidareöverlåta dina CALs enligt vad som tillåts i </w:t>
      </w:r>
      <w:proofErr w:type="gramStart"/>
      <w:r>
        <w:t>avsnittet ”</w:t>
      </w:r>
      <w:proofErr w:type="gramEnd"/>
      <w:r>
        <w:t>Vidareöverlåtelse av licens” i de Universella licensvillkoren. Om du vidareöverlåter en RDS användar-CAL får den tidigare användaren inte längre utöva RDS användar-CAL – Extended Rights på den tredje partens delade servrar.</w:t>
      </w:r>
    </w:p>
    <w:p w:rsidR="0014552F" w:rsidRDefault="00CC50B6">
      <w:pPr>
        <w:pStyle w:val="PURBody-Indented"/>
      </w:pPr>
      <w:r>
        <w:t xml:space="preserve">RDS användar-CAL – Extended Rights avser underlätta åtkomst till ett grafiskt användargränssnitt med Windows Server med RDS-funktionalitet eller liknande teknik som värd (kallas </w:t>
      </w:r>
      <w:proofErr w:type="gramStart"/>
      <w:r>
        <w:t>ibland ”</w:t>
      </w:r>
      <w:proofErr w:type="gramEnd"/>
      <w:r>
        <w:t xml:space="preserve">RDS-sessioner”). De ger </w:t>
      </w:r>
      <w:proofErr w:type="gramStart"/>
      <w:r>
        <w:t>inga</w:t>
      </w:r>
      <w:proofErr w:type="gramEnd"/>
      <w:r>
        <w:t xml:space="preserve"> rättigheter att använda Windows desktop-operativsystem via virtuell desktop-infrastruktur på den tredje partens delade servrar.</w:t>
      </w:r>
    </w:p>
    <w:p w:rsidR="0014552F" w:rsidRDefault="00CC50B6">
      <w:pPr>
        <w:pStyle w:val="PURBody-Indented"/>
      </w:pPr>
      <w:r>
        <w:t xml:space="preserve">Dina rättigheter att utöva RDS användar-CAL – Extended Rights på den tredje partens delade servrar upphör när Software Assurance-täckningen för </w:t>
      </w:r>
      <w:proofErr w:type="gramStart"/>
      <w:r>
        <w:t>dina</w:t>
      </w:r>
      <w:proofErr w:type="gramEnd"/>
      <w:r>
        <w:t xml:space="preserve"> RDS användar-CALs upphör.</w:t>
      </w:r>
    </w:p>
    <w:p w:rsidR="0014552F" w:rsidRDefault="00CC50B6">
      <w:pPr>
        <w:pStyle w:val="PURProductName"/>
      </w:pPr>
      <w:r>
        <w:t>Servrar – Rättigheter för Återställning vid Krasch</w:t>
      </w:r>
    </w:p>
    <w:p w:rsidR="0014552F" w:rsidRDefault="00CC50B6">
      <w:pPr>
        <w:pStyle w:val="PURBody-Indented"/>
      </w:pPr>
      <w:r>
        <w:t>För varje instans av berättigande serverprogramvara som du kör i en fysisk eller virtuell OSE på en licensierad server får du tillfälligt köra en säkerhetskopia av en instans i en fysisk eller virtuell OSE på antingen (a) servrar som är avsedda för återställning vid krasch och för din användning eller (b) för andra instanser av berättigad programvara än Windows Server, på Microsoft Azure-tjänster, förutsatt att den säkerhetskopierade instansen hanteras av Azure Site Recovery för Azure. Licensvillkoren för programvaran och följande begränsningar gäller för din användning av den säkerhetskopierade instansen.</w:t>
      </w:r>
    </w:p>
    <w:p w:rsidR="0014552F" w:rsidRDefault="00CC50B6">
      <w:pPr>
        <w:pStyle w:val="PURBody-Indented"/>
      </w:pPr>
      <w:r>
        <w:t xml:space="preserve">Den säkerhetskopierade instansen </w:t>
      </w:r>
      <w:proofErr w:type="gramStart"/>
      <w:r>
        <w:t>kan</w:t>
      </w:r>
      <w:proofErr w:type="gramEnd"/>
      <w:r>
        <w:t xml:space="preserve"> endast köras under följande undantagsperioder:</w:t>
      </w:r>
    </w:p>
    <w:p w:rsidR="0014552F" w:rsidRDefault="00CC50B6">
      <w:pPr>
        <w:pStyle w:val="PURBullet-Indented"/>
        <w:numPr>
          <w:ilvl w:val="0"/>
          <w:numId w:val="144"/>
        </w:numPr>
      </w:pPr>
      <w:r>
        <w:t xml:space="preserve">Under korta perioder då återställning vid krasch-funktioner testas under en vecka var 90:e dag </w:t>
      </w:r>
    </w:p>
    <w:p w:rsidR="0014552F" w:rsidRDefault="00CC50B6">
      <w:pPr>
        <w:pStyle w:val="PURBullet-Indented"/>
        <w:numPr>
          <w:ilvl w:val="0"/>
          <w:numId w:val="144"/>
        </w:numPr>
      </w:pPr>
      <w:r>
        <w:t xml:space="preserve">Under en krasch, då produktionsservern som återställs ligger nere </w:t>
      </w:r>
    </w:p>
    <w:p w:rsidR="0014552F" w:rsidRDefault="00CC50B6">
      <w:pPr>
        <w:pStyle w:val="PURBullet-Indented"/>
        <w:numPr>
          <w:ilvl w:val="0"/>
          <w:numId w:val="144"/>
        </w:numPr>
      </w:pPr>
      <w:r>
        <w:t>Under en kort period i anslutning till en krasch för att underlätta överföring mellan den primära produktionsservern och återställningsservern</w:t>
      </w:r>
    </w:p>
    <w:p w:rsidR="0014552F" w:rsidRDefault="00CC50B6">
      <w:pPr>
        <w:pStyle w:val="PURBody-Indented"/>
      </w:pPr>
      <w:r>
        <w:t>För att använda programvaran under återställning vid krasch-rättigheter måste du följa dessa villkor:</w:t>
      </w:r>
    </w:p>
    <w:p w:rsidR="0014552F" w:rsidRDefault="00CC50B6">
      <w:pPr>
        <w:pStyle w:val="PURBullet-Indented"/>
        <w:numPr>
          <w:ilvl w:val="0"/>
          <w:numId w:val="145"/>
        </w:numPr>
      </w:pPr>
      <w:r>
        <w:t>OSE</w:t>
      </w:r>
      <w:proofErr w:type="gramStart"/>
      <w:r>
        <w:t>:n</w:t>
      </w:r>
      <w:proofErr w:type="gramEnd"/>
      <w:r>
        <w:t xml:space="preserve"> på servern för återställning vid krasch får inte köras vid några andra tidpunkter än vad som anges ovan. </w:t>
      </w:r>
    </w:p>
    <w:p w:rsidR="0014552F" w:rsidRDefault="00CC50B6">
      <w:pPr>
        <w:pStyle w:val="PURBullet-Indented"/>
        <w:numPr>
          <w:ilvl w:val="0"/>
          <w:numId w:val="145"/>
        </w:numPr>
      </w:pPr>
      <w:r>
        <w:t>OSE</w:t>
      </w:r>
      <w:proofErr w:type="gramStart"/>
      <w:r>
        <w:t>:n</w:t>
      </w:r>
      <w:proofErr w:type="gramEnd"/>
      <w:r>
        <w:t xml:space="preserve"> på servern för återställning vid krasch får inte tillhöra samma kluster som produktionsservern. </w:t>
      </w:r>
    </w:p>
    <w:p w:rsidR="0014552F" w:rsidRDefault="00CC50B6">
      <w:pPr>
        <w:pStyle w:val="PURBullet-Indented"/>
        <w:numPr>
          <w:ilvl w:val="0"/>
          <w:numId w:val="145"/>
        </w:numPr>
      </w:pPr>
      <w:r>
        <w:t>Annat än för säkerhetskopierade instanser som körs på Microsoft Azure-tjänster krävs inte Windows Server-licens för servern för återställning vid krasch om följande villkor uppfylls:</w:t>
      </w:r>
    </w:p>
    <w:p w:rsidR="0014552F" w:rsidRDefault="00CC50B6">
      <w:pPr>
        <w:pStyle w:val="PURBullet-Indented"/>
        <w:numPr>
          <w:ilvl w:val="1"/>
          <w:numId w:val="145"/>
        </w:numPr>
      </w:pPr>
      <w:r>
        <w:t>Hyper-V-rollen i Windows Server används för att kopiera virtuella OSE</w:t>
      </w:r>
      <w:proofErr w:type="gramStart"/>
      <w:r>
        <w:t>:er</w:t>
      </w:r>
      <w:proofErr w:type="gramEnd"/>
      <w:r>
        <w:t xml:space="preserve"> från produktionsservern på en primär plats till en server för återställning vid krasch. </w:t>
      </w:r>
    </w:p>
    <w:p w:rsidR="0014552F" w:rsidRDefault="00CC50B6">
      <w:pPr>
        <w:pStyle w:val="PURBullet-Indented"/>
        <w:numPr>
          <w:ilvl w:val="1"/>
          <w:numId w:val="145"/>
        </w:numPr>
      </w:pPr>
      <w:r>
        <w:t>Servern för återställning vid krasch får endast användas för att</w:t>
      </w:r>
    </w:p>
    <w:p w:rsidR="0014552F" w:rsidRDefault="00CC50B6">
      <w:pPr>
        <w:pStyle w:val="PURBullet-Indented"/>
        <w:numPr>
          <w:ilvl w:val="3"/>
          <w:numId w:val="145"/>
        </w:numPr>
      </w:pPr>
      <w:proofErr w:type="gramStart"/>
      <w:r>
        <w:t>köra</w:t>
      </w:r>
      <w:proofErr w:type="gramEnd"/>
      <w:r>
        <w:t xml:space="preserve"> virtualiseringsprogramvara för maskinvaran, t.ex. Hyper-V </w:t>
      </w:r>
    </w:p>
    <w:p w:rsidR="0014552F" w:rsidRDefault="00CC50B6">
      <w:pPr>
        <w:pStyle w:val="PURBullet-Indented"/>
        <w:numPr>
          <w:ilvl w:val="3"/>
          <w:numId w:val="145"/>
        </w:numPr>
      </w:pPr>
      <w:r>
        <w:t xml:space="preserve">tillhandahålla virtualiseringstjänster för maskinvaran </w:t>
      </w:r>
    </w:p>
    <w:p w:rsidR="0014552F" w:rsidRDefault="00CC50B6">
      <w:pPr>
        <w:pStyle w:val="PURBullet-Indented"/>
        <w:numPr>
          <w:ilvl w:val="3"/>
          <w:numId w:val="145"/>
        </w:numPr>
      </w:pPr>
      <w:r>
        <w:t xml:space="preserve">köra programvaruagenter för att hantera virtualiseringsprogramvaran för maskinvaran </w:t>
      </w:r>
    </w:p>
    <w:p w:rsidR="0014552F" w:rsidRDefault="00CC50B6">
      <w:pPr>
        <w:pStyle w:val="PURBullet-Indented"/>
        <w:numPr>
          <w:ilvl w:val="3"/>
          <w:numId w:val="145"/>
        </w:numPr>
      </w:pPr>
      <w:r>
        <w:t xml:space="preserve">fungera som mål för kopiering </w:t>
      </w:r>
    </w:p>
    <w:p w:rsidR="0014552F" w:rsidRDefault="00CC50B6">
      <w:pPr>
        <w:pStyle w:val="PURBullet-Indented"/>
        <w:numPr>
          <w:ilvl w:val="3"/>
          <w:numId w:val="145"/>
        </w:numPr>
      </w:pPr>
      <w:r>
        <w:t xml:space="preserve">ta emot kopierade virtuella OSE:er, testa övertagande </w:t>
      </w:r>
    </w:p>
    <w:p w:rsidR="0014552F" w:rsidRDefault="00CC50B6">
      <w:pPr>
        <w:pStyle w:val="PURBullet-Indented"/>
        <w:numPr>
          <w:ilvl w:val="3"/>
          <w:numId w:val="145"/>
        </w:numPr>
      </w:pPr>
      <w:proofErr w:type="gramStart"/>
      <w:r>
        <w:t>vänta</w:t>
      </w:r>
      <w:proofErr w:type="gramEnd"/>
      <w:r>
        <w:t xml:space="preserve"> på övertagande av virtuella OSE:er. </w:t>
      </w:r>
    </w:p>
    <w:p w:rsidR="0014552F" w:rsidRDefault="00CC50B6">
      <w:pPr>
        <w:pStyle w:val="PURBullet-Indented"/>
        <w:numPr>
          <w:ilvl w:val="3"/>
          <w:numId w:val="145"/>
        </w:numPr>
      </w:pPr>
      <w:r>
        <w:t>köra återställning vid krasch-tjänster enligt vad som beskrivs ovan</w:t>
      </w:r>
    </w:p>
    <w:p w:rsidR="0014552F" w:rsidRDefault="00CC50B6">
      <w:pPr>
        <w:pStyle w:val="PURBullet-Indented"/>
        <w:numPr>
          <w:ilvl w:val="1"/>
          <w:numId w:val="145"/>
        </w:numPr>
      </w:pPr>
      <w:r>
        <w:t>Servern för återställning vid krasch får inte användas som produktionsserver.</w:t>
      </w:r>
    </w:p>
    <w:p w:rsidR="0014552F" w:rsidRDefault="00CC50B6">
      <w:pPr>
        <w:pStyle w:val="PURBullet-Indented"/>
        <w:numPr>
          <w:ilvl w:val="0"/>
          <w:numId w:val="145"/>
        </w:numPr>
      </w:pPr>
      <w:r>
        <w:t>Användning av den säkerhetskopierade programvaruinstansen ska följa licensvillkoren för programvaran.</w:t>
      </w:r>
    </w:p>
    <w:p w:rsidR="0014552F" w:rsidRDefault="00CC50B6">
      <w:pPr>
        <w:pStyle w:val="PURBullet-Indented"/>
        <w:numPr>
          <w:ilvl w:val="0"/>
          <w:numId w:val="145"/>
        </w:numPr>
      </w:pPr>
      <w:r>
        <w:t xml:space="preserve">När återställningsprocessen är slutförd och produktionsservern återställts får den säkerhetskopierade instansen inte köras vid någon annan tidpunkt </w:t>
      </w:r>
      <w:proofErr w:type="gramStart"/>
      <w:r>
        <w:t>än</w:t>
      </w:r>
      <w:proofErr w:type="gramEnd"/>
      <w:r>
        <w:t xml:space="preserve"> dem som tillåts här.</w:t>
      </w:r>
    </w:p>
    <w:p w:rsidR="0014552F" w:rsidRDefault="00CC50B6">
      <w:pPr>
        <w:pStyle w:val="PURBullet-Indented"/>
        <w:numPr>
          <w:ilvl w:val="0"/>
          <w:numId w:val="145"/>
        </w:numPr>
      </w:pPr>
      <w:r>
        <w:t>Du måste upprätthålla Software Assurance-täckning för alla CALs, licenser för Extern Anslutning och serverhanteringslicenser enligt vilka du bereder dig åtkomst till den säkerhetskopierade instansen och hanterar de operativsystemmiljöer i vilka den programvaran körs.</w:t>
      </w:r>
    </w:p>
    <w:p w:rsidR="0014552F" w:rsidRDefault="00CC50B6">
      <w:pPr>
        <w:pStyle w:val="PURBullet-Indented"/>
        <w:numPr>
          <w:ilvl w:val="0"/>
          <w:numId w:val="145"/>
        </w:numPr>
      </w:pPr>
      <w:r>
        <w:t>Din rätt att köra säkerhetskopieringsinstanserna upphör när din Software Assurance-täckning upphör.</w:t>
      </w:r>
    </w:p>
    <w:p w:rsidR="0014552F" w:rsidRDefault="00CC50B6">
      <w:pPr>
        <w:pStyle w:val="PURProductName"/>
      </w:pPr>
      <w:r>
        <w:t>Servrar – Licensmobilitet genom Software Assurance</w:t>
      </w:r>
    </w:p>
    <w:p w:rsidR="0014552F" w:rsidRDefault="00CC50B6">
      <w:pPr>
        <w:pStyle w:val="PURBody-Indented"/>
      </w:pPr>
      <w:r>
        <w:t xml:space="preserve">Med licensmobilitet genom Software Assurance </w:t>
      </w:r>
      <w:proofErr w:type="gramStart"/>
      <w:r>
        <w:t>kan</w:t>
      </w:r>
      <w:proofErr w:type="gramEnd"/>
      <w:r>
        <w:t xml:space="preserve"> du flytta vissa licenser i dina lokaler som täcks av Software Assurance till tredje parts delade servrar enligt villkoren nedan. Se </w:t>
      </w:r>
      <w:hyperlink w:anchor="_Sec6">
        <w:r>
          <w:rPr>
            <w:color w:val="00467F"/>
            <w:u w:val="single"/>
          </w:rPr>
          <w:t>Universella licensvillkor – definitioner</w:t>
        </w:r>
      </w:hyperlink>
      <w:r>
        <w:t xml:space="preserve"> för innebörden </w:t>
      </w:r>
      <w:proofErr w:type="gramStart"/>
      <w:r>
        <w:t>av ”</w:t>
      </w:r>
      <w:proofErr w:type="gramEnd"/>
      <w:r>
        <w:t>CALs”, ”hantera”, ”OSE:er”, ”serverfarm” och ”virtuella OSE:er”.</w:t>
      </w:r>
    </w:p>
    <w:p w:rsidR="0014552F" w:rsidRDefault="00CC50B6">
      <w:pPr>
        <w:pStyle w:val="PURBody-Indented"/>
      </w:pPr>
      <w:r>
        <w:rPr>
          <w:b/>
        </w:rPr>
        <w:t>Tillämpliga produkter:</w:t>
      </w:r>
    </w:p>
    <w:p w:rsidR="0014552F" w:rsidRDefault="00CC50B6">
      <w:pPr>
        <w:pStyle w:val="PURBody-Indented"/>
      </w:pPr>
      <w:r>
        <w:t xml:space="preserve">Alla produkter som för närvarande är kvalificerade </w:t>
      </w:r>
      <w:proofErr w:type="gramStart"/>
      <w:r>
        <w:t>för ”</w:t>
      </w:r>
      <w:proofErr w:type="gramEnd"/>
      <w:r>
        <w:t>licensmobilitet inom serverfarmar” och som täcks av Software Assurance är kvalificerade för licensmobilitet genom Software Assurance. Dessutom är dessa Produkter också kvalificerade för Licensmobillitet via Software Assurance:</w:t>
      </w:r>
    </w:p>
    <w:p w:rsidR="0014552F" w:rsidRDefault="00CC50B6">
      <w:pPr>
        <w:pStyle w:val="PURBullet-Indented"/>
        <w:numPr>
          <w:ilvl w:val="0"/>
          <w:numId w:val="146"/>
        </w:numPr>
      </w:pPr>
      <w:r>
        <w:t>System Center – alla serverhanteringslicenser, inklusive SMSE och SMSD</w:t>
      </w:r>
    </w:p>
    <w:p w:rsidR="0014552F" w:rsidRDefault="00CC50B6">
      <w:pPr>
        <w:pStyle w:val="PURBody-Indented"/>
      </w:pPr>
      <w:r>
        <w:rPr>
          <w:b/>
        </w:rPr>
        <w:t>Tillåten användning:</w:t>
      </w:r>
    </w:p>
    <w:p w:rsidR="0014552F" w:rsidRDefault="00CC50B6">
      <w:pPr>
        <w:pStyle w:val="PURBody-Indented"/>
      </w:pPr>
      <w:r>
        <w:t>Med licensmobilitet genom Software Assurance får du:</w:t>
      </w:r>
    </w:p>
    <w:p w:rsidR="0014552F" w:rsidRDefault="00CC50B6">
      <w:pPr>
        <w:pStyle w:val="PURBullet-Indented"/>
        <w:numPr>
          <w:ilvl w:val="0"/>
          <w:numId w:val="147"/>
        </w:numPr>
      </w:pPr>
      <w:r>
        <w:t xml:space="preserve">Flytta din licensierade programvara från dina servrar till en tredje parts delade servrar, </w:t>
      </w:r>
    </w:p>
    <w:p w:rsidR="0014552F" w:rsidRDefault="00CC50B6">
      <w:pPr>
        <w:pStyle w:val="PURBullet-Indented"/>
        <w:numPr>
          <w:ilvl w:val="0"/>
          <w:numId w:val="147"/>
        </w:numPr>
      </w:pPr>
      <w:r>
        <w:t xml:space="preserve">Bereda dig åtkomst till din licensierade programvara som körs på den tredje partens delade servrar under de tillämpliga åtkomstlicenserna (de CALs och licenser för extern anslutning som anges i licensvillkoren för de enskilda produkterna förutsatt att du bibehåller Software Assurance-täckning för de licenserna enligt beskrivningen nedan, och de användar- och enhetslicenser som anges i licensvillkoren för de enskilda produkterna), </w:t>
      </w:r>
    </w:p>
    <w:p w:rsidR="0014552F" w:rsidRDefault="00CC50B6">
      <w:pPr>
        <w:pStyle w:val="PURBullet-Indented"/>
        <w:numPr>
          <w:ilvl w:val="0"/>
          <w:numId w:val="147"/>
        </w:numPr>
      </w:pPr>
      <w:r>
        <w:t xml:space="preserve">Köra din programvara i virtuella operativsystemmiljöer på den tredje partens delade servrar och/eller </w:t>
      </w:r>
    </w:p>
    <w:p w:rsidR="0014552F" w:rsidRDefault="00CC50B6">
      <w:pPr>
        <w:pStyle w:val="PURBullet-Indented"/>
        <w:numPr>
          <w:ilvl w:val="0"/>
          <w:numId w:val="147"/>
        </w:numPr>
      </w:pPr>
      <w:r>
        <w:t xml:space="preserve">Hantera dina operativsystemmiljöer som du använder på den tredje partens delade servrar och/eller </w:t>
      </w:r>
    </w:p>
    <w:p w:rsidR="0014552F" w:rsidRDefault="00CC50B6">
      <w:pPr>
        <w:pStyle w:val="PURBullet-Indented"/>
        <w:numPr>
          <w:ilvl w:val="0"/>
          <w:numId w:val="147"/>
        </w:numPr>
      </w:pPr>
      <w:r>
        <w:t xml:space="preserve">Hantera </w:t>
      </w:r>
      <w:proofErr w:type="gramStart"/>
      <w:r>
        <w:t>dina</w:t>
      </w:r>
      <w:proofErr w:type="gramEnd"/>
      <w:r>
        <w:t xml:space="preserve"> operativsystemmiljöer som du använder på dina servrar med programvara som du kör på den tredje partens delade servrar.</w:t>
      </w:r>
    </w:p>
    <w:p w:rsidR="0014552F" w:rsidRDefault="00CC50B6">
      <w:pPr>
        <w:pStyle w:val="PURBody-Indented"/>
      </w:pPr>
      <w:r>
        <w:rPr>
          <w:b/>
        </w:rPr>
        <w:t>Användning av licensierad programvara med onlinetjänster från Microsoft:</w:t>
      </w:r>
    </w:p>
    <w:p w:rsidR="0014552F" w:rsidRDefault="00CC50B6">
      <w:pPr>
        <w:pStyle w:val="PURBody-Indented"/>
      </w:pPr>
      <w:r>
        <w:t>Dessutom anses din rätt att använda tillfällig programvara som tillhandahålls med den relaterade onlinetjänsten från Microsoft (programvara som gör att servrarna där din programvara körs enligt vad som beskrivs här kan kommunicera med onlinetjänsten Microsoft tillhandahåller) utökas till tredje parts delade servrar, dock endast för att stödja din samtidiga användning av (i) licensierad programvara på tredje parts delade servrar (enligt vad som beskrivs här) och (ii) en relaterad men separat licensierad onlinetjänst från Microsoft, oavsett om något annat anges i avsnittet Användning av programvara med onlinetjänsten i användningsrättigheterna för onlinetjänsterna. Utöver vad som uttryckligen anges häri fortsätter din rätt att köra sådan programvara på den tredje partens delade servrar att gälla under licensvillkoren för onlinetjänsten och upphör (i) när det motsvarande abonnemanget på onlinetjänsten upphör eller (ii) din rätt att använda licensierad programvara på den tredje partens delade servrar upphör, beroende på vilket som inträffar först.</w:t>
      </w:r>
    </w:p>
    <w:p w:rsidR="0014552F" w:rsidRDefault="00CC50B6">
      <w:pPr>
        <w:pStyle w:val="PURBody-Indented"/>
      </w:pPr>
      <w:r>
        <w:rPr>
          <w:b/>
        </w:rPr>
        <w:t>Krav:</w:t>
      </w:r>
    </w:p>
    <w:p w:rsidR="0014552F" w:rsidRDefault="00CC50B6">
      <w:pPr>
        <w:pStyle w:val="PURBody-Indented"/>
      </w:pPr>
      <w:r>
        <w:t>För att använda licensmobilitet genom Software Assurance måste du:</w:t>
      </w:r>
    </w:p>
    <w:p w:rsidR="0014552F" w:rsidRDefault="00CC50B6">
      <w:pPr>
        <w:pStyle w:val="PURBullet-Indented"/>
        <w:numPr>
          <w:ilvl w:val="0"/>
          <w:numId w:val="148"/>
        </w:numPr>
      </w:pPr>
      <w:r>
        <w:t>Upprätthålla Software Assurance-täckning för licenser under vilka du kör programvara på tredje parts delade servrar</w:t>
      </w:r>
    </w:p>
    <w:p w:rsidR="0014552F" w:rsidRDefault="00CC50B6">
      <w:pPr>
        <w:pStyle w:val="PURBullet-Indented"/>
        <w:numPr>
          <w:ilvl w:val="0"/>
          <w:numId w:val="148"/>
        </w:numPr>
      </w:pPr>
      <w:r>
        <w:t xml:space="preserve">Upprätthålla Software Assurance-täckning för alla CALs och licenser för Extern anslutning genom vilka du bereder dig åtkomst till din licensierade programvara som körs på tredje parts delade servrar </w:t>
      </w:r>
    </w:p>
    <w:p w:rsidR="0014552F" w:rsidRDefault="00CC50B6">
      <w:pPr>
        <w:pStyle w:val="PURBullet-Indented"/>
        <w:numPr>
          <w:ilvl w:val="0"/>
          <w:numId w:val="148"/>
        </w:numPr>
      </w:pPr>
      <w:r>
        <w:t xml:space="preserve">Upprätthålla Software Assurance-täckning för alla serverhanteringslicenser under vilka du hanterar OSE som körs på tredje parts delade servrar och enligt vilka du kör programvara på tredje parts delade servrar för att hantera OSE som körs på dina servrar </w:t>
      </w:r>
    </w:p>
    <w:p w:rsidR="0014552F" w:rsidRDefault="00CC50B6">
      <w:pPr>
        <w:pStyle w:val="PURBullet-Indented"/>
        <w:numPr>
          <w:ilvl w:val="0"/>
          <w:numId w:val="148"/>
        </w:numPr>
      </w:pPr>
      <w:r>
        <w:t xml:space="preserve">Köra din licenserade programvara och hantera dina operativsystemmiljöer på tredje parts delade servrar endast för din användning och nytta, </w:t>
      </w:r>
    </w:p>
    <w:p w:rsidR="0014552F" w:rsidRDefault="00CC50B6">
      <w:pPr>
        <w:pStyle w:val="PURBullet-Indented"/>
        <w:numPr>
          <w:ilvl w:val="0"/>
          <w:numId w:val="148"/>
        </w:numPr>
      </w:pPr>
      <w:r>
        <w:t xml:space="preserve">Driftsätta </w:t>
      </w:r>
      <w:proofErr w:type="gramStart"/>
      <w:r>
        <w:t>dina</w:t>
      </w:r>
      <w:proofErr w:type="gramEnd"/>
      <w:r>
        <w:t xml:space="preserve"> licenser endast med Microsoft Azure Platform-tjänster eller kvalificerade samarbetspartners för licensmobilitet genom Software Assurance. En lista över kvalificerande partners för licensmobilitet genom Software Assurance finns på </w:t>
      </w:r>
      <w:hyperlink r:id="rId138">
        <w:r>
          <w:rPr>
            <w:color w:val="00467F"/>
            <w:u w:val="single"/>
          </w:rPr>
          <w:t>http://www.microsoft.com/licensing/software-assurance/license-mobility</w:t>
        </w:r>
      </w:hyperlink>
      <w:r>
        <w:t xml:space="preserve"> och </w:t>
      </w:r>
    </w:p>
    <w:p w:rsidR="0014552F" w:rsidRDefault="00CC50B6">
      <w:pPr>
        <w:pStyle w:val="PURBullet-Indented"/>
        <w:numPr>
          <w:ilvl w:val="0"/>
          <w:numId w:val="148"/>
        </w:numPr>
      </w:pPr>
      <w:r>
        <w:t>Fylla i och skicka in valideringsformuläret för licensmobilitet för varje partner för licensmobilitet genom Software Assurance som kommer att köra din licensierade programvara på sina delade servrar. Valideringsformuläret för licensmobilitet kommer att göras tillgängligt för dig via den kvalificerade partnern för licensmobilitet genom Software Assurance.</w:t>
      </w:r>
    </w:p>
    <w:p w:rsidR="0014552F" w:rsidRDefault="00CC50B6">
      <w:pPr>
        <w:pStyle w:val="PURBody-Indented"/>
      </w:pPr>
      <w:r>
        <w:t xml:space="preserve">Dina rättigheter att köra licensierad programvara och hantera OSE på tredje parts delade servrar upphör när Software Assurance-täckningen för dessa licenser upphör. Du får flytta din licenserade programvara från en tredje parts delade servrar tillbaka till dina servrar eller till en annan tredje parts delade servrar, men inte på korttidsbasis (dvs. inte med ett kortare intervall än 90 dagar sedan den senaste tilldelningen). Du får också flytta instanser som körs eller operativsystemmiljöer som hanteras enligt en särskild licens från en tredje parts delade servrar i en serverfarm till dess delade servrar i en annan serverfarm, men inte på korttidsbasis (dvs. inte med ett kortare intervall </w:t>
      </w:r>
      <w:proofErr w:type="gramStart"/>
      <w:r>
        <w:t>än</w:t>
      </w:r>
      <w:proofErr w:type="gramEnd"/>
      <w:r>
        <w:t xml:space="preserve"> 90 dagar sedan den senaste tilldelningen). Operativsystemmiljöer som hanteras under samma licens måste finnas i samma serverfarm. Användning av programvara som driftsätts av tredje part på delade servrar å </w:t>
      </w:r>
      <w:proofErr w:type="gramStart"/>
      <w:r>
        <w:t>dina</w:t>
      </w:r>
      <w:proofErr w:type="gramEnd"/>
      <w:r>
        <w:t xml:space="preserve"> vägnar gäller under de allmänna villkoren i ditt volymlicensavtal. Du samtycker till att vara ansvarig för tredje parters handlingar i samband med programvara som driftsätts och hanteras å </w:t>
      </w:r>
      <w:proofErr w:type="gramStart"/>
      <w:r>
        <w:t>dina</w:t>
      </w:r>
      <w:proofErr w:type="gramEnd"/>
      <w:r>
        <w:t xml:space="preserve"> vägnar. Licensvillkoren som gäller för Produkten tillsammans med licensmobiliteten genom Software Assurance gäller för användningen av den. Licensvillkoren för licensmobiliteten gäller framför eventuella motstridande licensvillkor för en produkt när licensmobilitet genom Software Assurance används. I allmänhet är </w:t>
      </w:r>
      <w:proofErr w:type="gramStart"/>
      <w:r>
        <w:t>dina</w:t>
      </w:r>
      <w:proofErr w:type="gramEnd"/>
      <w:r>
        <w:t xml:space="preserve"> rättigheter att använda programvaran på tredje parts delade servrar samma som användningsrättigheterna när du kör programvaran på dina servrar. Vissa Produkter har emellertid, enligt vad som anges nedan, olika användningsrättigheter för tredje parts delade servrar enligt licensmobilitet genom Software Assurance:</w:t>
      </w:r>
    </w:p>
    <w:tbl>
      <w:tblPr>
        <w:tblStyle w:val="PURTable"/>
        <w:tblW w:w="0" w:type="auto"/>
        <w:tblLook w:val="04A0" w:firstRow="1" w:lastRow="0" w:firstColumn="1" w:lastColumn="0" w:noHBand="0" w:noVBand="1"/>
      </w:tblPr>
      <w:tblGrid>
        <w:gridCol w:w="2442"/>
        <w:gridCol w:w="2302"/>
        <w:gridCol w:w="2570"/>
        <w:gridCol w:w="3212"/>
      </w:tblGrid>
      <w:tr w:rsidR="0014552F">
        <w:trPr>
          <w:cnfStyle w:val="100000000000" w:firstRow="1" w:lastRow="0" w:firstColumn="0" w:lastColumn="0" w:oddVBand="0" w:evenVBand="0" w:oddHBand="0" w:evenHBand="0" w:firstRowFirstColumn="0" w:firstRowLastColumn="0" w:lastRowFirstColumn="0" w:lastRowLastColumn="0"/>
          <w:tblHeader/>
        </w:trPr>
        <w:tc>
          <w:tcPr>
            <w:tcW w:w="3040" w:type="dxa"/>
          </w:tcPr>
          <w:p w:rsidR="0014552F" w:rsidRDefault="00CC50B6">
            <w:pPr>
              <w:pStyle w:val="PURBlueStrong-Indented"/>
            </w:pPr>
            <w:r>
              <w:t>Produktlicensmodell</w:t>
            </w:r>
          </w:p>
        </w:tc>
        <w:tc>
          <w:tcPr>
            <w:tcW w:w="3580" w:type="dxa"/>
          </w:tcPr>
          <w:p w:rsidR="0014552F" w:rsidRDefault="00CC50B6">
            <w:pPr>
              <w:pStyle w:val="PURBlueStrong-Indented"/>
            </w:pPr>
            <w:r>
              <w:t>Produkt eller produkttyp</w:t>
            </w:r>
          </w:p>
        </w:tc>
        <w:tc>
          <w:tcPr>
            <w:tcW w:w="3720" w:type="dxa"/>
          </w:tcPr>
          <w:p w:rsidR="0014552F" w:rsidRDefault="00CC50B6">
            <w:pPr>
              <w:pStyle w:val="PURBlueStrong-Indented"/>
            </w:pPr>
            <w:r>
              <w:t>Licens</w:t>
            </w:r>
          </w:p>
        </w:tc>
        <w:tc>
          <w:tcPr>
            <w:tcW w:w="3940" w:type="dxa"/>
          </w:tcPr>
          <w:p w:rsidR="0014552F" w:rsidRDefault="00CC50B6">
            <w:pPr>
              <w:pStyle w:val="PURBlueStrong-Indented"/>
            </w:pPr>
            <w:r>
              <w:t>Tillåtet antal OSE:er per licens/tillåtet antal kärnor per licens</w:t>
            </w:r>
          </w:p>
        </w:tc>
      </w:tr>
      <w:tr w:rsidR="0014552F">
        <w:tc>
          <w:tcPr>
            <w:tcW w:w="3040" w:type="dxa"/>
          </w:tcPr>
          <w:p w:rsidR="0014552F" w:rsidRDefault="00CC50B6">
            <w:pPr>
              <w:pStyle w:val="PURBody"/>
            </w:pPr>
            <w:r>
              <w:t>Server/CAL</w:t>
            </w:r>
          </w:p>
        </w:tc>
        <w:tc>
          <w:tcPr>
            <w:tcW w:w="3580" w:type="dxa"/>
          </w:tcPr>
          <w:p w:rsidR="0014552F" w:rsidRDefault="00CC50B6">
            <w:pPr>
              <w:pStyle w:val="PURBody"/>
            </w:pPr>
            <w:r>
              <w:t>Licenser för extern anslutning</w:t>
            </w:r>
          </w:p>
        </w:tc>
        <w:tc>
          <w:tcPr>
            <w:tcW w:w="3720" w:type="dxa"/>
          </w:tcPr>
          <w:p w:rsidR="0014552F" w:rsidRDefault="00CC50B6">
            <w:pPr>
              <w:pStyle w:val="PURBody"/>
            </w:pPr>
            <w:r>
              <w:t>Varje licens för extern anslutning med aktiv Software Assurance-täckning</w:t>
            </w:r>
          </w:p>
        </w:tc>
        <w:tc>
          <w:tcPr>
            <w:tcW w:w="3940" w:type="dxa"/>
          </w:tcPr>
          <w:p w:rsidR="0014552F" w:rsidRDefault="00CC50B6">
            <w:pPr>
              <w:pStyle w:val="PURBody"/>
            </w:pPr>
            <w:r>
              <w:t>1 operativsystemmiljö per licens</w:t>
            </w:r>
          </w:p>
        </w:tc>
      </w:tr>
      <w:tr w:rsidR="0014552F">
        <w:tc>
          <w:tcPr>
            <w:tcW w:w="3040" w:type="dxa"/>
          </w:tcPr>
          <w:p w:rsidR="0014552F" w:rsidRDefault="00CC50B6">
            <w:pPr>
              <w:pStyle w:val="PURBody"/>
            </w:pPr>
            <w:r>
              <w:t>Server/CAL</w:t>
            </w:r>
          </w:p>
        </w:tc>
        <w:tc>
          <w:tcPr>
            <w:tcW w:w="3580" w:type="dxa"/>
          </w:tcPr>
          <w:p w:rsidR="0014552F" w:rsidRDefault="00CC50B6">
            <w:pPr>
              <w:pStyle w:val="PURBody"/>
            </w:pPr>
            <w:r>
              <w:t>SQL Server</w:t>
            </w:r>
          </w:p>
        </w:tc>
        <w:tc>
          <w:tcPr>
            <w:tcW w:w="3720" w:type="dxa"/>
          </w:tcPr>
          <w:p w:rsidR="0014552F" w:rsidRDefault="00CC50B6">
            <w:pPr>
              <w:pStyle w:val="PURBody"/>
            </w:pPr>
            <w:r>
              <w:t>Varje serverlicens med aktiv Software Assurance-täckning</w:t>
            </w:r>
          </w:p>
        </w:tc>
        <w:tc>
          <w:tcPr>
            <w:tcW w:w="3940" w:type="dxa"/>
          </w:tcPr>
          <w:p w:rsidR="0014552F" w:rsidRDefault="00CC50B6">
            <w:pPr>
              <w:pStyle w:val="PURBody"/>
            </w:pPr>
            <w:r>
              <w:t>1 operativsystemmiljö per licens</w:t>
            </w:r>
          </w:p>
        </w:tc>
      </w:tr>
      <w:tr w:rsidR="0014552F">
        <w:tc>
          <w:tcPr>
            <w:tcW w:w="3040" w:type="dxa"/>
          </w:tcPr>
          <w:p w:rsidR="0014552F" w:rsidRDefault="00CC50B6">
            <w:pPr>
              <w:pStyle w:val="PURBody"/>
            </w:pPr>
            <w:r>
              <w:t>Per processor</w:t>
            </w:r>
          </w:p>
        </w:tc>
        <w:tc>
          <w:tcPr>
            <w:tcW w:w="3580" w:type="dxa"/>
          </w:tcPr>
          <w:p w:rsidR="0014552F" w:rsidRDefault="00CC50B6">
            <w:pPr>
              <w:pStyle w:val="PURBody"/>
            </w:pPr>
            <w:r>
              <w:t>Alla kvalificerade Produkter</w:t>
            </w:r>
          </w:p>
        </w:tc>
        <w:tc>
          <w:tcPr>
            <w:tcW w:w="3720" w:type="dxa"/>
          </w:tcPr>
          <w:p w:rsidR="0014552F" w:rsidRDefault="00CC50B6">
            <w:pPr>
              <w:pStyle w:val="PURBody"/>
            </w:pPr>
            <w:r>
              <w:t>Varje processorlicens med aktiv Software Assurance-täckning</w:t>
            </w:r>
          </w:p>
        </w:tc>
        <w:tc>
          <w:tcPr>
            <w:tcW w:w="3940" w:type="dxa"/>
          </w:tcPr>
          <w:p w:rsidR="0014552F" w:rsidRDefault="00CC50B6">
            <w:pPr>
              <w:pStyle w:val="PURBody"/>
            </w:pPr>
            <w:r>
              <w:t>1 operativsystemmiljö med upp till 4 virtuella processorer per licens</w:t>
            </w:r>
          </w:p>
        </w:tc>
      </w:tr>
      <w:tr w:rsidR="0014552F">
        <w:tc>
          <w:tcPr>
            <w:tcW w:w="3040" w:type="dxa"/>
          </w:tcPr>
          <w:p w:rsidR="0014552F" w:rsidRDefault="00CC50B6">
            <w:pPr>
              <w:pStyle w:val="PURBody"/>
            </w:pPr>
            <w:r>
              <w:t>Per kärna</w:t>
            </w:r>
          </w:p>
        </w:tc>
        <w:tc>
          <w:tcPr>
            <w:tcW w:w="3580" w:type="dxa"/>
          </w:tcPr>
          <w:p w:rsidR="0014552F" w:rsidRDefault="00CC50B6">
            <w:pPr>
              <w:pStyle w:val="PURBody"/>
            </w:pPr>
            <w:r>
              <w:t>Alla kvalificerade Produkter</w:t>
            </w:r>
          </w:p>
        </w:tc>
        <w:tc>
          <w:tcPr>
            <w:tcW w:w="3720" w:type="dxa"/>
          </w:tcPr>
          <w:p w:rsidR="0014552F" w:rsidRDefault="00CC50B6">
            <w:pPr>
              <w:pStyle w:val="PURBody"/>
            </w:pPr>
            <w:r>
              <w:t>Varje kärnlicens med aktiv Software Assurance-täckning</w:t>
            </w:r>
          </w:p>
        </w:tc>
        <w:tc>
          <w:tcPr>
            <w:tcW w:w="3940" w:type="dxa"/>
          </w:tcPr>
          <w:p w:rsidR="0014552F" w:rsidRDefault="00CC50B6">
            <w:pPr>
              <w:pStyle w:val="PURBody"/>
            </w:pPr>
            <w:r>
              <w:t>En virtuell kärna (i enlighet med produktanvändningsrättigheterna, inklusive kravet på minst 4 kärnor per OSE)</w:t>
            </w:r>
          </w:p>
        </w:tc>
      </w:tr>
      <w:tr w:rsidR="0014552F">
        <w:tc>
          <w:tcPr>
            <w:tcW w:w="3040" w:type="dxa"/>
          </w:tcPr>
          <w:p w:rsidR="0014552F" w:rsidRDefault="00CC50B6">
            <w:pPr>
              <w:pStyle w:val="PURBody"/>
            </w:pPr>
            <w:r>
              <w:t>Hanteringsservrar</w:t>
            </w:r>
          </w:p>
        </w:tc>
        <w:tc>
          <w:tcPr>
            <w:tcW w:w="3580" w:type="dxa"/>
          </w:tcPr>
          <w:p w:rsidR="0014552F" w:rsidRDefault="00CC50B6">
            <w:pPr>
              <w:pStyle w:val="PURBody"/>
            </w:pPr>
            <w:r>
              <w:t>System Center Server-hanteringslicenser (versioner tidigare än System Center 2012)</w:t>
            </w:r>
          </w:p>
        </w:tc>
        <w:tc>
          <w:tcPr>
            <w:tcW w:w="3720" w:type="dxa"/>
          </w:tcPr>
          <w:p w:rsidR="0014552F" w:rsidRDefault="00CC50B6">
            <w:pPr>
              <w:pStyle w:val="PURBody"/>
            </w:pPr>
            <w:r>
              <w:t>Varje serverhanteringslicens med aktiv Software Assurance-täckning</w:t>
            </w:r>
          </w:p>
        </w:tc>
        <w:tc>
          <w:tcPr>
            <w:tcW w:w="3940" w:type="dxa"/>
          </w:tcPr>
          <w:p w:rsidR="0014552F" w:rsidRDefault="00CC50B6">
            <w:pPr>
              <w:pStyle w:val="PURBody"/>
            </w:pPr>
            <w:r>
              <w:t>1 hanterad operativsystemmiljö per licens</w:t>
            </w:r>
          </w:p>
        </w:tc>
      </w:tr>
      <w:tr w:rsidR="0014552F">
        <w:tc>
          <w:tcPr>
            <w:tcW w:w="3040" w:type="dxa"/>
          </w:tcPr>
          <w:p w:rsidR="0014552F" w:rsidRDefault="00CC50B6">
            <w:pPr>
              <w:pStyle w:val="PURBody"/>
            </w:pPr>
            <w:r>
              <w:t>Hanteringsservrar</w:t>
            </w:r>
          </w:p>
        </w:tc>
        <w:tc>
          <w:tcPr>
            <w:tcW w:w="3580" w:type="dxa"/>
          </w:tcPr>
          <w:p w:rsidR="0014552F" w:rsidRDefault="00CC50B6">
            <w:pPr>
              <w:pStyle w:val="PURBody"/>
            </w:pPr>
            <w:r>
              <w:t>System Center Server Management Suites</w:t>
            </w:r>
          </w:p>
        </w:tc>
        <w:tc>
          <w:tcPr>
            <w:tcW w:w="3720" w:type="dxa"/>
          </w:tcPr>
          <w:p w:rsidR="0014552F" w:rsidRDefault="00CC50B6">
            <w:pPr>
              <w:pStyle w:val="PURBody"/>
            </w:pPr>
            <w:r>
              <w:t>Varje SMSE- eller SMSD-licens med aktiv Software Assurance-täckning</w:t>
            </w:r>
          </w:p>
        </w:tc>
        <w:tc>
          <w:tcPr>
            <w:tcW w:w="3940" w:type="dxa"/>
          </w:tcPr>
          <w:p w:rsidR="0014552F" w:rsidRDefault="00CC50B6">
            <w:pPr>
              <w:pStyle w:val="PURBody"/>
            </w:pPr>
            <w:r>
              <w:t>4 hanterade operativsystemmiljöer per licens</w:t>
            </w:r>
          </w:p>
        </w:tc>
      </w:tr>
      <w:tr w:rsidR="0014552F">
        <w:tc>
          <w:tcPr>
            <w:tcW w:w="3040" w:type="dxa"/>
          </w:tcPr>
          <w:p w:rsidR="0014552F" w:rsidRDefault="00CC50B6">
            <w:pPr>
              <w:pStyle w:val="PURBody"/>
            </w:pPr>
            <w:r>
              <w:t>Hanteringsservrar</w:t>
            </w:r>
          </w:p>
        </w:tc>
        <w:tc>
          <w:tcPr>
            <w:tcW w:w="3580" w:type="dxa"/>
          </w:tcPr>
          <w:p w:rsidR="0014552F" w:rsidRDefault="00CC50B6">
            <w:pPr>
              <w:pStyle w:val="PURBody"/>
            </w:pPr>
            <w:r>
              <w:t>System Center 2012 R2 Standard</w:t>
            </w:r>
          </w:p>
        </w:tc>
        <w:tc>
          <w:tcPr>
            <w:tcW w:w="3720" w:type="dxa"/>
          </w:tcPr>
          <w:p w:rsidR="0014552F" w:rsidRDefault="00CC50B6">
            <w:pPr>
              <w:pStyle w:val="PURBody"/>
            </w:pPr>
            <w:r>
              <w:t>Varje System Center 2012 R2 Standard-serverhanteringslicens med aktiv Software Assurance-täckning</w:t>
            </w:r>
          </w:p>
        </w:tc>
        <w:tc>
          <w:tcPr>
            <w:tcW w:w="3940" w:type="dxa"/>
          </w:tcPr>
          <w:p w:rsidR="0014552F" w:rsidRDefault="00CC50B6">
            <w:pPr>
              <w:pStyle w:val="PURBody"/>
            </w:pPr>
            <w:r>
              <w:t>2 hanterade OSE:er per licens</w:t>
            </w:r>
          </w:p>
        </w:tc>
      </w:tr>
      <w:tr w:rsidR="0014552F">
        <w:tc>
          <w:tcPr>
            <w:tcW w:w="3040" w:type="dxa"/>
          </w:tcPr>
          <w:p w:rsidR="0014552F" w:rsidRDefault="00CC50B6">
            <w:pPr>
              <w:pStyle w:val="PURBody"/>
            </w:pPr>
            <w:r>
              <w:t>Hanteringsservrar</w:t>
            </w:r>
          </w:p>
        </w:tc>
        <w:tc>
          <w:tcPr>
            <w:tcW w:w="3580" w:type="dxa"/>
          </w:tcPr>
          <w:p w:rsidR="0014552F" w:rsidRDefault="00CC50B6">
            <w:pPr>
              <w:pStyle w:val="PURBody"/>
            </w:pPr>
            <w:r>
              <w:t>System Center 2012 R2 Datacenter</w:t>
            </w:r>
          </w:p>
        </w:tc>
        <w:tc>
          <w:tcPr>
            <w:tcW w:w="3720" w:type="dxa"/>
          </w:tcPr>
          <w:p w:rsidR="0014552F" w:rsidRDefault="00CC50B6">
            <w:pPr>
              <w:pStyle w:val="PURBody"/>
            </w:pPr>
            <w:r>
              <w:t>Varje System Center 2012 R2 Datacenter-serverhanteringslicens med aktiv Software Assurance-täckning</w:t>
            </w:r>
          </w:p>
        </w:tc>
        <w:tc>
          <w:tcPr>
            <w:tcW w:w="3940" w:type="dxa"/>
          </w:tcPr>
          <w:p w:rsidR="0014552F" w:rsidRDefault="00CC50B6">
            <w:pPr>
              <w:pStyle w:val="PURBody"/>
            </w:pPr>
            <w:r>
              <w:t>8 hanterade OSE:er per licens</w:t>
            </w:r>
          </w:p>
        </w:tc>
      </w:tr>
      <w:tr w:rsidR="0014552F">
        <w:tc>
          <w:tcPr>
            <w:tcW w:w="3040" w:type="dxa"/>
          </w:tcPr>
          <w:p w:rsidR="0014552F" w:rsidRDefault="00CC50B6">
            <w:pPr>
              <w:pStyle w:val="PURBody"/>
            </w:pPr>
            <w:r>
              <w:t>Specialservrar</w:t>
            </w:r>
          </w:p>
        </w:tc>
        <w:tc>
          <w:tcPr>
            <w:tcW w:w="3580" w:type="dxa"/>
          </w:tcPr>
          <w:p w:rsidR="0014552F" w:rsidRDefault="00CC50B6">
            <w:pPr>
              <w:pStyle w:val="PURBody"/>
            </w:pPr>
            <w:r>
              <w:t>HPC Pack Enterprise</w:t>
            </w:r>
          </w:p>
        </w:tc>
        <w:tc>
          <w:tcPr>
            <w:tcW w:w="3720" w:type="dxa"/>
          </w:tcPr>
          <w:p w:rsidR="0014552F" w:rsidRDefault="00CC50B6">
            <w:pPr>
              <w:pStyle w:val="PURBody"/>
            </w:pPr>
            <w:r>
              <w:t>Varje serverlicens med aktiv Software Assurance-täckning</w:t>
            </w:r>
          </w:p>
        </w:tc>
        <w:tc>
          <w:tcPr>
            <w:tcW w:w="3940" w:type="dxa"/>
          </w:tcPr>
          <w:p w:rsidR="0014552F" w:rsidRDefault="00CC50B6">
            <w:pPr>
              <w:pStyle w:val="PURBody"/>
            </w:pPr>
            <w:r>
              <w:t>1 operativsystemmiljö per licens</w:t>
            </w:r>
          </w:p>
        </w:tc>
      </w:tr>
    </w:tbl>
    <w:p w:rsidR="0014552F" w:rsidRDefault="00CC50B6">
      <w:pPr>
        <w:pStyle w:val="PURProductName"/>
      </w:pPr>
      <w:r>
        <w:t>Servrar – Egenvärdbaserade applikationer</w:t>
      </w:r>
    </w:p>
    <w:p w:rsidR="0014552F" w:rsidRDefault="00CC50B6">
      <w:pPr>
        <w:pStyle w:val="PURBody-Indented"/>
      </w:pPr>
      <w:r>
        <w:t>Följande ytterligare licenskrav och/eller användningsrättigheter för Egenvärdbaserade applikationer.</w:t>
      </w:r>
    </w:p>
    <w:p w:rsidR="0014552F" w:rsidRDefault="00CC50B6">
      <w:pPr>
        <w:pStyle w:val="PURBody-Indented"/>
      </w:pPr>
      <w:r>
        <w:t xml:space="preserve">Egenvärdbaserade applikationer innebär produkter för vilka de produktspecifika licensvillkoren </w:t>
      </w:r>
      <w:proofErr w:type="gramStart"/>
      <w:r>
        <w:t>anger ”</w:t>
      </w:r>
      <w:proofErr w:type="gramEnd"/>
      <w:r>
        <w:t>Egenvärdbaserade applikationer: Ja”.</w:t>
      </w:r>
    </w:p>
    <w:p w:rsidR="0014552F" w:rsidRDefault="00CC50B6">
      <w:pPr>
        <w:pStyle w:val="PURBody-Indented"/>
      </w:pPr>
      <w:r>
        <w:t>Oavsett vad som anges i ditt volymlicensieringsavtal, inklusive dessa produktanvändningsrättigheter, får du köra licensierade exemplar av Egenvärdbaserade applikationer som direkt eller indirekt interagerar med din egen programvara för att skapa en enhetlig lösning (”Enhetlig lösning”) och tillåta tredje part att använda den, förutsatt att villkoren nedan uppfylls.</w:t>
      </w:r>
    </w:p>
    <w:p w:rsidR="0014552F" w:rsidRDefault="00CC50B6">
      <w:pPr>
        <w:pStyle w:val="PURBlueStrong-Indented"/>
      </w:pPr>
      <w:r>
        <w:t>Krav</w:t>
      </w:r>
    </w:p>
    <w:p w:rsidR="0014552F" w:rsidRDefault="00CC50B6">
      <w:pPr>
        <w:pStyle w:val="PURBody-Indented"/>
      </w:pPr>
      <w:r>
        <w:t>Du måste ha de Microsoft-licenser som krävs och ha Software Assurance-täckning för:</w:t>
      </w:r>
    </w:p>
    <w:p w:rsidR="0014552F" w:rsidRDefault="00CC50B6">
      <w:pPr>
        <w:pStyle w:val="PURBullet-Indented"/>
        <w:numPr>
          <w:ilvl w:val="0"/>
          <w:numId w:val="149"/>
        </w:numPr>
      </w:pPr>
      <w:r>
        <w:t xml:space="preserve">de Egenvärdbaserade applikationerna som körs som del av den Enhetliga lösningen </w:t>
      </w:r>
    </w:p>
    <w:p w:rsidR="0014552F" w:rsidRDefault="00CC50B6">
      <w:pPr>
        <w:pStyle w:val="PURBullet-Indented"/>
        <w:numPr>
          <w:ilvl w:val="0"/>
          <w:numId w:val="149"/>
        </w:numPr>
      </w:pPr>
      <w:proofErr w:type="gramStart"/>
      <w:r>
        <w:t>alla</w:t>
      </w:r>
      <w:proofErr w:type="gramEnd"/>
      <w:r>
        <w:t xml:space="preserve"> åtkomstlicenser som används för att göra den Enhetliga lösningen tillgänglig för externa användare (se </w:t>
      </w:r>
      <w:hyperlink w:anchor="_Sec6">
        <w:r>
          <w:rPr>
            <w:color w:val="00467F"/>
            <w:u w:val="single"/>
          </w:rPr>
          <w:t>Universella licensvillkor – definitioner</w:t>
        </w:r>
      </w:hyperlink>
      <w:r>
        <w:t>).</w:t>
      </w:r>
    </w:p>
    <w:p w:rsidR="0014552F" w:rsidRDefault="00CC50B6">
      <w:pPr>
        <w:pStyle w:val="PURBody-Indented"/>
      </w:pPr>
      <w:r>
        <w:t>All Microsoft-programvara som används för att skapa och leverera den Enhetliga lösningen måste:</w:t>
      </w:r>
    </w:p>
    <w:p w:rsidR="0014552F" w:rsidRDefault="00CC50B6">
      <w:pPr>
        <w:pStyle w:val="PURBullet-Indented"/>
        <w:numPr>
          <w:ilvl w:val="0"/>
          <w:numId w:val="150"/>
        </w:numPr>
      </w:pPr>
      <w:proofErr w:type="gramStart"/>
      <w:r>
        <w:t>licensieras</w:t>
      </w:r>
      <w:proofErr w:type="gramEnd"/>
      <w:r>
        <w:t xml:space="preserve"> genom ett volymlicensieringsprogram som gäller under dessa licensvillkor (t.ex. Enterprise-avtal, Select Plus-avtal, Open License-avtal) och inte något annat (t.ex. licensavtal för tjänsteleverantör, Royalty-licens för oberoende programvaruleverantörer och distributionsavtal) och </w:t>
      </w:r>
    </w:p>
    <w:p w:rsidR="0014552F" w:rsidRDefault="00CC50B6">
      <w:pPr>
        <w:pStyle w:val="PURBullet-Indented"/>
        <w:numPr>
          <w:ilvl w:val="0"/>
          <w:numId w:val="150"/>
        </w:numPr>
      </w:pPr>
      <w:r>
        <w:t xml:space="preserve">vara markerad </w:t>
      </w:r>
      <w:proofErr w:type="gramStart"/>
      <w:r>
        <w:t>som ”</w:t>
      </w:r>
      <w:proofErr w:type="gramEnd"/>
      <w:r>
        <w:t>Ja” för ”Egenvärdbaserade applikationer tillåtna” i dessa licensvillkor.</w:t>
      </w:r>
    </w:p>
    <w:p w:rsidR="0014552F" w:rsidRDefault="00CC50B6">
      <w:pPr>
        <w:pStyle w:val="PURBody-Indented"/>
      </w:pPr>
      <w:r>
        <w:t>Din programvara måste:</w:t>
      </w:r>
    </w:p>
    <w:p w:rsidR="0014552F" w:rsidRDefault="00CC50B6">
      <w:pPr>
        <w:pStyle w:val="PURBullet-Indented"/>
        <w:numPr>
          <w:ilvl w:val="0"/>
          <w:numId w:val="151"/>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14552F" w:rsidRDefault="00CC50B6">
      <w:pPr>
        <w:pStyle w:val="PURBullet-Indented"/>
        <w:numPr>
          <w:ilvl w:val="0"/>
          <w:numId w:val="151"/>
        </w:numPr>
      </w:pPr>
      <w:r>
        <w:t>vara den primära tjänsten och/eller applikationen av den Enhetliga lösningen, och får inte tillåta att någon slutanvändare av den Enhetliga lösningen får direktåtkomst till de egenvärdbaserade applikationerna</w:t>
      </w:r>
    </w:p>
    <w:p w:rsidR="0014552F" w:rsidRDefault="00CC50B6">
      <w:pPr>
        <w:pStyle w:val="PURBullet-Indented"/>
        <w:numPr>
          <w:ilvl w:val="0"/>
          <w:numId w:val="151"/>
        </w:numPr>
      </w:pPr>
      <w:r>
        <w:t xml:space="preserve">tillhandahållas till slutanvändare genom Internet, ett telefonnätverk eller privat nätverk från servrar som fysiskt dedikerats till dig och som från dag till dag styrs av dig eller tredje part som inte är slutanvändare av den Enhetliga lösningen (den Enhetliga lösningen får inte laddas på slutanvändarens enhet) </w:t>
      </w:r>
    </w:p>
    <w:p w:rsidR="0014552F" w:rsidRDefault="00CC50B6">
      <w:pPr>
        <w:pStyle w:val="PURBullet-Indented"/>
        <w:numPr>
          <w:ilvl w:val="0"/>
          <w:numId w:val="151"/>
        </w:numPr>
      </w:pPr>
      <w:proofErr w:type="gramStart"/>
      <w:r>
        <w:t>får</w:t>
      </w:r>
      <w:proofErr w:type="gramEnd"/>
      <w:r>
        <w:t xml:space="preserve"> inte ägas eller licensieras av dig. Din programvara får dock innehålla icke-självständig tredjepartsprogramvara som är inbäddad i eller fungerar som stöd till din programvara.</w:t>
      </w:r>
    </w:p>
    <w:p w:rsidR="0014552F" w:rsidRDefault="00CC50B6">
      <w:pPr>
        <w:pStyle w:val="PURBody-Indented"/>
      </w:pPr>
      <w:r>
        <w:t xml:space="preserve">All användning av de Egenvärdbaserade applikationerna styrs fortfarande av licensvillkoren för dessa produkter. Du får inte överlåta licenser som har förvärvats under ditt volymlicensieringsavtal förutom </w:t>
      </w:r>
      <w:proofErr w:type="gramStart"/>
      <w:r>
        <w:t>om</w:t>
      </w:r>
      <w:proofErr w:type="gramEnd"/>
      <w:r>
        <w:t xml:space="preserve"> det är tillåtet i avtalet.</w:t>
      </w:r>
    </w:p>
    <w:p w:rsidR="0014552F" w:rsidRDefault="00CC50B6">
      <w:pPr>
        <w:pStyle w:val="PURBlueStrong-Indented"/>
      </w:pPr>
      <w:r>
        <w:t>Ändringar i användningsrättigheterna</w:t>
      </w:r>
    </w:p>
    <w:p w:rsidR="0014552F" w:rsidRDefault="00CC50B6">
      <w:pPr>
        <w:pStyle w:val="PURBody-Indented"/>
      </w:pPr>
      <w:r>
        <w:t xml:space="preserve">Oavsett vad som anges i ditt volymlicensieringsavtal har </w:t>
      </w:r>
      <w:proofErr w:type="gramStart"/>
      <w:r>
        <w:t>vi</w:t>
      </w:r>
      <w:proofErr w:type="gramEnd"/>
      <w:r>
        <w:t xml:space="preserve"> rätt att när som helst ändra eller avbryta ovanstående användningsrättigheter. Om </w:t>
      </w:r>
      <w:proofErr w:type="gramStart"/>
      <w:r>
        <w:t>vi</w:t>
      </w:r>
      <w:proofErr w:type="gramEnd"/>
      <w:r>
        <w:t xml:space="preserve"> gör detta kommer dessa användningsrättigheter och villkoren i ditt licensavtal fortsätta att gälla för din användning av de Egenvärdbaserade applikationerna enligt licenser som erhållits före ändringens ikraftträdandedatum under hela din nuvarande Software Assurance-täckningsperiod.</w:t>
      </w:r>
    </w:p>
    <w:p w:rsidR="0014552F" w:rsidRDefault="00CC50B6">
      <w:pPr>
        <w:pStyle w:val="PURProductName"/>
      </w:pPr>
      <w:r>
        <w:t>Servrar – abonnemangsmedia för TechNet</w:t>
      </w:r>
    </w:p>
    <w:tbl>
      <w:tblPr>
        <w:tblStyle w:val="PURTable"/>
        <w:tblW w:w="0" w:type="auto"/>
        <w:tblLook w:val="04A0" w:firstRow="1" w:lastRow="0" w:firstColumn="1" w:lastColumn="0" w:noHBand="0" w:noVBand="1"/>
      </w:tblPr>
      <w:tblGrid>
        <w:gridCol w:w="10526"/>
      </w:tblGrid>
      <w:tr w:rsidR="0014552F">
        <w:trPr>
          <w:cnfStyle w:val="100000000000" w:firstRow="1" w:lastRow="0" w:firstColumn="0" w:lastColumn="0" w:oddVBand="0" w:evenVBand="0" w:oddHBand="0" w:evenHBand="0" w:firstRowFirstColumn="0" w:firstRowLastColumn="0" w:lastRowFirstColumn="0" w:lastRowLastColumn="0"/>
          <w:tblHeader/>
        </w:trPr>
        <w:tc>
          <w:tcPr>
            <w:tcW w:w="19180" w:type="dxa"/>
          </w:tcPr>
          <w:p w:rsidR="0014552F" w:rsidRDefault="00CC50B6">
            <w:pPr>
              <w:pStyle w:val="PURBody"/>
            </w:pPr>
            <w:r>
              <w:t>Se tillämpliga meddelanden: Dataöverförings-</w:t>
            </w:r>
          </w:p>
        </w:tc>
      </w:tr>
    </w:tbl>
    <w:p w:rsidR="0014552F" w:rsidRDefault="00CC50B6">
      <w:pPr>
        <w:pStyle w:val="PURBody-Indented"/>
      </w:pPr>
      <w:r>
        <w:t xml:space="preserve">Den Licensierade användaren som tilldelats ett TechNet-abonnemang får installera kopior av programvaran på användarenheterna endast för utvärdering. Du har inte rätt att använda programvaran i en verklig driftsmiljö, en installationsmiljö eller en applikationsutvecklingsmiljö. Med undantag för vad som anges här gäller de Allmänna licensvillkoren i avsnittet Utvecklingsverktyg i produktanvändningsrättigheterna för användningen av abonnemangsmedia för TechNet. Ytterligare information </w:t>
      </w:r>
      <w:proofErr w:type="gramStart"/>
      <w:r>
        <w:t>om</w:t>
      </w:r>
      <w:proofErr w:type="gramEnd"/>
      <w:r>
        <w:t xml:space="preserve"> TechNet Software Assurance-förmånerna finns i produktlistan.</w:t>
      </w:r>
    </w:p>
    <w:p w:rsidR="0014552F" w:rsidRDefault="00CC50B6">
      <w:pPr>
        <w:pStyle w:val="PURProductName"/>
      </w:pPr>
      <w:r>
        <w:t>Step Up-licenser</w:t>
      </w:r>
    </w:p>
    <w:p w:rsidR="0014552F" w:rsidRDefault="00CC50B6">
      <w:pPr>
        <w:pStyle w:val="PURBody-Indented"/>
      </w:pPr>
      <w:r>
        <w:t xml:space="preserve">En Step Up-licens tillåter dig att köra en Premium-version i stället för den kvalificerande produkten. När din Step Up-licens blir permanent ersätter den permanent </w:t>
      </w:r>
      <w:proofErr w:type="gramStart"/>
      <w:r>
        <w:t>dina</w:t>
      </w:r>
      <w:proofErr w:type="gramEnd"/>
      <w:r>
        <w:t xml:space="preserve"> rättigheter till den kvalificerande produkten.</w:t>
      </w:r>
    </w:p>
    <w:p w:rsidR="0014552F" w:rsidRDefault="00CC50B6">
      <w:pPr>
        <w:pStyle w:val="PURProductName"/>
      </w:pPr>
      <w:r>
        <w:t>Supporttjänster för Software Assurance-produkter</w:t>
      </w:r>
    </w:p>
    <w:p w:rsidR="0014552F" w:rsidRDefault="00CC50B6">
      <w:pPr>
        <w:pStyle w:val="PURBody-Indented"/>
      </w:pPr>
      <w:r>
        <w:t xml:space="preserve">Det är inte säkert att det går att </w:t>
      </w:r>
      <w:proofErr w:type="gramStart"/>
      <w:r>
        <w:t>ge</w:t>
      </w:r>
      <w:proofErr w:type="gramEnd"/>
      <w:r>
        <w:t xml:space="preserve"> support beroende på hur du använder programvaran. Det </w:t>
      </w:r>
      <w:proofErr w:type="gramStart"/>
      <w:r>
        <w:t>kan</w:t>
      </w:r>
      <w:proofErr w:type="gramEnd"/>
      <w:r>
        <w:t xml:space="preserve"> också krävas att du köper fler supporttjänster. Båda parter får använda information som förvärvats i samband med supporttjänsterna, förutsatt att användningen inte avslöjar någon konfidentiell information </w:t>
      </w:r>
      <w:proofErr w:type="gramStart"/>
      <w:r>
        <w:t>om</w:t>
      </w:r>
      <w:proofErr w:type="gramEnd"/>
      <w:r>
        <w:t xml:space="preserve"> den andra parten. Licensvillkoren för den ursprungliga produkten gäller även användandet av eventuella fixes.</w:t>
      </w:r>
    </w:p>
    <w:p w:rsidR="0014552F" w:rsidRDefault="00CC50B6">
      <w:pPr>
        <w:pStyle w:val="PURProductName"/>
      </w:pPr>
      <w:r>
        <w:t>SQL Server – Övertagande servrar</w:t>
      </w:r>
    </w:p>
    <w:p w:rsidR="0014552F" w:rsidRDefault="00CC50B6">
      <w:pPr>
        <w:pStyle w:val="PURBody-Indented"/>
      </w:pPr>
      <w:r>
        <w:t>För varje OSE i vilken du använder Instanser som körs av serverprogramvaran har du rätt att använda upp till samma antal passiva övertagande Instanser som körs i en separat OSE på valfri Server i syfte att förbereda dig för en övertagande händelse.</w:t>
      </w:r>
    </w:p>
    <w:p w:rsidR="0014552F" w:rsidRDefault="00CC50B6">
      <w:pPr>
        <w:pStyle w:val="PURBody-Indented"/>
      </w:pPr>
      <w:r>
        <w:t xml:space="preserve">Följande ytterligare krav gäller </w:t>
      </w:r>
      <w:proofErr w:type="gramStart"/>
      <w:r>
        <w:t>om</w:t>
      </w:r>
      <w:proofErr w:type="gramEnd"/>
      <w:r>
        <w:t xml:space="preserve"> du licensierat programvaran baserat på Fysiska kärnor eller enskilda Virtuella OSE enligt licensmodellen Per kärna:</w:t>
      </w:r>
    </w:p>
    <w:p w:rsidR="0014552F" w:rsidRDefault="00CC50B6">
      <w:pPr>
        <w:pStyle w:val="PURBullet-Indented"/>
        <w:numPr>
          <w:ilvl w:val="0"/>
          <w:numId w:val="152"/>
        </w:numPr>
      </w:pPr>
      <w:r>
        <w:t xml:space="preserve">Om du däremot licensierar baserat på Fysiska kärnor och den OSE i vilken du använder de passiva övertagande Instanserna som körs finns på en separat Server får inte antalet Fysiska kärnor på den separata Servern överskrida antalet Fysiska kärnor på den Licensierade servern och kärnfaktorn för de Fysiska processorerna i den Servern måste vara samma eller lägre än kärnfaktorn för de Fysiska processorerna i den Licensierade servern. </w:t>
      </w:r>
    </w:p>
    <w:p w:rsidR="0014552F" w:rsidRDefault="00CC50B6">
      <w:pPr>
        <w:pStyle w:val="PURBullet-Indented"/>
        <w:numPr>
          <w:ilvl w:val="0"/>
          <w:numId w:val="152"/>
        </w:numPr>
      </w:pPr>
      <w:r>
        <w:t>Om du licensierar per Virtuell OSE får inte antalet maskinvarutrådar som används i den separata OSE</w:t>
      </w:r>
      <w:proofErr w:type="gramStart"/>
      <w:r>
        <w:t>:n</w:t>
      </w:r>
      <w:proofErr w:type="gramEnd"/>
      <w:r>
        <w:t xml:space="preserve"> överskrida antalet maskinvarutrådar som används i OSE:n i vilken de aktiva Instanserna som körs används.</w:t>
      </w:r>
    </w:p>
    <w:p w:rsidR="0014552F" w:rsidRDefault="00CC50B6">
      <w:pPr>
        <w:pStyle w:val="PURBody-Indented"/>
      </w:pPr>
      <w:r>
        <w:t>För att kunna använda förmånen måste du följa dessa villkor:</w:t>
      </w:r>
    </w:p>
    <w:p w:rsidR="0014552F" w:rsidRDefault="00CC50B6">
      <w:pPr>
        <w:pStyle w:val="PURBullet-Indented"/>
        <w:numPr>
          <w:ilvl w:val="0"/>
          <w:numId w:val="153"/>
        </w:numPr>
      </w:pPr>
      <w:r>
        <w:t xml:space="preserve">Upprätthålla Software Assurance-täckning för alla serverlicenser och kärnlicenser under vilka du kör din licensierade programvara samt för alla CALs genom vilka du bereder dig åtkomst till din licensierade programvara. </w:t>
      </w:r>
    </w:p>
    <w:p w:rsidR="0014552F" w:rsidRDefault="00CC50B6">
      <w:pPr>
        <w:pStyle w:val="PURBullet-Indented"/>
        <w:numPr>
          <w:ilvl w:val="0"/>
          <w:numId w:val="153"/>
        </w:numPr>
      </w:pPr>
      <w:r>
        <w:t>Din rätt att köra passiva övertagandeinstanser upphör när din Software Assurance-täckning upphör.</w:t>
      </w:r>
    </w:p>
    <w:p w:rsidR="0014552F" w:rsidRDefault="00CC50B6">
      <w:pPr>
        <w:pStyle w:val="PURBody-Indented"/>
      </w:pPr>
      <w:r>
        <w:t xml:space="preserve">Rättigheter för övertagande servrar gäller inte </w:t>
      </w:r>
      <w:proofErr w:type="gramStart"/>
      <w:r>
        <w:t>om</w:t>
      </w:r>
      <w:proofErr w:type="gramEnd"/>
      <w:r>
        <w:t xml:space="preserve"> programvaran flyttats till tredje parts delade servrar enligt licensmobilitet genom Software Assurance.</w:t>
      </w:r>
    </w:p>
    <w:p w:rsidR="0014552F" w:rsidRDefault="00CC50B6">
      <w:pPr>
        <w:pStyle w:val="PURProductName"/>
      </w:pPr>
      <w:r>
        <w:t>SQL Server 2014 Enterprise och Biz Talk Server 2013 Enterprise – obegränsad virtualisering</w:t>
      </w:r>
    </w:p>
    <w:p w:rsidR="0014552F" w:rsidRDefault="00CC50B6">
      <w:pPr>
        <w:pStyle w:val="PURBody-Indented"/>
      </w:pPr>
      <w:r>
        <w:t>Licensvillkoren för SQL Server 2014 Enterprize och Biz Talk Server 2013 Enterprise i avsnittet Servrar – per kärna i produktanvändningsrättigheterna, som beskrivs nedan, innehåller licensvillkoren för programvaran under kärnlicenser med aktiv Software Assurance-täckning. I händelse av konflikt mellan de tillämpliga villkoren i avsnittet Servrar – per kärna och licensvillkoren nedan gäller licensvillkoren nedan.</w:t>
      </w:r>
    </w:p>
    <w:p w:rsidR="0014552F" w:rsidRDefault="00CC50B6">
      <w:pPr>
        <w:pStyle w:val="PURBody-Indented"/>
      </w:pPr>
      <w:r>
        <w:t xml:space="preserve">För varje server till vilken du har tilldelat det nödvändiga antalet licenser enligt vad som anges i </w:t>
      </w:r>
      <w:proofErr w:type="gramStart"/>
      <w:r>
        <w:t>avsnittet ”</w:t>
      </w:r>
      <w:proofErr w:type="gramEnd"/>
      <w:r>
        <w:t>Fysiska kärnor på en server” ovan får du på den licensierade servern köra valfritt antal instanser av serverprogramvaran i ett valfritt antal fysiska och/eller virtuella operativsystemmiljöer, förutsatt att du har aktiv Software Assurance-täckning för dessa licenser.</w:t>
      </w:r>
    </w:p>
    <w:p w:rsidR="0014552F" w:rsidRDefault="00CC50B6">
      <w:pPr>
        <w:pStyle w:val="PURProductName"/>
      </w:pPr>
      <w:r>
        <w:t>SQL Server 2012 Parallel Data Warehouse – funktionsuppdateringar</w:t>
      </w:r>
    </w:p>
    <w:p w:rsidR="0014552F" w:rsidRDefault="00CC50B6">
      <w:pPr>
        <w:pStyle w:val="PURBody-Indented"/>
      </w:pPr>
      <w:proofErr w:type="gramStart"/>
      <w:r>
        <w:t>Vi</w:t>
      </w:r>
      <w:proofErr w:type="gramEnd"/>
      <w:r>
        <w:t xml:space="preserve"> kan göra funktionsutgåvor (t.ex. tillämpningsuppdateringar) tillgängliga mellan stora produktutgåvor. Funktionsutgåvor kommer endast att vara tillgängliga för kunder med Software Assurance-täckning för produkten. Produktanvändningsrättigheterna för produkten, som beskrivs i denna </w:t>
      </w:r>
      <w:hyperlink w:anchor="_Sec11">
        <w:r>
          <w:rPr>
            <w:color w:val="00467F"/>
            <w:u w:val="single"/>
          </w:rPr>
          <w:t>Bilaga 2</w:t>
        </w:r>
      </w:hyperlink>
      <w:r>
        <w:t xml:space="preserve">: Software Assurance-förmåner </w:t>
      </w:r>
      <w:proofErr w:type="gramStart"/>
      <w:r>
        <w:t>styr</w:t>
      </w:r>
      <w:proofErr w:type="gramEnd"/>
      <w:r>
        <w:t xml:space="preserve"> din användning av funktionsutgåvor till vilka du är berättigad.</w:t>
      </w:r>
    </w:p>
    <w:p w:rsidR="0014552F" w:rsidRDefault="00CC50B6">
      <w:pPr>
        <w:pStyle w:val="PURProductName"/>
      </w:pPr>
      <w:r>
        <w:t>System Center Configuration Manager – VDI-rättigheter</w:t>
      </w:r>
    </w:p>
    <w:p w:rsidR="0014552F" w:rsidRDefault="00CC50B6">
      <w:pPr>
        <w:pStyle w:val="PURBody-Indented"/>
      </w:pPr>
      <w:r>
        <w:t xml:space="preserve">Se </w:t>
      </w:r>
      <w:hyperlink w:anchor="_Sec6">
        <w:r>
          <w:rPr>
            <w:color w:val="00467F"/>
            <w:u w:val="single"/>
          </w:rPr>
          <w:t>Universella licensvillkor – definitioner</w:t>
        </w:r>
      </w:hyperlink>
      <w:r>
        <w:t xml:space="preserve"> för innebörden </w:t>
      </w:r>
      <w:proofErr w:type="gramStart"/>
      <w:r>
        <w:t>av ”</w:t>
      </w:r>
      <w:proofErr w:type="gramEnd"/>
      <w:r>
        <w:t xml:space="preserve">virtuell OSE” och ”hantera”. Licensvillkoren som är tillämpliga för System Center Configuration Manager-klienthanteringslicenser (”CMLs”) som anges i avsnittet Hanteringsserver i dessa produktanvändningsrättigheter, och som beskrivs här, gäller för din användning av System Center Configuration Manager-programvara inom ramen för följande licenser med aktiv Software Assurance-täckning: System Center Configuration Manager CMLs, Core CALs och Enterprise CALs (var och en, </w:t>
      </w:r>
      <w:proofErr w:type="gramStart"/>
      <w:r>
        <w:t>en ”</w:t>
      </w:r>
      <w:proofErr w:type="gramEnd"/>
      <w:r>
        <w:t>VDI-kvalificerande licens”). Du får använda programvaran för att, vid ett och samma tillfälle, hantera upp till fyra virtuella OSE</w:t>
      </w:r>
      <w:proofErr w:type="gramStart"/>
      <w:r>
        <w:t>:er</w:t>
      </w:r>
      <w:proofErr w:type="gramEnd"/>
      <w:r>
        <w:t xml:space="preserve"> i vilka programvara, som fjärranvänds från enheten eller av användaren till vilken den VDI-kvalificerande licensen har tilldelats, körs. Dessa virtuella OSE</w:t>
      </w:r>
      <w:proofErr w:type="gramStart"/>
      <w:r>
        <w:t>:er</w:t>
      </w:r>
      <w:proofErr w:type="gramEnd"/>
      <w:r>
        <w:t xml:space="preserve"> får finnas på upp till fyra olika VDI-värdar. Din rätt att använda programvaran på det sätt som tillåts här upphör när Software Assurance för </w:t>
      </w:r>
      <w:proofErr w:type="gramStart"/>
      <w:r>
        <w:t>dina</w:t>
      </w:r>
      <w:proofErr w:type="gramEnd"/>
      <w:r>
        <w:t xml:space="preserve"> System Center Configuration Manager CMLs, Core CALs eller Enterprise CALs går ut.</w:t>
      </w:r>
    </w:p>
    <w:p w:rsidR="0014552F" w:rsidRDefault="00CC50B6">
      <w:pPr>
        <w:pStyle w:val="PURProductName"/>
      </w:pPr>
      <w:r>
        <w:t>Visual Studio – MSDN</w:t>
      </w:r>
    </w:p>
    <w:p w:rsidR="0014552F" w:rsidRDefault="00CC50B6">
      <w:pPr>
        <w:pStyle w:val="PURBody-Indented"/>
      </w:pPr>
      <w:r>
        <w:t xml:space="preserve">I avsnittet Utvecklingsverktyg i produktanvändningsrättigheterna </w:t>
      </w:r>
      <w:proofErr w:type="gramStart"/>
      <w:r>
        <w:t>finns</w:t>
      </w:r>
      <w:proofErr w:type="gramEnd"/>
      <w:r>
        <w:t xml:space="preserve"> licensvillkoren för MSDN. Rätten att använda programvara licensierad via MSDN blir permanent när Er rätt att använda Visual Studio blir evig. </w:t>
      </w:r>
    </w:p>
    <w:p w:rsidR="0014552F" w:rsidRDefault="00CC50B6">
      <w:pPr>
        <w:pStyle w:val="PURProductName"/>
      </w:pPr>
      <w:r>
        <w:t xml:space="preserve">Windows desktopoperativsystem – rättigheter att </w:t>
      </w:r>
      <w:proofErr w:type="gramStart"/>
      <w:r>
        <w:t>köra ”</w:t>
      </w:r>
      <w:proofErr w:type="gramEnd"/>
      <w:r>
        <w:t>Klustrade HPC-applikationer”</w:t>
      </w:r>
    </w:p>
    <w:p w:rsidR="0014552F" w:rsidRDefault="00CC50B6">
      <w:pPr>
        <w:pStyle w:val="PURBody-Indented"/>
      </w:pPr>
      <w:r>
        <w:t xml:space="preserve">I avsnittet Desktopoperativsystem i produktanvändningsrättigheterna, som beskrivs nedan, </w:t>
      </w:r>
      <w:proofErr w:type="gramStart"/>
      <w:r>
        <w:t>finns</w:t>
      </w:r>
      <w:proofErr w:type="gramEnd"/>
      <w:r>
        <w:t xml:space="preserve"> licensvillkoren för användning av programvaran enligt licenser för Windows desktopoperativsystem med aktiv Software Assurance-täckning. Se </w:t>
      </w:r>
      <w:hyperlink w:anchor="_Sec6">
        <w:r>
          <w:rPr>
            <w:color w:val="00467F"/>
            <w:u w:val="single"/>
          </w:rPr>
          <w:t>Universella licensvillkor – definitioner</w:t>
        </w:r>
      </w:hyperlink>
      <w:r>
        <w:t xml:space="preserve"> för innebörden </w:t>
      </w:r>
      <w:proofErr w:type="gramStart"/>
      <w:r>
        <w:t>av ”</w:t>
      </w:r>
      <w:proofErr w:type="gramEnd"/>
      <w:r>
        <w:t>cykelskördande nod” och ”klustrad HPC-applikation”.</w:t>
      </w:r>
    </w:p>
    <w:p w:rsidR="0014552F" w:rsidRDefault="00CC50B6">
      <w:pPr>
        <w:pStyle w:val="PURBody-Indented"/>
      </w:pPr>
      <w:r>
        <w:t xml:space="preserve">Oavsett </w:t>
      </w:r>
      <w:proofErr w:type="gramStart"/>
      <w:r>
        <w:t>om</w:t>
      </w:r>
      <w:proofErr w:type="gramEnd"/>
      <w:r>
        <w:t xml:space="preserve"> något annat anges i licensvillkoren för Windows desktopoperativsystem får flera användare använda programvaran samtidigt när de ytterligare användarna använder den Licensierade enheten som en Cykelskördande nod för att köra klustrade HPC-applikationer.</w:t>
      </w:r>
    </w:p>
    <w:p w:rsidR="0014552F" w:rsidRDefault="00CC50B6">
      <w:pPr>
        <w:pStyle w:val="PURBody-Indented"/>
      </w:pPr>
      <w:r>
        <w:t>Rättigheterna som ges i detta avsnitt ger dig inte tillåtelse att använda de Licensierade enheterna som en vanlig server, databasserver, webbserver, e-postserver, utskriftsserver eller filserver, för andra syften som innebär åtkomst av flera användare eller liknande resursdelningssyften.</w:t>
      </w:r>
    </w:p>
    <w:p w:rsidR="0014552F" w:rsidRDefault="00CC50B6">
      <w:pPr>
        <w:pStyle w:val="PURBody-Indented"/>
      </w:pPr>
      <w:r>
        <w:t>Din rätt att använda programvaran på det sätt som tillåts här upphör när Software Assurance-täckningen för ditt Windows desktopooperativsystem går ut.</w:t>
      </w:r>
    </w:p>
    <w:p w:rsidR="0014552F" w:rsidRDefault="00CC50B6">
      <w:pPr>
        <w:pStyle w:val="PURProductName"/>
      </w:pPr>
      <w:r>
        <w:t>Windows Enterprise (per användare och per enhet), Windows Embedded Industry Enterprise (per enhet) och Windows Virtual Desktop Access (VDA) (per användare och per enhet)</w:t>
      </w:r>
    </w:p>
    <w:p w:rsidR="0014552F" w:rsidRDefault="00CC50B6">
      <w:pPr>
        <w:pStyle w:val="PURBlueStrong-Indented"/>
      </w:pPr>
      <w:r>
        <w:t>Definierade termer i det här avsnittet (se Universella licensvillkor)</w:t>
      </w:r>
    </w:p>
    <w:p w:rsidR="0014552F" w:rsidRDefault="00CC50B6">
      <w:pPr>
        <w:pStyle w:val="PURBody-Indented"/>
      </w:pPr>
      <w:r>
        <w:t>”Instans”, ”Licensierad Enhet”, ”OSE”, ”Fysisk OSE”, ”Köra Instanser”, ”Server” och ”Virtuell OSE”</w:t>
      </w:r>
    </w:p>
    <w:p w:rsidR="0014552F" w:rsidRDefault="00CC50B6">
      <w:pPr>
        <w:pStyle w:val="PURBody-Indented"/>
      </w:pPr>
      <w:proofErr w:type="gramStart"/>
      <w:r>
        <w:t>Med ”</w:t>
      </w:r>
      <w:proofErr w:type="gramEnd"/>
      <w:r>
        <w:t>Programvara”, så som det används här, avses Windows 8.1 Enterprise eller Windows 8.1 Embedded Industry Enterprise.</w:t>
      </w:r>
    </w:p>
    <w:p w:rsidR="0014552F" w:rsidRDefault="00CC50B6">
      <w:pPr>
        <w:pStyle w:val="PURBody-Indented"/>
      </w:pPr>
      <w:proofErr w:type="gramStart"/>
      <w:r>
        <w:t>Med ”</w:t>
      </w:r>
      <w:proofErr w:type="gramEnd"/>
      <w:r>
        <w:t>Licensierad Enhet”, så som det används här, avses den enhet som tilldelas aktiv täckning.</w:t>
      </w:r>
    </w:p>
    <w:p w:rsidR="0014552F" w:rsidRDefault="00CC50B6">
      <w:pPr>
        <w:pStyle w:val="PURBody-Indented"/>
      </w:pPr>
      <w:proofErr w:type="gramStart"/>
      <w:r>
        <w:t>Med ”</w:t>
      </w:r>
      <w:proofErr w:type="gramEnd"/>
      <w:r>
        <w:t>Licensierad Användare”, så som det används här, avses den användare som tilldelas aktiv täckning. Om den underliggande användarlicensen överförs från en person till en annan är den ursprungliga användaren av licensen inte längre licensierad.</w:t>
      </w:r>
    </w:p>
    <w:p w:rsidR="0014552F" w:rsidRDefault="00CC50B6">
      <w:pPr>
        <w:pStyle w:val="PURBody-Indented"/>
      </w:pPr>
      <w:r>
        <w:t>Användning av Programvaran i det här avsnittet styrs av de Allmänna Licensvillkoren i avsnittet för Desktop-operativsystemet (per kopia per enhet) i dessa Produktanvändningsrättigheter, de Produktspecifika Licensvillkoren för Windows Enterprise eller Windows Embedded Industry Enterprise och licensvillkoren häri. I händelse av konflikt med villkoren i avsnittet Desktop-operativsystem gäller licensvillkoren i dessa avsnitt.</w:t>
      </w:r>
    </w:p>
    <w:p w:rsidR="0014552F" w:rsidRDefault="00CC50B6">
      <w:pPr>
        <w:pStyle w:val="PURBody-Indented"/>
      </w:pPr>
      <w:r>
        <w:t>Din rätt att använda Programvaran enligt vad som beskrivs här är inte evig, du får inte bereda dig åtkomst till eller använda Programvaran, enligt vad som tillåts här, när din Software Assurance- eller VDA-täckning har upphört.</w:t>
      </w:r>
    </w:p>
    <w:tbl>
      <w:tblPr>
        <w:tblStyle w:val="PURTable"/>
        <w:tblW w:w="0" w:type="auto"/>
        <w:tblLook w:val="04A0" w:firstRow="1" w:lastRow="0" w:firstColumn="1" w:lastColumn="0" w:noHBand="0" w:noVBand="1"/>
      </w:tblPr>
      <w:tblGrid>
        <w:gridCol w:w="642"/>
        <w:gridCol w:w="5041"/>
        <w:gridCol w:w="1005"/>
        <w:gridCol w:w="1057"/>
        <w:gridCol w:w="938"/>
        <w:gridCol w:w="868"/>
        <w:gridCol w:w="975"/>
      </w:tblGrid>
      <w:tr w:rsidR="0014552F">
        <w:trPr>
          <w:cnfStyle w:val="100000000000" w:firstRow="1" w:lastRow="0" w:firstColumn="0" w:lastColumn="0" w:oddVBand="0" w:evenVBand="0" w:oddHBand="0" w:evenHBand="0" w:firstRowFirstColumn="0" w:firstRowLastColumn="0" w:lastRowFirstColumn="0" w:lastRowLastColumn="0"/>
          <w:tblHeader/>
        </w:trPr>
        <w:tc>
          <w:tcPr>
            <w:tcW w:w="760" w:type="dxa"/>
          </w:tcPr>
          <w:p w:rsidR="0014552F" w:rsidRDefault="0014552F">
            <w:pPr>
              <w:pStyle w:val="PURBody"/>
            </w:pPr>
          </w:p>
        </w:tc>
        <w:tc>
          <w:tcPr>
            <w:tcW w:w="7680" w:type="dxa"/>
          </w:tcPr>
          <w:p w:rsidR="0014552F" w:rsidRDefault="0014552F">
            <w:pPr>
              <w:pStyle w:val="PURBody"/>
            </w:pPr>
          </w:p>
        </w:tc>
        <w:tc>
          <w:tcPr>
            <w:tcW w:w="1300" w:type="dxa"/>
            <w:gridSpan w:val="2"/>
            <w:shd w:val="clear" w:color="auto" w:fill="DEEAF6"/>
          </w:tcPr>
          <w:p w:rsidR="0014552F" w:rsidRDefault="00CC50B6">
            <w:pPr>
              <w:pStyle w:val="PURBody"/>
              <w:jc w:val="center"/>
            </w:pPr>
            <w:r>
              <w:t>Windows Enterprise SA</w:t>
            </w:r>
          </w:p>
        </w:tc>
        <w:tc>
          <w:tcPr>
            <w:tcW w:w="1120" w:type="dxa"/>
            <w:shd w:val="clear" w:color="auto" w:fill="DEEAF6"/>
          </w:tcPr>
          <w:p w:rsidR="0014552F" w:rsidRDefault="00CC50B6">
            <w:pPr>
              <w:pStyle w:val="PURBody"/>
              <w:jc w:val="center"/>
            </w:pPr>
            <w:r>
              <w:t>Win Emb. Ind. Ent. SA</w:t>
            </w:r>
          </w:p>
        </w:tc>
        <w:tc>
          <w:tcPr>
            <w:tcW w:w="1200" w:type="dxa"/>
            <w:gridSpan w:val="2"/>
            <w:shd w:val="clear" w:color="auto" w:fill="DEEAF6"/>
          </w:tcPr>
          <w:p w:rsidR="0014552F" w:rsidRDefault="00CC50B6">
            <w:pPr>
              <w:pStyle w:val="PURBody"/>
              <w:jc w:val="center"/>
            </w:pPr>
            <w:r>
              <w:t>Windows VDA</w:t>
            </w:r>
          </w:p>
        </w:tc>
      </w:tr>
      <w:tr w:rsidR="0014552F">
        <w:tc>
          <w:tcPr>
            <w:tcW w:w="760" w:type="dxa"/>
            <w:shd w:val="clear" w:color="auto" w:fill="DEEAF6"/>
          </w:tcPr>
          <w:p w:rsidR="0014552F" w:rsidRDefault="00CC50B6">
            <w:pPr>
              <w:pStyle w:val="PURBody"/>
              <w:jc w:val="center"/>
            </w:pPr>
            <w:r>
              <w:t>Post</w:t>
            </w:r>
          </w:p>
        </w:tc>
        <w:tc>
          <w:tcPr>
            <w:tcW w:w="7680" w:type="dxa"/>
            <w:shd w:val="clear" w:color="auto" w:fill="DEEAF6"/>
          </w:tcPr>
          <w:p w:rsidR="0014552F" w:rsidRDefault="0014552F">
            <w:pPr>
              <w:pStyle w:val="PURBody"/>
            </w:pPr>
          </w:p>
        </w:tc>
        <w:tc>
          <w:tcPr>
            <w:tcW w:w="1300" w:type="dxa"/>
            <w:shd w:val="clear" w:color="auto" w:fill="DEEAF6"/>
          </w:tcPr>
          <w:p w:rsidR="0014552F" w:rsidRDefault="00CC50B6">
            <w:pPr>
              <w:pStyle w:val="PURBody"/>
              <w:jc w:val="center"/>
            </w:pPr>
            <w:r>
              <w:t>Per</w:t>
            </w:r>
          </w:p>
          <w:p w:rsidR="0014552F" w:rsidRDefault="00CC50B6">
            <w:pPr>
              <w:pStyle w:val="PURBody"/>
              <w:jc w:val="center"/>
            </w:pPr>
            <w:r>
              <w:t>Enhet</w:t>
            </w:r>
          </w:p>
        </w:tc>
        <w:tc>
          <w:tcPr>
            <w:tcW w:w="1120" w:type="dxa"/>
            <w:shd w:val="clear" w:color="auto" w:fill="DEEAF6"/>
          </w:tcPr>
          <w:p w:rsidR="0014552F" w:rsidRDefault="00CC50B6">
            <w:pPr>
              <w:pStyle w:val="PURBody"/>
              <w:jc w:val="center"/>
            </w:pPr>
            <w:r>
              <w:t>Per användare</w:t>
            </w:r>
          </w:p>
        </w:tc>
        <w:tc>
          <w:tcPr>
            <w:tcW w:w="1200" w:type="dxa"/>
            <w:shd w:val="clear" w:color="auto" w:fill="DEEAF6"/>
          </w:tcPr>
          <w:p w:rsidR="0014552F" w:rsidRDefault="00CC50B6">
            <w:pPr>
              <w:pStyle w:val="PURBody"/>
              <w:jc w:val="center"/>
            </w:pPr>
            <w:r>
              <w:t>Per enhet</w:t>
            </w:r>
          </w:p>
        </w:tc>
        <w:tc>
          <w:tcPr>
            <w:tcW w:w="1080" w:type="dxa"/>
            <w:shd w:val="clear" w:color="auto" w:fill="DEEAF6"/>
          </w:tcPr>
          <w:p w:rsidR="0014552F" w:rsidRDefault="00CC50B6">
            <w:pPr>
              <w:pStyle w:val="PURBody"/>
              <w:jc w:val="center"/>
            </w:pPr>
            <w:r>
              <w:t>Per enhet</w:t>
            </w:r>
          </w:p>
        </w:tc>
        <w:tc>
          <w:tcPr>
            <w:tcW w:w="980" w:type="dxa"/>
            <w:shd w:val="clear" w:color="auto" w:fill="DEEAF6"/>
          </w:tcPr>
          <w:p w:rsidR="0014552F" w:rsidRDefault="00CC50B6">
            <w:pPr>
              <w:pStyle w:val="PURBody"/>
              <w:jc w:val="center"/>
            </w:pPr>
            <w:r>
              <w:t>Per användare</w:t>
            </w:r>
          </w:p>
        </w:tc>
      </w:tr>
      <w:tr w:rsidR="0014552F">
        <w:tc>
          <w:tcPr>
            <w:tcW w:w="760" w:type="dxa"/>
          </w:tcPr>
          <w:p w:rsidR="0014552F" w:rsidRDefault="00CC50B6">
            <w:pPr>
              <w:pStyle w:val="PURBody"/>
              <w:jc w:val="center"/>
            </w:pPr>
            <w:r>
              <w:t>1</w:t>
            </w:r>
          </w:p>
        </w:tc>
        <w:tc>
          <w:tcPr>
            <w:tcW w:w="7680" w:type="dxa"/>
          </w:tcPr>
          <w:p w:rsidR="0014552F" w:rsidRDefault="00CC50B6">
            <w:pPr>
              <w:pStyle w:val="PURBody"/>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i ditt datacenter.</w:t>
            </w:r>
          </w:p>
        </w:tc>
        <w:tc>
          <w:tcPr>
            <w:tcW w:w="1300" w:type="dxa"/>
          </w:tcPr>
          <w:p w:rsidR="0014552F" w:rsidRDefault="00CC50B6">
            <w:pPr>
              <w:pStyle w:val="PURBody"/>
              <w:jc w:val="center"/>
            </w:pPr>
            <w:r>
              <w:t>X</w:t>
            </w:r>
          </w:p>
        </w:tc>
        <w:tc>
          <w:tcPr>
            <w:tcW w:w="1120" w:type="dxa"/>
          </w:tcPr>
          <w:p w:rsidR="0014552F" w:rsidRDefault="00CC50B6">
            <w:pPr>
              <w:pStyle w:val="PURBody"/>
              <w:jc w:val="center"/>
            </w:pPr>
            <w:r>
              <w:t>X</w:t>
            </w:r>
          </w:p>
        </w:tc>
        <w:tc>
          <w:tcPr>
            <w:tcW w:w="1200" w:type="dxa"/>
          </w:tcPr>
          <w:p w:rsidR="0014552F" w:rsidRDefault="00CC50B6">
            <w:pPr>
              <w:pStyle w:val="PURBody"/>
              <w:jc w:val="center"/>
            </w:pPr>
            <w:r>
              <w:t>X</w:t>
            </w:r>
          </w:p>
        </w:tc>
        <w:tc>
          <w:tcPr>
            <w:tcW w:w="1080" w:type="dxa"/>
          </w:tcPr>
          <w:p w:rsidR="0014552F" w:rsidRDefault="00CC50B6">
            <w:pPr>
              <w:pStyle w:val="PURBody"/>
              <w:jc w:val="center"/>
            </w:pPr>
            <w:r>
              <w:t>X</w:t>
            </w:r>
          </w:p>
        </w:tc>
        <w:tc>
          <w:tcPr>
            <w:tcW w:w="980" w:type="dxa"/>
          </w:tcPr>
          <w:p w:rsidR="0014552F" w:rsidRDefault="00CC50B6">
            <w:pPr>
              <w:pStyle w:val="PURBody"/>
              <w:jc w:val="center"/>
            </w:pPr>
            <w:r>
              <w:t>X</w:t>
            </w:r>
          </w:p>
        </w:tc>
      </w:tr>
      <w:tr w:rsidR="0014552F">
        <w:tc>
          <w:tcPr>
            <w:tcW w:w="760" w:type="dxa"/>
          </w:tcPr>
          <w:p w:rsidR="0014552F" w:rsidRDefault="00CC50B6">
            <w:pPr>
              <w:pStyle w:val="PURBody"/>
              <w:jc w:val="center"/>
            </w:pPr>
            <w:r>
              <w:t>2A</w:t>
            </w:r>
          </w:p>
        </w:tc>
        <w:tc>
          <w:tcPr>
            <w:tcW w:w="7680" w:type="dxa"/>
          </w:tcPr>
          <w:p w:rsidR="0014552F" w:rsidRDefault="00CC50B6">
            <w:pPr>
              <w:pStyle w:val="PURBody"/>
            </w:pPr>
            <w:r>
              <w:t>Utöver post 1 får du också köra upp till fyra Instanser i Virtuella OSE</w:t>
            </w:r>
            <w:proofErr w:type="gramStart"/>
            <w:r>
              <w:t>:er</w:t>
            </w:r>
            <w:proofErr w:type="gramEnd"/>
            <w:r>
              <w:t xml:space="preserve"> och en Instans i den Fysiska OSE:n lokalt på den Licensierade Enheten. Om alla Instanser som får köras lokalt i Virtuella OSE</w:t>
            </w:r>
            <w:proofErr w:type="gramStart"/>
            <w:r>
              <w:t>:er</w:t>
            </w:r>
            <w:proofErr w:type="gramEnd"/>
            <w:r>
              <w:t xml:space="preserve"> används får du använda Instansen i den Fysiska OSE:n endast för att fungera som värd för och hantera de Virtuella OSE:erna. För Windows VDA (per enhet) måste den Licensierade Enheten även vara licensierad för Windows 8/8.1 Pro eller Enterprise, eller Windows 7 Professional eller Enterprise.</w:t>
            </w:r>
          </w:p>
        </w:tc>
        <w:tc>
          <w:tcPr>
            <w:tcW w:w="1300" w:type="dxa"/>
          </w:tcPr>
          <w:p w:rsidR="0014552F" w:rsidRDefault="00CC50B6">
            <w:pPr>
              <w:pStyle w:val="PURBody"/>
              <w:jc w:val="center"/>
            </w:pPr>
            <w:r>
              <w:t>X</w:t>
            </w:r>
          </w:p>
        </w:tc>
        <w:tc>
          <w:tcPr>
            <w:tcW w:w="1120" w:type="dxa"/>
          </w:tcPr>
          <w:p w:rsidR="0014552F" w:rsidRDefault="0014552F">
            <w:pPr>
              <w:pStyle w:val="PURBody"/>
              <w:jc w:val="center"/>
            </w:pPr>
          </w:p>
        </w:tc>
        <w:tc>
          <w:tcPr>
            <w:tcW w:w="1200" w:type="dxa"/>
          </w:tcPr>
          <w:p w:rsidR="0014552F" w:rsidRDefault="00CC50B6">
            <w:pPr>
              <w:pStyle w:val="PURBody"/>
              <w:jc w:val="center"/>
            </w:pPr>
            <w:r>
              <w:t>X</w:t>
            </w:r>
          </w:p>
        </w:tc>
        <w:tc>
          <w:tcPr>
            <w:tcW w:w="1080" w:type="dxa"/>
          </w:tcPr>
          <w:p w:rsidR="0014552F" w:rsidRDefault="00CC50B6">
            <w:pPr>
              <w:pStyle w:val="PURBody"/>
              <w:jc w:val="center"/>
            </w:pPr>
            <w:r>
              <w:t>X</w:t>
            </w:r>
          </w:p>
        </w:tc>
        <w:tc>
          <w:tcPr>
            <w:tcW w:w="980" w:type="dxa"/>
          </w:tcPr>
          <w:p w:rsidR="0014552F" w:rsidRDefault="0014552F">
            <w:pPr>
              <w:pStyle w:val="PURBody"/>
              <w:jc w:val="center"/>
            </w:pPr>
          </w:p>
        </w:tc>
      </w:tr>
      <w:tr w:rsidR="0014552F">
        <w:tc>
          <w:tcPr>
            <w:tcW w:w="760" w:type="dxa"/>
          </w:tcPr>
          <w:p w:rsidR="0014552F" w:rsidRDefault="00CC50B6">
            <w:pPr>
              <w:pStyle w:val="PURBody"/>
              <w:jc w:val="center"/>
            </w:pPr>
            <w:r>
              <w:t>2B</w:t>
            </w:r>
          </w:p>
        </w:tc>
        <w:tc>
          <w:tcPr>
            <w:tcW w:w="7680" w:type="dxa"/>
          </w:tcPr>
          <w:p w:rsidR="0014552F" w:rsidRDefault="00CC50B6">
            <w:pPr>
              <w:pStyle w:val="PURBody"/>
            </w:pPr>
            <w:r>
              <w:t>Utöver post 1 får du köra upp till fyra instanser i virtuella OSE</w:t>
            </w:r>
            <w:proofErr w:type="gramStart"/>
            <w:r>
              <w:t>:er</w:t>
            </w:r>
            <w:proofErr w:type="gramEnd"/>
            <w:r>
              <w:t xml:space="preserve"> och en instans i den fysiska OSE:n lokalt på enheter licensierade för Windows 8/8.1 Pro eller Enterprise, eller Windows 7 Professional eller Enterprise. Om alla instanser som får köras i virtuella OSE</w:t>
            </w:r>
            <w:proofErr w:type="gramStart"/>
            <w:r>
              <w:t>:r</w:t>
            </w:r>
            <w:proofErr w:type="gramEnd"/>
            <w:r>
              <w:t xml:space="preserve"> lokalt används får du använda instansen i den fysiska OSE:n endast för att fungera som värd för och hantera de virtuella OSE:rna.</w:t>
            </w:r>
          </w:p>
        </w:tc>
        <w:tc>
          <w:tcPr>
            <w:tcW w:w="1300" w:type="dxa"/>
          </w:tcPr>
          <w:p w:rsidR="0014552F" w:rsidRDefault="0014552F">
            <w:pPr>
              <w:pStyle w:val="PURBody"/>
              <w:jc w:val="center"/>
            </w:pPr>
          </w:p>
        </w:tc>
        <w:tc>
          <w:tcPr>
            <w:tcW w:w="1120" w:type="dxa"/>
          </w:tcPr>
          <w:p w:rsidR="0014552F" w:rsidRDefault="00CC50B6">
            <w:pPr>
              <w:pStyle w:val="PURBody"/>
              <w:jc w:val="center"/>
            </w:pPr>
            <w:r>
              <w:t>X</w:t>
            </w:r>
          </w:p>
        </w:tc>
        <w:tc>
          <w:tcPr>
            <w:tcW w:w="1200" w:type="dxa"/>
          </w:tcPr>
          <w:p w:rsidR="0014552F" w:rsidRDefault="0014552F">
            <w:pPr>
              <w:pStyle w:val="PURBody"/>
              <w:jc w:val="center"/>
            </w:pPr>
          </w:p>
        </w:tc>
        <w:tc>
          <w:tcPr>
            <w:tcW w:w="1080" w:type="dxa"/>
          </w:tcPr>
          <w:p w:rsidR="0014552F" w:rsidRDefault="0014552F">
            <w:pPr>
              <w:pStyle w:val="PURBody"/>
              <w:jc w:val="center"/>
            </w:pPr>
          </w:p>
        </w:tc>
        <w:tc>
          <w:tcPr>
            <w:tcW w:w="980" w:type="dxa"/>
          </w:tcPr>
          <w:p w:rsidR="0014552F" w:rsidRDefault="00CC50B6">
            <w:pPr>
              <w:pStyle w:val="PURBody"/>
              <w:jc w:val="center"/>
            </w:pPr>
            <w:r>
              <w:t>X</w:t>
            </w:r>
          </w:p>
        </w:tc>
      </w:tr>
      <w:tr w:rsidR="0014552F">
        <w:tc>
          <w:tcPr>
            <w:tcW w:w="760" w:type="dxa"/>
          </w:tcPr>
          <w:p w:rsidR="0014552F" w:rsidRDefault="00CC50B6">
            <w:pPr>
              <w:pStyle w:val="PURBody"/>
              <w:jc w:val="center"/>
            </w:pPr>
            <w:r>
              <w:t>3</w:t>
            </w:r>
          </w:p>
        </w:tc>
        <w:tc>
          <w:tcPr>
            <w:tcW w:w="7680" w:type="dxa"/>
          </w:tcPr>
          <w:p w:rsidR="0014552F" w:rsidRDefault="00CC50B6">
            <w:pPr>
              <w:pStyle w:val="PURBody"/>
            </w:pPr>
            <w:r>
              <w:t>Utöver posterna 1 och 2B ovan får du installera Programvaran på enheter med inbyggda skärmar på 10.1” eller mindre diagonalt.</w:t>
            </w:r>
          </w:p>
        </w:tc>
        <w:tc>
          <w:tcPr>
            <w:tcW w:w="1300" w:type="dxa"/>
          </w:tcPr>
          <w:p w:rsidR="0014552F" w:rsidRDefault="0014552F">
            <w:pPr>
              <w:pStyle w:val="PURBody"/>
              <w:jc w:val="center"/>
            </w:pPr>
          </w:p>
        </w:tc>
        <w:tc>
          <w:tcPr>
            <w:tcW w:w="1120" w:type="dxa"/>
          </w:tcPr>
          <w:p w:rsidR="0014552F" w:rsidRDefault="00CC50B6">
            <w:pPr>
              <w:pStyle w:val="PURBody"/>
              <w:jc w:val="center"/>
            </w:pPr>
            <w:r>
              <w:t>X</w:t>
            </w:r>
          </w:p>
        </w:tc>
        <w:tc>
          <w:tcPr>
            <w:tcW w:w="1200" w:type="dxa"/>
          </w:tcPr>
          <w:p w:rsidR="0014552F" w:rsidRDefault="0014552F">
            <w:pPr>
              <w:pStyle w:val="PURBody"/>
              <w:jc w:val="center"/>
            </w:pPr>
          </w:p>
        </w:tc>
        <w:tc>
          <w:tcPr>
            <w:tcW w:w="1080" w:type="dxa"/>
          </w:tcPr>
          <w:p w:rsidR="0014552F" w:rsidRDefault="0014552F">
            <w:pPr>
              <w:pStyle w:val="PURBody"/>
              <w:jc w:val="center"/>
            </w:pPr>
          </w:p>
        </w:tc>
        <w:tc>
          <w:tcPr>
            <w:tcW w:w="980" w:type="dxa"/>
          </w:tcPr>
          <w:p w:rsidR="0014552F" w:rsidRDefault="00CC50B6">
            <w:pPr>
              <w:pStyle w:val="PURBody"/>
              <w:jc w:val="center"/>
            </w:pPr>
            <w:r>
              <w:t>X</w:t>
            </w:r>
          </w:p>
        </w:tc>
      </w:tr>
      <w:tr w:rsidR="0014552F">
        <w:tc>
          <w:tcPr>
            <w:tcW w:w="760" w:type="dxa"/>
          </w:tcPr>
          <w:p w:rsidR="0014552F" w:rsidRDefault="00CC50B6">
            <w:pPr>
              <w:pStyle w:val="PURBody"/>
              <w:jc w:val="center"/>
            </w:pPr>
            <w:r>
              <w:t>4</w:t>
            </w:r>
          </w:p>
        </w:tc>
        <w:tc>
          <w:tcPr>
            <w:tcW w:w="7680" w:type="dxa"/>
          </w:tcPr>
          <w:p w:rsidR="0014552F" w:rsidRDefault="00CC50B6">
            <w:pPr>
              <w:pStyle w:val="PURBody"/>
            </w:pPr>
            <w:r>
              <w:t>Windows To Go: Du får skapa och lagra en instans av programvaran på upp till två USB-enheter och använda dem på Licensierade Enheter om de licensieras per enhet och på valfri enhet om de licensieras per användare.</w:t>
            </w:r>
          </w:p>
        </w:tc>
        <w:tc>
          <w:tcPr>
            <w:tcW w:w="1300" w:type="dxa"/>
          </w:tcPr>
          <w:p w:rsidR="0014552F" w:rsidRDefault="00CC50B6">
            <w:pPr>
              <w:pStyle w:val="PURBody"/>
              <w:jc w:val="center"/>
            </w:pPr>
            <w:r>
              <w:t>X</w:t>
            </w:r>
          </w:p>
        </w:tc>
        <w:tc>
          <w:tcPr>
            <w:tcW w:w="1120" w:type="dxa"/>
          </w:tcPr>
          <w:p w:rsidR="0014552F" w:rsidRDefault="00CC50B6">
            <w:pPr>
              <w:pStyle w:val="PURBody"/>
              <w:jc w:val="center"/>
            </w:pPr>
            <w:r>
              <w:t>X</w:t>
            </w:r>
          </w:p>
        </w:tc>
        <w:tc>
          <w:tcPr>
            <w:tcW w:w="1200" w:type="dxa"/>
          </w:tcPr>
          <w:p w:rsidR="0014552F" w:rsidRDefault="00CC50B6">
            <w:pPr>
              <w:pStyle w:val="PURBody"/>
              <w:jc w:val="center"/>
            </w:pPr>
            <w:r>
              <w:t>X</w:t>
            </w:r>
          </w:p>
        </w:tc>
        <w:tc>
          <w:tcPr>
            <w:tcW w:w="1080" w:type="dxa"/>
          </w:tcPr>
          <w:p w:rsidR="0014552F" w:rsidRDefault="00CC50B6">
            <w:pPr>
              <w:pStyle w:val="PURBody"/>
              <w:jc w:val="center"/>
            </w:pPr>
            <w:r>
              <w:t>X</w:t>
            </w:r>
          </w:p>
        </w:tc>
        <w:tc>
          <w:tcPr>
            <w:tcW w:w="980" w:type="dxa"/>
          </w:tcPr>
          <w:p w:rsidR="0014552F" w:rsidRDefault="00CC50B6">
            <w:pPr>
              <w:pStyle w:val="PURBody"/>
              <w:jc w:val="center"/>
            </w:pPr>
            <w:r>
              <w:t>X</w:t>
            </w:r>
          </w:p>
        </w:tc>
      </w:tr>
      <w:tr w:rsidR="0014552F">
        <w:tc>
          <w:tcPr>
            <w:tcW w:w="760" w:type="dxa"/>
          </w:tcPr>
          <w:p w:rsidR="0014552F" w:rsidRDefault="00CC50B6">
            <w:pPr>
              <w:pStyle w:val="PURBody"/>
              <w:jc w:val="center"/>
            </w:pPr>
            <w:r>
              <w:t>5</w:t>
            </w:r>
          </w:p>
        </w:tc>
        <w:tc>
          <w:tcPr>
            <w:tcW w:w="7680" w:type="dxa"/>
          </w:tcPr>
          <w:p w:rsidR="0014552F" w:rsidRDefault="00CC50B6">
            <w:pPr>
              <w:pStyle w:val="PURBody"/>
            </w:pPr>
            <w:r>
              <w:t>Du får köra Windows 8.1 Pro eller Enterprise, Windows 8.1 Industry Pro eller Enterprise, eller en tidigare version av Programvaran, i stället för någon av de tillåtna Instanserna.</w:t>
            </w:r>
          </w:p>
        </w:tc>
        <w:tc>
          <w:tcPr>
            <w:tcW w:w="1300" w:type="dxa"/>
          </w:tcPr>
          <w:p w:rsidR="0014552F" w:rsidRDefault="00CC50B6">
            <w:pPr>
              <w:pStyle w:val="PURBody"/>
              <w:jc w:val="center"/>
            </w:pPr>
            <w:r>
              <w:t>X</w:t>
            </w:r>
          </w:p>
        </w:tc>
        <w:tc>
          <w:tcPr>
            <w:tcW w:w="1120" w:type="dxa"/>
          </w:tcPr>
          <w:p w:rsidR="0014552F" w:rsidRDefault="00CC50B6">
            <w:pPr>
              <w:pStyle w:val="PURBody"/>
              <w:jc w:val="center"/>
            </w:pPr>
            <w:r>
              <w:t>X</w:t>
            </w:r>
          </w:p>
        </w:tc>
        <w:tc>
          <w:tcPr>
            <w:tcW w:w="1200" w:type="dxa"/>
          </w:tcPr>
          <w:p w:rsidR="0014552F" w:rsidRDefault="00CC50B6">
            <w:pPr>
              <w:pStyle w:val="PURBody"/>
              <w:jc w:val="center"/>
            </w:pPr>
            <w:r>
              <w:t>X</w:t>
            </w:r>
          </w:p>
        </w:tc>
        <w:tc>
          <w:tcPr>
            <w:tcW w:w="1080" w:type="dxa"/>
          </w:tcPr>
          <w:p w:rsidR="0014552F" w:rsidRDefault="00CC50B6">
            <w:pPr>
              <w:pStyle w:val="PURBody"/>
              <w:jc w:val="center"/>
            </w:pPr>
            <w:r>
              <w:t>X</w:t>
            </w:r>
          </w:p>
        </w:tc>
        <w:tc>
          <w:tcPr>
            <w:tcW w:w="980" w:type="dxa"/>
          </w:tcPr>
          <w:p w:rsidR="0014552F" w:rsidRDefault="00CC50B6">
            <w:pPr>
              <w:pStyle w:val="PURBody"/>
              <w:jc w:val="center"/>
            </w:pPr>
            <w:r>
              <w:t>X</w:t>
            </w:r>
          </w:p>
        </w:tc>
      </w:tr>
      <w:tr w:rsidR="0014552F">
        <w:tc>
          <w:tcPr>
            <w:tcW w:w="760" w:type="dxa"/>
          </w:tcPr>
          <w:p w:rsidR="0014552F" w:rsidRDefault="00CC50B6">
            <w:pPr>
              <w:pStyle w:val="PURBody"/>
              <w:jc w:val="center"/>
            </w:pPr>
            <w:r>
              <w:t>6</w:t>
            </w:r>
          </w:p>
        </w:tc>
        <w:tc>
          <w:tcPr>
            <w:tcW w:w="7680" w:type="dxa"/>
          </w:tcPr>
          <w:p w:rsidR="0014552F" w:rsidRDefault="00CC50B6">
            <w:pPr>
              <w:pStyle w:val="PURBody"/>
            </w:pPr>
            <w:r>
              <w:t>Du behöver ingen licens för att bereda dig åtkomst till dina tillåtna Instanser endast i syfte att administrera Programvaran.</w:t>
            </w:r>
          </w:p>
        </w:tc>
        <w:tc>
          <w:tcPr>
            <w:tcW w:w="1300" w:type="dxa"/>
          </w:tcPr>
          <w:p w:rsidR="0014552F" w:rsidRDefault="00CC50B6">
            <w:pPr>
              <w:pStyle w:val="PURBody"/>
              <w:jc w:val="center"/>
            </w:pPr>
            <w:r>
              <w:t>X</w:t>
            </w:r>
          </w:p>
        </w:tc>
        <w:tc>
          <w:tcPr>
            <w:tcW w:w="1120" w:type="dxa"/>
          </w:tcPr>
          <w:p w:rsidR="0014552F" w:rsidRDefault="00CC50B6">
            <w:pPr>
              <w:pStyle w:val="PURBody"/>
              <w:jc w:val="center"/>
            </w:pPr>
            <w:r>
              <w:t>X</w:t>
            </w:r>
          </w:p>
        </w:tc>
        <w:tc>
          <w:tcPr>
            <w:tcW w:w="1200" w:type="dxa"/>
          </w:tcPr>
          <w:p w:rsidR="0014552F" w:rsidRDefault="00CC50B6">
            <w:pPr>
              <w:pStyle w:val="PURBody"/>
              <w:jc w:val="center"/>
            </w:pPr>
            <w:r>
              <w:t>X</w:t>
            </w:r>
          </w:p>
        </w:tc>
        <w:tc>
          <w:tcPr>
            <w:tcW w:w="1080" w:type="dxa"/>
          </w:tcPr>
          <w:p w:rsidR="0014552F" w:rsidRDefault="00CC50B6">
            <w:pPr>
              <w:pStyle w:val="PURBody"/>
              <w:jc w:val="center"/>
            </w:pPr>
            <w:r>
              <w:t>X</w:t>
            </w:r>
          </w:p>
        </w:tc>
        <w:tc>
          <w:tcPr>
            <w:tcW w:w="980" w:type="dxa"/>
          </w:tcPr>
          <w:p w:rsidR="0014552F" w:rsidRDefault="00CC50B6">
            <w:pPr>
              <w:pStyle w:val="PURBody"/>
              <w:jc w:val="center"/>
            </w:pPr>
            <w:r>
              <w:t>X</w:t>
            </w:r>
          </w:p>
        </w:tc>
      </w:tr>
    </w:tbl>
    <w:p w:rsidR="0014552F" w:rsidRDefault="00CC50B6">
      <w:pPr>
        <w:pStyle w:val="PURProductName"/>
      </w:pPr>
      <w:r>
        <w:t>Glidande användningsrättigheter (under Software Assurance för Windows desktop-operativsystem (per enhet), Windows VDA (per enhet) och Windows Embedded Industry Software Assurance (per enhet))</w:t>
      </w:r>
    </w:p>
    <w:p w:rsidR="0014552F" w:rsidRDefault="00CC50B6">
      <w:pPr>
        <w:pStyle w:val="PURBlueStrong-Indented"/>
      </w:pPr>
      <w:r>
        <w:t>Definierade termer i det här avsnittet (se Universella licensvillkor)</w:t>
      </w:r>
    </w:p>
    <w:p w:rsidR="0014552F" w:rsidRDefault="00CC50B6">
      <w:pPr>
        <w:pStyle w:val="PURBody-Indented"/>
      </w:pPr>
      <w:r>
        <w:t>”instans”, ”Licensierad enhet”, ”OSE”, ”kvalificerad tredjepartsenhet”, ”köra instanser”, ”server” och ”virtuell OSE”</w:t>
      </w:r>
    </w:p>
    <w:p w:rsidR="0014552F" w:rsidRDefault="00CC50B6">
      <w:pPr>
        <w:pStyle w:val="PURBody-Indented"/>
      </w:pPr>
      <w:proofErr w:type="gramStart"/>
      <w:r>
        <w:t>Med ”</w:t>
      </w:r>
      <w:proofErr w:type="gramEnd"/>
      <w:r>
        <w:t>Programvara”, så som det används här, avses Windows 8.1 Enterprise eller Windows Embedded 8.1 Industry Enterprise.</w:t>
      </w:r>
    </w:p>
    <w:p w:rsidR="0014552F" w:rsidRDefault="00CC50B6">
      <w:pPr>
        <w:pStyle w:val="PURBody-Indented"/>
      </w:pPr>
      <w:r>
        <w:t>Användningen av programvaran styrs av avsnittet Desktop-operativsystem, motsvarande avsnitt för Windows 8.1 Enterprise eller Windows Embedded 8.1 Industry samt dessa licensvillkor. I händelse av konflikt med villkoren i avsnittet Desktop-operativsystem gäller licensvillkoren i detta avsnitt. Användningen av Windows 8.1 Enterprise eller Windows Embedded 8.1 Industry Enterprise under en permanent Windows-licens, när Software Assurance-täckningen har upphört, styrs av avsnittet Desktop-operativsystem utan de ytterligare rättigheter och begränsningar som anges här.</w:t>
      </w:r>
    </w:p>
    <w:p w:rsidR="0014552F" w:rsidRDefault="00CC50B6">
      <w:pPr>
        <w:pStyle w:val="PURBullet-Indented"/>
        <w:numPr>
          <w:ilvl w:val="0"/>
          <w:numId w:val="154"/>
        </w:numPr>
      </w:pPr>
      <w:r>
        <w:t>Den enda primära användaren</w:t>
      </w:r>
      <w:r>
        <w:rPr>
          <w:vertAlign w:val="superscript"/>
        </w:rPr>
        <w:t>1</w:t>
      </w:r>
      <w:r>
        <w:t xml:space="preserve"> av den Licensierade enheten får bereda sig fjärråtkomst till de tillåtna instanser som körs på servrar i ditt datacenter från en Kvalificerad tredjepartsenhet</w:t>
      </w:r>
      <w:r>
        <w:rPr>
          <w:vertAlign w:val="superscript"/>
        </w:rPr>
        <w:t xml:space="preserve">2 </w:t>
      </w:r>
      <w:r>
        <w:t xml:space="preserve">från valfri plats utanför </w:t>
      </w:r>
      <w:proofErr w:type="gramStart"/>
      <w:r>
        <w:t>dina</w:t>
      </w:r>
      <w:proofErr w:type="gramEnd"/>
      <w:r>
        <w:t xml:space="preserve"> eller ditt koncernbolags lokaler. </w:t>
      </w:r>
    </w:p>
    <w:p w:rsidR="0014552F" w:rsidRDefault="00CC50B6">
      <w:pPr>
        <w:pStyle w:val="PURBullet-Indented"/>
        <w:numPr>
          <w:ilvl w:val="0"/>
          <w:numId w:val="154"/>
        </w:numPr>
      </w:pPr>
      <w:r>
        <w:t xml:space="preserve">Samma användare får också köra en instans av programvaran i en virtuell OSE på en Kvalificerad tredjepartsenhet utanför </w:t>
      </w:r>
      <w:proofErr w:type="gramStart"/>
      <w:r>
        <w:t>dina</w:t>
      </w:r>
      <w:proofErr w:type="gramEnd"/>
      <w:r>
        <w:t xml:space="preserve"> och ditt koncernbolags lokaler. </w:t>
      </w:r>
    </w:p>
    <w:p w:rsidR="0014552F" w:rsidRDefault="00CC50B6">
      <w:pPr>
        <w:pStyle w:val="PURBullet-Indented"/>
        <w:numPr>
          <w:ilvl w:val="0"/>
          <w:numId w:val="154"/>
        </w:numPr>
      </w:pPr>
      <w:r>
        <w:t xml:space="preserve">Samma användare får också köra en instans på en USB-enhet (under Windows to Go-rättigheter) på en Kvalificerad tredjepartsenhet utanför </w:t>
      </w:r>
      <w:proofErr w:type="gramStart"/>
      <w:r>
        <w:t>dina</w:t>
      </w:r>
      <w:proofErr w:type="gramEnd"/>
      <w:r>
        <w:t xml:space="preserve"> och ditt koncernbolags lokaler. </w:t>
      </w:r>
    </w:p>
    <w:p w:rsidR="0014552F" w:rsidRDefault="00CC50B6">
      <w:pPr>
        <w:pStyle w:val="PURBullet-Indented"/>
        <w:numPr>
          <w:ilvl w:val="0"/>
          <w:numId w:val="154"/>
        </w:numPr>
      </w:pPr>
      <w:r>
        <w:t xml:space="preserve">All användning av glidande användningsrättigheter måste vara arbetsrelaterad. </w:t>
      </w:r>
    </w:p>
    <w:p w:rsidR="0014552F" w:rsidRDefault="00CC50B6">
      <w:pPr>
        <w:pStyle w:val="PURBullet-Indented"/>
        <w:numPr>
          <w:ilvl w:val="0"/>
          <w:numId w:val="154"/>
        </w:numPr>
      </w:pPr>
      <w:r>
        <w:t xml:space="preserve">Ingen annan användare får använda programvaran under samma licens samtidigt förutom i syfte att </w:t>
      </w:r>
      <w:proofErr w:type="gramStart"/>
      <w:r>
        <w:t>ge</w:t>
      </w:r>
      <w:proofErr w:type="gramEnd"/>
      <w:r>
        <w:t xml:space="preserve"> teknisk support, genom fjärrhjälp eller liknande teknik, eller för att administrera programvaran. </w:t>
      </w:r>
    </w:p>
    <w:p w:rsidR="0014552F" w:rsidRDefault="00CC50B6">
      <w:pPr>
        <w:pStyle w:val="PURBullet-Indented"/>
        <w:numPr>
          <w:ilvl w:val="0"/>
          <w:numId w:val="154"/>
        </w:numPr>
      </w:pPr>
      <w:r>
        <w:t>Din rätt att använda programvaran under Glidande användningsrättigheter är inte evig, du får inte bereda dig åtkomst till eller använda programvaran, enligt vad som tillåts här, när din Windows Software Assurance-täckning eller ditt Windows VDA-abonnemang har upphört.</w:t>
      </w:r>
    </w:p>
    <w:p w:rsidR="0014552F" w:rsidRDefault="00CC50B6">
      <w:pPr>
        <w:pStyle w:val="PURBody-Indented"/>
      </w:pPr>
      <w:r>
        <w:rPr>
          <w:vertAlign w:val="superscript"/>
        </w:rPr>
        <w:t xml:space="preserve">1 </w:t>
      </w:r>
      <w:r>
        <w:t>enligt definitionen av den termen i avsnittet Desktopoperativsystem</w:t>
      </w:r>
    </w:p>
    <w:p w:rsidR="0014552F" w:rsidRDefault="00CC50B6">
      <w:pPr>
        <w:pStyle w:val="PURBody-Indented"/>
      </w:pPr>
      <w:r>
        <w:rPr>
          <w:vertAlign w:val="superscript"/>
        </w:rPr>
        <w:t xml:space="preserve">2 </w:t>
      </w:r>
      <w:r>
        <w:t xml:space="preserve">Oavsett vad som står i ditt volymlicensieringsavtal omfattar inte Kvalificerade desktops och enheter eventuella Kvalificerade tredjepartsenheter från vilka </w:t>
      </w:r>
      <w:proofErr w:type="gramStart"/>
      <w:r>
        <w:t>dina</w:t>
      </w:r>
      <w:proofErr w:type="gramEnd"/>
      <w:r>
        <w:t xml:space="preserve"> användare har åtkomst till och använder programvara och eventuell (annan) företagsomfattande produkt endast enligt Glidande användningsrättigheter.</w:t>
      </w:r>
    </w:p>
    <w:p w:rsidR="0014552F" w:rsidRDefault="00CC50B6">
      <w:pPr>
        <w:pStyle w:val="PURProductName"/>
      </w:pPr>
      <w:r>
        <w:t>Följeenheter</w:t>
      </w:r>
    </w:p>
    <w:p w:rsidR="0014552F" w:rsidRDefault="00CC50B6">
      <w:pPr>
        <w:pStyle w:val="PURBody-Indented"/>
      </w:pPr>
      <w:r>
        <w:t>Med avseende på detta avsnitt:</w:t>
      </w:r>
    </w:p>
    <w:p w:rsidR="0014552F" w:rsidRDefault="00CC50B6">
      <w:pPr>
        <w:pStyle w:val="PURBody-Indented"/>
      </w:pPr>
      <w:proofErr w:type="gramStart"/>
      <w:r>
        <w:t>Med ”</w:t>
      </w:r>
      <w:proofErr w:type="gramEnd"/>
      <w:r>
        <w:t>Primär användare” avses den användare som använder den Licensierade enheten med Windows Software Assurance, Windows Embedded Industry Software Assurance eller Windows VDA mer än 50 % av tiden under en period på 90 dagar.</w:t>
      </w:r>
    </w:p>
    <w:p w:rsidR="0014552F" w:rsidRDefault="00CC50B6">
      <w:pPr>
        <w:pStyle w:val="PURBody-Indented"/>
      </w:pPr>
      <w:r>
        <w:t>Med ”Följeenhet” avses en ytterligare enhet som används av den Primära användaren och antingen (i) inte kan köra en Instans av Windows 8.1 Pro lokalt (i en Fysisk eller Virtuell OSE) eller (ii) både kan köra en Instans av Windows 8.1 Pro lokalt (i en Fysisk eller Virtuell OSE) och personligen ägs av den Primära användaren.</w:t>
      </w:r>
    </w:p>
    <w:p w:rsidR="0014552F" w:rsidRDefault="00CC50B6">
      <w:pPr>
        <w:pStyle w:val="PURBlueStrong-Indented"/>
      </w:pPr>
      <w:r>
        <w:t>Windows RT-följeenheter (under Software Assurance för Windows desktop-operativsystem, Windows Industry Software Assurance eller Windows VDA)</w:t>
      </w:r>
    </w:p>
    <w:p w:rsidR="0014552F" w:rsidRDefault="00CC50B6">
      <w:pPr>
        <w:pStyle w:val="PURBody-Indented"/>
      </w:pPr>
      <w:proofErr w:type="gramStart"/>
      <w:r>
        <w:t>Med ”</w:t>
      </w:r>
      <w:proofErr w:type="gramEnd"/>
      <w:r>
        <w:t>Windows RT‑följeenhet” avses en Följeenhet som du (inte en tredje part) har licensierat för Windows RT eller Windows RT 8.1.</w:t>
      </w:r>
    </w:p>
    <w:p w:rsidR="0014552F" w:rsidRDefault="00CC50B6">
      <w:pPr>
        <w:pStyle w:val="PURBody-Indented"/>
      </w:pPr>
      <w:r>
        <w:t>Användningen av programvaran styrs av avsnittet Desktop-operativsystem, motsvarande avsnitt för Windows 8.1 Enterprise eller Windows 8.1 Industry Enterprise samt dessa licensvillkor. I händelse av konflikt med villkoren i avsnittet Desktop-operativsystem gäller licensvillkoren i detta avsnitt.</w:t>
      </w:r>
    </w:p>
    <w:p w:rsidR="0014552F" w:rsidRDefault="00CC50B6">
      <w:pPr>
        <w:pStyle w:val="PURBullet-Indented"/>
        <w:numPr>
          <w:ilvl w:val="0"/>
          <w:numId w:val="155"/>
        </w:numPr>
      </w:pPr>
      <w:r>
        <w:t xml:space="preserve">Den Primära användaren får bereda sig fjärråtkomst till alla tillåtna Instanser av programvaran som Körs på servrar i ditt datacenter enligt vad som anges i motsvarande Windows 8.1 Enterprise- och Windows 8.1 Industry Enterprise-avsnitt från en Windows RT-följeenhet. </w:t>
      </w:r>
    </w:p>
    <w:p w:rsidR="0014552F" w:rsidRDefault="00CC50B6">
      <w:pPr>
        <w:pStyle w:val="PURBullet-Indented"/>
        <w:numPr>
          <w:ilvl w:val="0"/>
          <w:numId w:val="155"/>
        </w:numPr>
      </w:pPr>
      <w:r>
        <w:t xml:space="preserve">Ingen annan användare får använda programvaran under samma licens samtidigt förutom i syfte att </w:t>
      </w:r>
      <w:proofErr w:type="gramStart"/>
      <w:r>
        <w:t>ge</w:t>
      </w:r>
      <w:proofErr w:type="gramEnd"/>
      <w:r>
        <w:t xml:space="preserve"> teknisk support, genom fjärrhjälp eller liknande teknik, eller för att administrera programvaran. </w:t>
      </w:r>
    </w:p>
    <w:p w:rsidR="0014552F" w:rsidRDefault="00CC50B6">
      <w:pPr>
        <w:pStyle w:val="PURBullet-Indented"/>
        <w:numPr>
          <w:ilvl w:val="0"/>
          <w:numId w:val="155"/>
        </w:numPr>
      </w:pPr>
      <w:r>
        <w:t>Din rätt att använda programvaran på en Windows RT-följeenhet är inte evig; du får inte bereda dig åtkomst till eller använda programvaran, enligt vad som tillåts här, när din Windows Software Assurance-täckning, din Windows Industry Software Assurance eller ditt Windows VDA-abonnemang upphör.</w:t>
      </w:r>
    </w:p>
    <w:p w:rsidR="0014552F" w:rsidRDefault="00CC50B6">
      <w:pPr>
        <w:pStyle w:val="PURBlueStrong-Indented"/>
      </w:pPr>
      <w:r>
        <w:t>Windows-följeabonnemangslicens (SL)</w:t>
      </w:r>
    </w:p>
    <w:p w:rsidR="0014552F" w:rsidRDefault="00CC50B6">
      <w:pPr>
        <w:pStyle w:val="PURBody-Indented"/>
      </w:pPr>
      <w:r>
        <w:t xml:space="preserve">Med början 1 </w:t>
      </w:r>
      <w:proofErr w:type="gramStart"/>
      <w:r>
        <w:t>december</w:t>
      </w:r>
      <w:proofErr w:type="gramEnd"/>
      <w:r>
        <w:t xml:space="preserve"> 2014 har alla Windows-följeabonnemangslicenser samma användningsrättigheter som om de var tillägg för Windows Enterprise SA per användare. Se produktlistan för regler </w:t>
      </w:r>
      <w:proofErr w:type="gramStart"/>
      <w:r>
        <w:t>om</w:t>
      </w:r>
      <w:proofErr w:type="gramEnd"/>
      <w:r>
        <w:t xml:space="preserve"> licenstilldelning.</w:t>
      </w:r>
    </w:p>
    <w:p w:rsidR="0014552F" w:rsidRDefault="00CC50B6">
      <w:pPr>
        <w:pStyle w:val="PURProductName"/>
      </w:pPr>
      <w:r>
        <w:t>Windows desktop-operativsystem – Windows Thin PC</w:t>
      </w:r>
    </w:p>
    <w:p w:rsidR="0014552F" w:rsidRDefault="00CC50B6">
      <w:pPr>
        <w:pStyle w:val="PURBody-Indented"/>
      </w:pPr>
      <w:r>
        <w:t xml:space="preserve">I avsnittet Desktopoperativsystem i produktanvändningsrättigheterna </w:t>
      </w:r>
      <w:proofErr w:type="gramStart"/>
      <w:r>
        <w:t>finns</w:t>
      </w:r>
      <w:proofErr w:type="gramEnd"/>
      <w:r>
        <w:t xml:space="preserve"> licensvillkoren för Windows Thin PC. Du får dock endast använda programvaran för att köra de typer av applikationer som anges nedan.</w:t>
      </w:r>
    </w:p>
    <w:p w:rsidR="0014552F" w:rsidRDefault="00CC50B6">
      <w:pPr>
        <w:pStyle w:val="PURBullet-Indented"/>
        <w:numPr>
          <w:ilvl w:val="0"/>
          <w:numId w:val="156"/>
        </w:numPr>
      </w:pPr>
      <w:r>
        <w:t xml:space="preserve">säkerhet </w:t>
      </w:r>
    </w:p>
    <w:p w:rsidR="0014552F" w:rsidRDefault="00CC50B6">
      <w:pPr>
        <w:pStyle w:val="PURBullet-Indented"/>
        <w:numPr>
          <w:ilvl w:val="0"/>
          <w:numId w:val="156"/>
        </w:numPr>
      </w:pPr>
      <w:r>
        <w:t xml:space="preserve">hantering </w:t>
      </w:r>
    </w:p>
    <w:p w:rsidR="0014552F" w:rsidRDefault="00CC50B6">
      <w:pPr>
        <w:pStyle w:val="PURBullet-Indented"/>
        <w:numPr>
          <w:ilvl w:val="0"/>
          <w:numId w:val="156"/>
        </w:numPr>
      </w:pPr>
      <w:r>
        <w:t xml:space="preserve">terminalemulering </w:t>
      </w:r>
    </w:p>
    <w:p w:rsidR="0014552F" w:rsidRDefault="00CC50B6">
      <w:pPr>
        <w:pStyle w:val="PURBullet-Indented"/>
        <w:numPr>
          <w:ilvl w:val="0"/>
          <w:numId w:val="156"/>
        </w:numPr>
      </w:pPr>
      <w:r>
        <w:t xml:space="preserve">fjärrskrivbordsteknik och liknande tekniker </w:t>
      </w:r>
    </w:p>
    <w:p w:rsidR="0014552F" w:rsidRDefault="00CC50B6">
      <w:pPr>
        <w:pStyle w:val="PURBullet-Indented"/>
        <w:numPr>
          <w:ilvl w:val="0"/>
          <w:numId w:val="156"/>
        </w:numPr>
      </w:pPr>
      <w:r>
        <w:t xml:space="preserve">webbläsare </w:t>
      </w:r>
    </w:p>
    <w:p w:rsidR="0014552F" w:rsidRDefault="00CC50B6">
      <w:pPr>
        <w:pStyle w:val="PURBullet-Indented"/>
        <w:numPr>
          <w:ilvl w:val="0"/>
          <w:numId w:val="156"/>
        </w:numPr>
      </w:pPr>
      <w:r>
        <w:t xml:space="preserve">mediaspelare </w:t>
      </w:r>
    </w:p>
    <w:p w:rsidR="0014552F" w:rsidRDefault="00CC50B6">
      <w:pPr>
        <w:pStyle w:val="PURBullet-Indented"/>
        <w:numPr>
          <w:ilvl w:val="0"/>
          <w:numId w:val="156"/>
        </w:numPr>
      </w:pPr>
      <w:r>
        <w:t xml:space="preserve">snabbmeddelandeklient </w:t>
      </w:r>
    </w:p>
    <w:p w:rsidR="0014552F" w:rsidRDefault="00CC50B6">
      <w:pPr>
        <w:pStyle w:val="PURBullet-Indented"/>
        <w:numPr>
          <w:ilvl w:val="0"/>
          <w:numId w:val="156"/>
        </w:numPr>
      </w:pPr>
      <w:r>
        <w:t xml:space="preserve">dokumentvisningsprogram </w:t>
      </w:r>
    </w:p>
    <w:p w:rsidR="0014552F" w:rsidRDefault="00CC50B6">
      <w:pPr>
        <w:pStyle w:val="PURBullet-Indented"/>
        <w:numPr>
          <w:ilvl w:val="0"/>
          <w:numId w:val="156"/>
        </w:numPr>
      </w:pPr>
      <w:r>
        <w:t>NET Framework och Java Virtual Machine</w:t>
      </w:r>
    </w:p>
    <w:p w:rsidR="0014552F" w:rsidRDefault="00CC50B6">
      <w:pPr>
        <w:pStyle w:val="PURBody-Indented"/>
      </w:pPr>
      <w:r>
        <w:t xml:space="preserve">Du </w:t>
      </w:r>
      <w:proofErr w:type="gramStart"/>
      <w:r>
        <w:t>kan</w:t>
      </w:r>
      <w:proofErr w:type="gramEnd"/>
      <w:r>
        <w:t xml:space="preserve"> välja att inte installera mediaspelaren. I sådant fall gäller inte de avsnitt under avsnittet Desktopoperativsystem i dessa produktanvändningsrättigheter som ingår i listan nedan för din användning av programvaran.</w:t>
      </w:r>
    </w:p>
    <w:p w:rsidR="0014552F" w:rsidRDefault="00CC50B6">
      <w:pPr>
        <w:pStyle w:val="PURBullet-Indented"/>
        <w:numPr>
          <w:ilvl w:val="0"/>
          <w:numId w:val="157"/>
        </w:numPr>
      </w:pPr>
      <w:r>
        <w:t xml:space="preserve">Windows Media Digital Rights Management </w:t>
      </w:r>
    </w:p>
    <w:p w:rsidR="0014552F" w:rsidRDefault="00CC50B6">
      <w:pPr>
        <w:pStyle w:val="PURBullet-Indented"/>
        <w:numPr>
          <w:ilvl w:val="0"/>
          <w:numId w:val="157"/>
        </w:numPr>
      </w:pPr>
      <w:r>
        <w:t>Windows Media Player</w:t>
      </w:r>
    </w:p>
    <w:p w:rsidR="0014552F" w:rsidRDefault="00CC50B6">
      <w:pPr>
        <w:pStyle w:val="PURBody-Indented"/>
      </w:pPr>
      <w:r>
        <w:t xml:space="preserve">Du får använda programvaran på en annan enhet än den som programvaran först installerats på </w:t>
      </w:r>
      <w:proofErr w:type="gramStart"/>
      <w:r>
        <w:t>om</w:t>
      </w:r>
      <w:proofErr w:type="gramEnd"/>
      <w:r>
        <w:t xml:space="preserve"> du flyttar den motsvarande Software Assurance-täckningen till den andra enheten.</w:t>
      </w:r>
    </w:p>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CC50B6">
      <w:pPr>
        <w:pStyle w:val="PURSectionHeading"/>
        <w:pageBreakBefore/>
      </w:pPr>
      <w:bookmarkStart w:id="290" w:name="_Sec37"/>
      <w:bookmarkEnd w:id="288"/>
      <w:r>
        <w:t>Bilaga 3: Tilläggsprogramvara</w:t>
      </w:r>
      <w:r>
        <w:fldChar w:fldCharType="begin"/>
      </w:r>
      <w:r>
        <w:instrText xml:space="preserve"> TC "</w:instrText>
      </w:r>
      <w:bookmarkStart w:id="291" w:name="_Toc414967331"/>
      <w:r>
        <w:instrText>Bilaga 3: Tilläggsprogramvara</w:instrText>
      </w:r>
      <w:bookmarkEnd w:id="291"/>
      <w:r>
        <w:instrText>" \l 1</w:instrText>
      </w:r>
      <w:r>
        <w:fldChar w:fldCharType="end"/>
      </w:r>
    </w:p>
    <w:p w:rsidR="0014552F" w:rsidRDefault="00CC50B6">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58"/>
              </w:numPr>
            </w:pPr>
            <w:r>
              <w:t>Administrations- och övervakningsverktyg</w:t>
            </w:r>
          </w:p>
          <w:p w:rsidR="0014552F" w:rsidRDefault="00CC50B6">
            <w:pPr>
              <w:pStyle w:val="PURBullet"/>
              <w:numPr>
                <w:ilvl w:val="0"/>
                <w:numId w:val="158"/>
              </w:numPr>
            </w:pPr>
            <w:r>
              <w:t xml:space="preserve">Utvecklingsverktyg </w:t>
            </w:r>
          </w:p>
          <w:p w:rsidR="0014552F" w:rsidRDefault="00CC50B6">
            <w:pPr>
              <w:pStyle w:val="PURBullet"/>
              <w:numPr>
                <w:ilvl w:val="0"/>
                <w:numId w:val="158"/>
              </w:numPr>
            </w:pPr>
            <w:r>
              <w:t xml:space="preserve">Programvaruutvecklingspaket </w:t>
            </w:r>
          </w:p>
          <w:p w:rsidR="0014552F" w:rsidRDefault="00CC50B6">
            <w:pPr>
              <w:pStyle w:val="PURBullet"/>
              <w:numPr>
                <w:ilvl w:val="0"/>
                <w:numId w:val="158"/>
              </w:numPr>
            </w:pPr>
            <w:r>
              <w:t xml:space="preserve">HTTP Receive Adapter </w:t>
            </w:r>
          </w:p>
          <w:p w:rsidR="0014552F" w:rsidRDefault="00CC50B6">
            <w:pPr>
              <w:pStyle w:val="PURBullet"/>
              <w:numPr>
                <w:ilvl w:val="0"/>
                <w:numId w:val="158"/>
              </w:numPr>
            </w:pPr>
            <w:r>
              <w:t xml:space="preserve">SOAP Receive Adapter </w:t>
            </w:r>
          </w:p>
          <w:p w:rsidR="0014552F" w:rsidRDefault="00CC50B6">
            <w:pPr>
              <w:pStyle w:val="PURBullet"/>
              <w:numPr>
                <w:ilvl w:val="0"/>
                <w:numId w:val="158"/>
              </w:numPr>
            </w:pPr>
            <w:r>
              <w:t xml:space="preserve">Windows SharePoint Services Adapter Web Service </w:t>
            </w:r>
          </w:p>
          <w:p w:rsidR="0014552F" w:rsidRDefault="00CC50B6">
            <w:pPr>
              <w:pStyle w:val="PURBullet"/>
              <w:numPr>
                <w:ilvl w:val="0"/>
                <w:numId w:val="158"/>
              </w:numPr>
            </w:pPr>
            <w:r>
              <w:t>Windows Communication Foundation Adapters</w:t>
            </w:r>
          </w:p>
          <w:p w:rsidR="0014552F" w:rsidRDefault="00CC50B6">
            <w:pPr>
              <w:pStyle w:val="PURBullet"/>
              <w:numPr>
                <w:ilvl w:val="0"/>
                <w:numId w:val="158"/>
              </w:numPr>
            </w:pPr>
            <w:r>
              <w:t>Business Activity Monitoring (”BAM”) Event APIs och Interceptors &amp; Administration Tools</w:t>
            </w:r>
          </w:p>
          <w:p w:rsidR="0014552F" w:rsidRDefault="00CC50B6">
            <w:pPr>
              <w:pStyle w:val="PURBullet"/>
              <w:numPr>
                <w:ilvl w:val="0"/>
                <w:numId w:val="158"/>
              </w:numPr>
            </w:pPr>
            <w:r>
              <w:t>BAM Alert-leverantör för SQL Notification Services</w:t>
            </w:r>
          </w:p>
        </w:tc>
        <w:tc>
          <w:tcPr>
            <w:tcW w:w="5340" w:type="dxa"/>
          </w:tcPr>
          <w:p w:rsidR="0014552F" w:rsidRDefault="00CC50B6">
            <w:pPr>
              <w:pStyle w:val="PURBullet"/>
              <w:numPr>
                <w:ilvl w:val="0"/>
                <w:numId w:val="159"/>
              </w:numPr>
            </w:pPr>
            <w:r>
              <w:t xml:space="preserve">BAM Client </w:t>
            </w:r>
          </w:p>
          <w:p w:rsidR="0014552F" w:rsidRDefault="00CC50B6">
            <w:pPr>
              <w:pStyle w:val="PURBullet"/>
              <w:numPr>
                <w:ilvl w:val="0"/>
                <w:numId w:val="159"/>
              </w:numPr>
            </w:pPr>
            <w:r>
              <w:t xml:space="preserve">BizTalk Server Related Schemas och Templates </w:t>
            </w:r>
          </w:p>
          <w:p w:rsidR="0014552F" w:rsidRDefault="00CC50B6">
            <w:pPr>
              <w:pStyle w:val="PURBullet"/>
              <w:numPr>
                <w:ilvl w:val="0"/>
                <w:numId w:val="159"/>
              </w:numPr>
            </w:pPr>
            <w:r>
              <w:t xml:space="preserve">Business Activity Services </w:t>
            </w:r>
          </w:p>
          <w:p w:rsidR="0014552F" w:rsidRDefault="00CC50B6">
            <w:pPr>
              <w:pStyle w:val="PURBullet"/>
              <w:numPr>
                <w:ilvl w:val="0"/>
                <w:numId w:val="159"/>
              </w:numPr>
            </w:pPr>
            <w:r>
              <w:t>Master Secret Server/Enterprise Single Sign-On</w:t>
            </w:r>
          </w:p>
          <w:p w:rsidR="0014552F" w:rsidRDefault="00CC50B6">
            <w:pPr>
              <w:pStyle w:val="PURBullet"/>
              <w:numPr>
                <w:ilvl w:val="0"/>
                <w:numId w:val="159"/>
              </w:numPr>
            </w:pPr>
            <w:r>
              <w:t xml:space="preserve">MQHelper.dll </w:t>
            </w:r>
          </w:p>
          <w:p w:rsidR="0014552F" w:rsidRDefault="00CC50B6">
            <w:pPr>
              <w:pStyle w:val="PURBullet"/>
              <w:numPr>
                <w:ilvl w:val="0"/>
                <w:numId w:val="159"/>
              </w:numPr>
            </w:pPr>
            <w:r>
              <w:t xml:space="preserve">ADOMD.NET </w:t>
            </w:r>
          </w:p>
          <w:p w:rsidR="0014552F" w:rsidRDefault="00CC50B6">
            <w:pPr>
              <w:pStyle w:val="PURBullet"/>
              <w:numPr>
                <w:ilvl w:val="0"/>
                <w:numId w:val="159"/>
              </w:numPr>
            </w:pPr>
            <w:r>
              <w:t xml:space="preserve">MSXML </w:t>
            </w:r>
          </w:p>
          <w:p w:rsidR="0014552F" w:rsidRDefault="00CC50B6">
            <w:pPr>
              <w:pStyle w:val="PURBullet"/>
              <w:numPr>
                <w:ilvl w:val="0"/>
                <w:numId w:val="159"/>
              </w:numPr>
            </w:pPr>
            <w:r>
              <w:t xml:space="preserve">SQLXML </w:t>
            </w:r>
          </w:p>
          <w:p w:rsidR="0014552F" w:rsidRDefault="00CC50B6">
            <w:pPr>
              <w:pStyle w:val="PURBullet"/>
              <w:numPr>
                <w:ilvl w:val="0"/>
                <w:numId w:val="159"/>
              </w:numPr>
            </w:pPr>
            <w:r>
              <w:t xml:space="preserve">Business Rules Component </w:t>
            </w:r>
          </w:p>
          <w:p w:rsidR="0014552F" w:rsidRDefault="00CC50B6">
            <w:pPr>
              <w:pStyle w:val="PURBullet"/>
              <w:numPr>
                <w:ilvl w:val="0"/>
                <w:numId w:val="159"/>
              </w:numPr>
            </w:pPr>
            <w:r>
              <w:t xml:space="preserve">MQSeries Agent </w:t>
            </w:r>
          </w:p>
          <w:p w:rsidR="0014552F" w:rsidRDefault="00CC50B6">
            <w:pPr>
              <w:pStyle w:val="PURBullet"/>
              <w:numPr>
                <w:ilvl w:val="0"/>
                <w:numId w:val="159"/>
              </w:numPr>
            </w:pPr>
            <w:r>
              <w:t>UDDI</w:t>
            </w:r>
          </w:p>
        </w:tc>
      </w:tr>
    </w:tbl>
    <w:p w:rsidR="0014552F" w:rsidRDefault="00CC50B6">
      <w:pPr>
        <w:pStyle w:val="PURAddtlSoftwareProductName"/>
      </w:pPr>
      <w:r>
        <w:t>BizTalk Server 2013 R2 Enterprise</w:t>
      </w:r>
    </w:p>
    <w:tbl>
      <w:tblPr>
        <w:tblStyle w:val="PURTableNoBorder"/>
        <w:tblW w:w="0" w:type="auto"/>
        <w:tblLook w:val="04A0" w:firstRow="1" w:lastRow="0" w:firstColumn="1" w:lastColumn="0" w:noHBand="0" w:noVBand="1"/>
      </w:tblPr>
      <w:tblGrid>
        <w:gridCol w:w="5414"/>
        <w:gridCol w:w="5386"/>
      </w:tblGrid>
      <w:tr w:rsidR="0014552F">
        <w:tc>
          <w:tcPr>
            <w:tcW w:w="6360" w:type="dxa"/>
          </w:tcPr>
          <w:p w:rsidR="0014552F" w:rsidRDefault="00CC50B6">
            <w:pPr>
              <w:pStyle w:val="PURBullet"/>
              <w:numPr>
                <w:ilvl w:val="0"/>
                <w:numId w:val="160"/>
              </w:numPr>
            </w:pPr>
            <w:r>
              <w:t>Administrations- och övervakningsverktyg</w:t>
            </w:r>
          </w:p>
          <w:p w:rsidR="0014552F" w:rsidRDefault="00CC50B6">
            <w:pPr>
              <w:pStyle w:val="PURBullet"/>
              <w:numPr>
                <w:ilvl w:val="0"/>
                <w:numId w:val="160"/>
              </w:numPr>
            </w:pPr>
            <w:r>
              <w:t xml:space="preserve">Utvecklingsverktyg </w:t>
            </w:r>
          </w:p>
          <w:p w:rsidR="0014552F" w:rsidRDefault="00CC50B6">
            <w:pPr>
              <w:pStyle w:val="PURBullet"/>
              <w:numPr>
                <w:ilvl w:val="0"/>
                <w:numId w:val="160"/>
              </w:numPr>
            </w:pPr>
            <w:r>
              <w:t xml:space="preserve">Programvaruutvecklingspaket </w:t>
            </w:r>
          </w:p>
          <w:p w:rsidR="0014552F" w:rsidRDefault="00CC50B6">
            <w:pPr>
              <w:pStyle w:val="PURBullet"/>
              <w:numPr>
                <w:ilvl w:val="0"/>
                <w:numId w:val="160"/>
              </w:numPr>
            </w:pPr>
            <w:r>
              <w:t xml:space="preserve">HTTP Receive Adapter </w:t>
            </w:r>
          </w:p>
          <w:p w:rsidR="0014552F" w:rsidRDefault="00CC50B6">
            <w:pPr>
              <w:pStyle w:val="PURBullet"/>
              <w:numPr>
                <w:ilvl w:val="0"/>
                <w:numId w:val="160"/>
              </w:numPr>
            </w:pPr>
            <w:r>
              <w:t xml:space="preserve">SOAP Receive Adapter </w:t>
            </w:r>
          </w:p>
          <w:p w:rsidR="0014552F" w:rsidRDefault="00CC50B6">
            <w:pPr>
              <w:pStyle w:val="PURBullet"/>
              <w:numPr>
                <w:ilvl w:val="0"/>
                <w:numId w:val="160"/>
              </w:numPr>
            </w:pPr>
            <w:r>
              <w:t xml:space="preserve">Windows SharePoint Services Adapter Web Service </w:t>
            </w:r>
          </w:p>
          <w:p w:rsidR="0014552F" w:rsidRDefault="00CC50B6">
            <w:pPr>
              <w:pStyle w:val="PURBullet"/>
              <w:numPr>
                <w:ilvl w:val="0"/>
                <w:numId w:val="160"/>
              </w:numPr>
            </w:pPr>
            <w:r>
              <w:t>Windows Communication Foundation Adapters</w:t>
            </w:r>
          </w:p>
          <w:p w:rsidR="0014552F" w:rsidRDefault="00CC50B6">
            <w:pPr>
              <w:pStyle w:val="PURBullet"/>
              <w:numPr>
                <w:ilvl w:val="0"/>
                <w:numId w:val="160"/>
              </w:numPr>
            </w:pPr>
            <w:r>
              <w:t>Business Activity Monitoring (”BAM”) Event APIs och Interceptors &amp; Administration Tools</w:t>
            </w:r>
          </w:p>
          <w:p w:rsidR="0014552F" w:rsidRDefault="00CC50B6">
            <w:pPr>
              <w:pStyle w:val="PURBullet"/>
              <w:numPr>
                <w:ilvl w:val="0"/>
                <w:numId w:val="160"/>
              </w:numPr>
            </w:pPr>
            <w:r>
              <w:t>BAM Alert-leverantör för SQL Notification Services</w:t>
            </w:r>
          </w:p>
        </w:tc>
        <w:tc>
          <w:tcPr>
            <w:tcW w:w="6720" w:type="dxa"/>
          </w:tcPr>
          <w:p w:rsidR="0014552F" w:rsidRDefault="00CC50B6">
            <w:pPr>
              <w:pStyle w:val="PURBullet"/>
              <w:numPr>
                <w:ilvl w:val="0"/>
                <w:numId w:val="161"/>
              </w:numPr>
            </w:pPr>
            <w:r>
              <w:t xml:space="preserve">BAM Client </w:t>
            </w:r>
          </w:p>
          <w:p w:rsidR="0014552F" w:rsidRDefault="00CC50B6">
            <w:pPr>
              <w:pStyle w:val="PURBullet"/>
              <w:numPr>
                <w:ilvl w:val="0"/>
                <w:numId w:val="161"/>
              </w:numPr>
            </w:pPr>
            <w:r>
              <w:t xml:space="preserve">BizTalk Server Related Schemas och Templates </w:t>
            </w:r>
          </w:p>
          <w:p w:rsidR="0014552F" w:rsidRDefault="00CC50B6">
            <w:pPr>
              <w:pStyle w:val="PURBullet"/>
              <w:numPr>
                <w:ilvl w:val="0"/>
                <w:numId w:val="161"/>
              </w:numPr>
            </w:pPr>
            <w:r>
              <w:t xml:space="preserve">Business Activity Services </w:t>
            </w:r>
          </w:p>
          <w:p w:rsidR="0014552F" w:rsidRDefault="00CC50B6">
            <w:pPr>
              <w:pStyle w:val="PURBullet"/>
              <w:numPr>
                <w:ilvl w:val="0"/>
                <w:numId w:val="161"/>
              </w:numPr>
            </w:pPr>
            <w:r>
              <w:t>Master Secret Server/Enterprise Single Sign-On</w:t>
            </w:r>
          </w:p>
          <w:p w:rsidR="0014552F" w:rsidRDefault="00CC50B6">
            <w:pPr>
              <w:pStyle w:val="PURBullet"/>
              <w:numPr>
                <w:ilvl w:val="0"/>
                <w:numId w:val="161"/>
              </w:numPr>
            </w:pPr>
            <w:r>
              <w:t xml:space="preserve">MQHelper.dll </w:t>
            </w:r>
          </w:p>
          <w:p w:rsidR="0014552F" w:rsidRDefault="00CC50B6">
            <w:pPr>
              <w:pStyle w:val="PURBullet"/>
              <w:numPr>
                <w:ilvl w:val="0"/>
                <w:numId w:val="161"/>
              </w:numPr>
            </w:pPr>
            <w:r>
              <w:t xml:space="preserve">ADOMD.NET </w:t>
            </w:r>
          </w:p>
          <w:p w:rsidR="0014552F" w:rsidRDefault="00CC50B6">
            <w:pPr>
              <w:pStyle w:val="PURBullet"/>
              <w:numPr>
                <w:ilvl w:val="0"/>
                <w:numId w:val="161"/>
              </w:numPr>
            </w:pPr>
            <w:r>
              <w:t xml:space="preserve">MSXML </w:t>
            </w:r>
          </w:p>
          <w:p w:rsidR="0014552F" w:rsidRDefault="00CC50B6">
            <w:pPr>
              <w:pStyle w:val="PURBullet"/>
              <w:numPr>
                <w:ilvl w:val="0"/>
                <w:numId w:val="161"/>
              </w:numPr>
            </w:pPr>
            <w:r>
              <w:t xml:space="preserve">SQLXML </w:t>
            </w:r>
          </w:p>
          <w:p w:rsidR="0014552F" w:rsidRDefault="00CC50B6">
            <w:pPr>
              <w:pStyle w:val="PURBullet"/>
              <w:numPr>
                <w:ilvl w:val="0"/>
                <w:numId w:val="161"/>
              </w:numPr>
            </w:pPr>
            <w:r>
              <w:t xml:space="preserve">Business Rules Component </w:t>
            </w:r>
          </w:p>
          <w:p w:rsidR="0014552F" w:rsidRDefault="00CC50B6">
            <w:pPr>
              <w:pStyle w:val="PURBullet"/>
              <w:numPr>
                <w:ilvl w:val="0"/>
                <w:numId w:val="161"/>
              </w:numPr>
            </w:pPr>
            <w:r>
              <w:t xml:space="preserve">MQSeries Agent </w:t>
            </w:r>
          </w:p>
          <w:p w:rsidR="0014552F" w:rsidRDefault="00CC50B6">
            <w:pPr>
              <w:pStyle w:val="PURBullet"/>
              <w:numPr>
                <w:ilvl w:val="0"/>
                <w:numId w:val="161"/>
              </w:numPr>
            </w:pPr>
            <w:r>
              <w:t>UDDI</w:t>
            </w:r>
          </w:p>
        </w:tc>
      </w:tr>
    </w:tbl>
    <w:p w:rsidR="0014552F" w:rsidRDefault="00CC50B6">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62"/>
              </w:numPr>
            </w:pPr>
            <w:r>
              <w:t>Administrations- och övervakningsverktyg</w:t>
            </w:r>
          </w:p>
          <w:p w:rsidR="0014552F" w:rsidRDefault="00CC50B6">
            <w:pPr>
              <w:pStyle w:val="PURBullet"/>
              <w:numPr>
                <w:ilvl w:val="0"/>
                <w:numId w:val="162"/>
              </w:numPr>
            </w:pPr>
            <w:r>
              <w:t xml:space="preserve">Utvecklingsverktyg </w:t>
            </w:r>
          </w:p>
          <w:p w:rsidR="0014552F" w:rsidRDefault="00CC50B6">
            <w:pPr>
              <w:pStyle w:val="PURBullet"/>
              <w:numPr>
                <w:ilvl w:val="0"/>
                <w:numId w:val="162"/>
              </w:numPr>
            </w:pPr>
            <w:r>
              <w:t xml:space="preserve">Programvaruutvecklingspaket </w:t>
            </w:r>
          </w:p>
          <w:p w:rsidR="0014552F" w:rsidRDefault="00CC50B6">
            <w:pPr>
              <w:pStyle w:val="PURBullet"/>
              <w:numPr>
                <w:ilvl w:val="0"/>
                <w:numId w:val="162"/>
              </w:numPr>
            </w:pPr>
            <w:r>
              <w:t xml:space="preserve">HTTP Receive Adapter </w:t>
            </w:r>
          </w:p>
          <w:p w:rsidR="0014552F" w:rsidRDefault="00CC50B6">
            <w:pPr>
              <w:pStyle w:val="PURBullet"/>
              <w:numPr>
                <w:ilvl w:val="0"/>
                <w:numId w:val="162"/>
              </w:numPr>
            </w:pPr>
            <w:r>
              <w:t xml:space="preserve">SOAP Receive Adapter </w:t>
            </w:r>
          </w:p>
          <w:p w:rsidR="0014552F" w:rsidRDefault="00CC50B6">
            <w:pPr>
              <w:pStyle w:val="PURBullet"/>
              <w:numPr>
                <w:ilvl w:val="0"/>
                <w:numId w:val="162"/>
              </w:numPr>
            </w:pPr>
            <w:r>
              <w:t xml:space="preserve">Windows SharePoint Services Adapter Web Service </w:t>
            </w:r>
          </w:p>
          <w:p w:rsidR="0014552F" w:rsidRDefault="00CC50B6">
            <w:pPr>
              <w:pStyle w:val="PURBullet"/>
              <w:numPr>
                <w:ilvl w:val="0"/>
                <w:numId w:val="162"/>
              </w:numPr>
            </w:pPr>
            <w:r>
              <w:t>Windows Communication Foundation Adapters</w:t>
            </w:r>
          </w:p>
          <w:p w:rsidR="0014552F" w:rsidRDefault="00CC50B6">
            <w:pPr>
              <w:pStyle w:val="PURBullet"/>
              <w:numPr>
                <w:ilvl w:val="0"/>
                <w:numId w:val="162"/>
              </w:numPr>
            </w:pPr>
            <w:r>
              <w:t>Business Activity Monitoring (”BAM”) Event APIs och Interceptors &amp; Administration Tools</w:t>
            </w:r>
          </w:p>
          <w:p w:rsidR="0014552F" w:rsidRDefault="00CC50B6">
            <w:pPr>
              <w:pStyle w:val="PURBullet"/>
              <w:numPr>
                <w:ilvl w:val="0"/>
                <w:numId w:val="162"/>
              </w:numPr>
            </w:pPr>
            <w:r>
              <w:t>BAM Alert-leverantör för SQL Notification Services</w:t>
            </w:r>
          </w:p>
        </w:tc>
        <w:tc>
          <w:tcPr>
            <w:tcW w:w="5340" w:type="dxa"/>
          </w:tcPr>
          <w:p w:rsidR="0014552F" w:rsidRDefault="00CC50B6">
            <w:pPr>
              <w:pStyle w:val="PURBullet"/>
              <w:numPr>
                <w:ilvl w:val="0"/>
                <w:numId w:val="163"/>
              </w:numPr>
            </w:pPr>
            <w:r>
              <w:t xml:space="preserve">BAM Client </w:t>
            </w:r>
          </w:p>
          <w:p w:rsidR="0014552F" w:rsidRDefault="00CC50B6">
            <w:pPr>
              <w:pStyle w:val="PURBullet"/>
              <w:numPr>
                <w:ilvl w:val="0"/>
                <w:numId w:val="163"/>
              </w:numPr>
            </w:pPr>
            <w:r>
              <w:t xml:space="preserve">BizTalk Server Related Schemas och Templates </w:t>
            </w:r>
          </w:p>
          <w:p w:rsidR="0014552F" w:rsidRDefault="00CC50B6">
            <w:pPr>
              <w:pStyle w:val="PURBullet"/>
              <w:numPr>
                <w:ilvl w:val="0"/>
                <w:numId w:val="163"/>
              </w:numPr>
            </w:pPr>
            <w:r>
              <w:t xml:space="preserve">Business Activity Services </w:t>
            </w:r>
          </w:p>
          <w:p w:rsidR="0014552F" w:rsidRDefault="00CC50B6">
            <w:pPr>
              <w:pStyle w:val="PURBullet"/>
              <w:numPr>
                <w:ilvl w:val="0"/>
                <w:numId w:val="163"/>
              </w:numPr>
            </w:pPr>
            <w:r>
              <w:t>Master Secret Server/Enterprise Single Sign-On</w:t>
            </w:r>
          </w:p>
          <w:p w:rsidR="0014552F" w:rsidRDefault="00CC50B6">
            <w:pPr>
              <w:pStyle w:val="PURBullet"/>
              <w:numPr>
                <w:ilvl w:val="0"/>
                <w:numId w:val="163"/>
              </w:numPr>
            </w:pPr>
            <w:r>
              <w:t xml:space="preserve">MQHelper.dll </w:t>
            </w:r>
          </w:p>
          <w:p w:rsidR="0014552F" w:rsidRDefault="00CC50B6">
            <w:pPr>
              <w:pStyle w:val="PURBullet"/>
              <w:numPr>
                <w:ilvl w:val="0"/>
                <w:numId w:val="163"/>
              </w:numPr>
            </w:pPr>
            <w:r>
              <w:t xml:space="preserve">ADOMD.NET </w:t>
            </w:r>
          </w:p>
          <w:p w:rsidR="0014552F" w:rsidRDefault="00CC50B6">
            <w:pPr>
              <w:pStyle w:val="PURBullet"/>
              <w:numPr>
                <w:ilvl w:val="0"/>
                <w:numId w:val="163"/>
              </w:numPr>
            </w:pPr>
            <w:r>
              <w:t xml:space="preserve">MSXML </w:t>
            </w:r>
          </w:p>
          <w:p w:rsidR="0014552F" w:rsidRDefault="00CC50B6">
            <w:pPr>
              <w:pStyle w:val="PURBullet"/>
              <w:numPr>
                <w:ilvl w:val="0"/>
                <w:numId w:val="163"/>
              </w:numPr>
            </w:pPr>
            <w:r>
              <w:t xml:space="preserve">SQLXML </w:t>
            </w:r>
          </w:p>
          <w:p w:rsidR="0014552F" w:rsidRDefault="00CC50B6">
            <w:pPr>
              <w:pStyle w:val="PURBullet"/>
              <w:numPr>
                <w:ilvl w:val="0"/>
                <w:numId w:val="163"/>
              </w:numPr>
            </w:pPr>
            <w:r>
              <w:t xml:space="preserve">Business Rules Component </w:t>
            </w:r>
          </w:p>
          <w:p w:rsidR="0014552F" w:rsidRDefault="00CC50B6">
            <w:pPr>
              <w:pStyle w:val="PURBullet"/>
              <w:numPr>
                <w:ilvl w:val="0"/>
                <w:numId w:val="163"/>
              </w:numPr>
            </w:pPr>
            <w:r>
              <w:t xml:space="preserve">MQSeries Agent </w:t>
            </w:r>
          </w:p>
          <w:p w:rsidR="0014552F" w:rsidRDefault="00CC50B6">
            <w:pPr>
              <w:pStyle w:val="PURBullet"/>
              <w:numPr>
                <w:ilvl w:val="0"/>
                <w:numId w:val="163"/>
              </w:numPr>
            </w:pPr>
            <w:r>
              <w:t>UDDI</w:t>
            </w:r>
          </w:p>
        </w:tc>
      </w:tr>
    </w:tbl>
    <w:p w:rsidR="0014552F" w:rsidRDefault="00CC50B6">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64"/>
              </w:numPr>
            </w:pPr>
            <w:r>
              <w:t>Exchange Management Tools</w:t>
            </w:r>
          </w:p>
        </w:tc>
        <w:tc>
          <w:tcPr>
            <w:tcW w:w="5340" w:type="dxa"/>
          </w:tcPr>
          <w:p w:rsidR="0014552F" w:rsidRDefault="0014552F">
            <w:pPr>
              <w:pStyle w:val="PURBody"/>
            </w:pPr>
          </w:p>
        </w:tc>
      </w:tr>
    </w:tbl>
    <w:p w:rsidR="0014552F" w:rsidRDefault="00CC50B6">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65"/>
              </w:numPr>
            </w:pPr>
            <w:r>
              <w:t>Exchange Management Tools</w:t>
            </w:r>
          </w:p>
        </w:tc>
        <w:tc>
          <w:tcPr>
            <w:tcW w:w="5340" w:type="dxa"/>
          </w:tcPr>
          <w:p w:rsidR="0014552F" w:rsidRDefault="0014552F">
            <w:pPr>
              <w:pStyle w:val="PURBody"/>
            </w:pPr>
          </w:p>
        </w:tc>
      </w:tr>
    </w:tbl>
    <w:p w:rsidR="0014552F" w:rsidRDefault="00CC50B6">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66"/>
              </w:numPr>
            </w:pPr>
            <w:r>
              <w:t>Client Software</w:t>
            </w:r>
          </w:p>
        </w:tc>
        <w:tc>
          <w:tcPr>
            <w:tcW w:w="5340" w:type="dxa"/>
          </w:tcPr>
          <w:p w:rsidR="0014552F" w:rsidRDefault="0014552F">
            <w:pPr>
              <w:pStyle w:val="PURBody"/>
            </w:pPr>
          </w:p>
        </w:tc>
      </w:tr>
    </w:tbl>
    <w:p w:rsidR="0014552F" w:rsidRDefault="00CC50B6">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14552F">
        <w:tc>
          <w:tcPr>
            <w:tcW w:w="6860" w:type="dxa"/>
          </w:tcPr>
          <w:p w:rsidR="0014552F" w:rsidRDefault="00CC50B6">
            <w:pPr>
              <w:pStyle w:val="PURBullet"/>
              <w:numPr>
                <w:ilvl w:val="0"/>
                <w:numId w:val="167"/>
              </w:numPr>
            </w:pPr>
            <w:r>
              <w:t>Microsoft Dynamics AX 2012 R3 Windows Rich Client Software</w:t>
            </w:r>
          </w:p>
          <w:p w:rsidR="0014552F" w:rsidRDefault="00CC50B6">
            <w:pPr>
              <w:pStyle w:val="PURBullet"/>
              <w:numPr>
                <w:ilvl w:val="0"/>
                <w:numId w:val="167"/>
              </w:numPr>
            </w:pPr>
            <w:r>
              <w:t>Management Reporter Designer Client Software för Microsoft Dynamics AX 2012 R3 Server</w:t>
            </w:r>
          </w:p>
        </w:tc>
        <w:tc>
          <w:tcPr>
            <w:tcW w:w="6860" w:type="dxa"/>
          </w:tcPr>
          <w:p w:rsidR="0014552F" w:rsidRDefault="0014552F">
            <w:pPr>
              <w:pStyle w:val="PURBody"/>
            </w:pPr>
          </w:p>
        </w:tc>
      </w:tr>
    </w:tbl>
    <w:p w:rsidR="0014552F" w:rsidRDefault="00CC50B6">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14552F">
        <w:tc>
          <w:tcPr>
            <w:tcW w:w="6060" w:type="dxa"/>
          </w:tcPr>
          <w:p w:rsidR="0014552F" w:rsidRDefault="00CC50B6">
            <w:pPr>
              <w:pStyle w:val="PURBullet"/>
              <w:numPr>
                <w:ilvl w:val="0"/>
                <w:numId w:val="168"/>
              </w:numPr>
            </w:pPr>
            <w:r>
              <w:t>Microsoft Dynamics AX 2012 R3 Windows Rich Client Software</w:t>
            </w:r>
          </w:p>
          <w:p w:rsidR="0014552F" w:rsidRDefault="00CC50B6">
            <w:pPr>
              <w:pStyle w:val="PURBullet"/>
              <w:numPr>
                <w:ilvl w:val="0"/>
                <w:numId w:val="168"/>
              </w:numPr>
            </w:pPr>
            <w:r>
              <w:t>Management Reporter Designer Client Software för Microsoft Dynamics AX 2012 R3 Server</w:t>
            </w:r>
          </w:p>
        </w:tc>
        <w:tc>
          <w:tcPr>
            <w:tcW w:w="5820" w:type="dxa"/>
          </w:tcPr>
          <w:p w:rsidR="0014552F" w:rsidRDefault="0014552F">
            <w:pPr>
              <w:pStyle w:val="PURBody"/>
            </w:pPr>
          </w:p>
        </w:tc>
      </w:tr>
    </w:tbl>
    <w:p w:rsidR="0014552F" w:rsidRDefault="00CC50B6">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69"/>
              </w:numPr>
            </w:pPr>
            <w:r>
              <w:t>Microsoft Dynamics AX 2012 R3 Windows Rich Client Software</w:t>
            </w:r>
          </w:p>
          <w:p w:rsidR="0014552F" w:rsidRDefault="00CC50B6">
            <w:pPr>
              <w:pStyle w:val="PURBullet"/>
              <w:numPr>
                <w:ilvl w:val="0"/>
                <w:numId w:val="169"/>
              </w:numPr>
            </w:pPr>
            <w:r>
              <w:t>Management Reporter Designer Client Software för Microsoft Dynamics AX 2012 R3 Server</w:t>
            </w:r>
          </w:p>
        </w:tc>
        <w:tc>
          <w:tcPr>
            <w:tcW w:w="5340" w:type="dxa"/>
          </w:tcPr>
          <w:p w:rsidR="0014552F" w:rsidRDefault="0014552F">
            <w:pPr>
              <w:pStyle w:val="PURBody"/>
            </w:pPr>
          </w:p>
        </w:tc>
      </w:tr>
    </w:tbl>
    <w:p w:rsidR="0014552F" w:rsidRDefault="00CC50B6">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14552F">
        <w:tc>
          <w:tcPr>
            <w:tcW w:w="5800" w:type="dxa"/>
          </w:tcPr>
          <w:p w:rsidR="0014552F" w:rsidRDefault="00CC50B6">
            <w:pPr>
              <w:pStyle w:val="PURBullet"/>
              <w:numPr>
                <w:ilvl w:val="0"/>
                <w:numId w:val="170"/>
              </w:numPr>
            </w:pPr>
            <w:r>
              <w:t>Microsoft Dynamics Marketing Connector för Microsoft Dynamics CRM</w:t>
            </w:r>
          </w:p>
          <w:p w:rsidR="0014552F" w:rsidRDefault="00CC50B6">
            <w:pPr>
              <w:pStyle w:val="PURBullet"/>
              <w:numPr>
                <w:ilvl w:val="0"/>
                <w:numId w:val="170"/>
              </w:numPr>
            </w:pPr>
            <w:r>
              <w:t xml:space="preserve">Microsoft Dynamics CRM för enheter som stöds </w:t>
            </w:r>
          </w:p>
          <w:p w:rsidR="0014552F" w:rsidRDefault="00CC50B6">
            <w:pPr>
              <w:pStyle w:val="PURBullet"/>
              <w:numPr>
                <w:ilvl w:val="0"/>
                <w:numId w:val="170"/>
              </w:numPr>
            </w:pPr>
            <w:r>
              <w:t>Microsoft Dynamics CRM 2015 för Microsoft Office Outlook</w:t>
            </w:r>
          </w:p>
          <w:p w:rsidR="0014552F" w:rsidRDefault="00CC50B6">
            <w:pPr>
              <w:pStyle w:val="PURBullet"/>
              <w:numPr>
                <w:ilvl w:val="0"/>
                <w:numId w:val="170"/>
              </w:numPr>
            </w:pPr>
            <w:r>
              <w:t>Microsoft E-Mail Router och Rule Deployment Wizard för Microsoft Dynamics CRM 2015</w:t>
            </w:r>
          </w:p>
          <w:p w:rsidR="0014552F" w:rsidRDefault="00CC50B6">
            <w:pPr>
              <w:pStyle w:val="PURBullet"/>
              <w:numPr>
                <w:ilvl w:val="0"/>
                <w:numId w:val="170"/>
              </w:numPr>
            </w:pPr>
            <w:r>
              <w:t>Microsoft Dynamics CRM Reporting Extensions för Microsoft Dynamics CRM 2015</w:t>
            </w:r>
          </w:p>
        </w:tc>
        <w:tc>
          <w:tcPr>
            <w:tcW w:w="5520" w:type="dxa"/>
          </w:tcPr>
          <w:p w:rsidR="0014552F" w:rsidRDefault="0014552F">
            <w:pPr>
              <w:pStyle w:val="PURBody"/>
            </w:pPr>
          </w:p>
          <w:p w:rsidR="0014552F" w:rsidRDefault="00CC50B6">
            <w:pPr>
              <w:pStyle w:val="PURBullet"/>
              <w:numPr>
                <w:ilvl w:val="0"/>
                <w:numId w:val="171"/>
              </w:numPr>
            </w:pPr>
            <w:r>
              <w:t xml:space="preserve">Microsoft SharePoint Grid för Microsoft Dynamics CRM 2015 </w:t>
            </w:r>
          </w:p>
          <w:p w:rsidR="0014552F" w:rsidRDefault="00CC50B6">
            <w:pPr>
              <w:pStyle w:val="PURBullet"/>
              <w:numPr>
                <w:ilvl w:val="0"/>
                <w:numId w:val="171"/>
              </w:numPr>
            </w:pPr>
            <w:r>
              <w:t>Microsoft Dynamics CRM 2015 Report Authoring Extensions</w:t>
            </w:r>
          </w:p>
          <w:p w:rsidR="0014552F" w:rsidRDefault="00CC50B6">
            <w:pPr>
              <w:pStyle w:val="PURBullet"/>
              <w:numPr>
                <w:ilvl w:val="0"/>
                <w:numId w:val="171"/>
              </w:numPr>
            </w:pPr>
            <w:r>
              <w:t>Microsoft Dynamics CRM 2015 Best Practices Analyzer</w:t>
            </w:r>
          </w:p>
          <w:p w:rsidR="0014552F" w:rsidRDefault="00CC50B6">
            <w:pPr>
              <w:pStyle w:val="PURBullet"/>
              <w:numPr>
                <w:ilvl w:val="0"/>
                <w:numId w:val="171"/>
              </w:numPr>
            </w:pPr>
            <w:r>
              <w:t>Microsoft Dynamics CRM 2015 Multilingual User Inferface (MUI)</w:t>
            </w:r>
          </w:p>
        </w:tc>
      </w:tr>
    </w:tbl>
    <w:p w:rsidR="0014552F" w:rsidRDefault="00CC50B6">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14552F">
        <w:tc>
          <w:tcPr>
            <w:tcW w:w="7100" w:type="dxa"/>
          </w:tcPr>
          <w:p w:rsidR="0014552F" w:rsidRDefault="00CC50B6">
            <w:pPr>
              <w:pStyle w:val="PURBullet"/>
              <w:numPr>
                <w:ilvl w:val="0"/>
                <w:numId w:val="172"/>
              </w:numPr>
            </w:pPr>
            <w:r>
              <w:t>MarketingPilot Connector för Microsoft Dynamics CRM</w:t>
            </w:r>
          </w:p>
          <w:p w:rsidR="0014552F" w:rsidRDefault="00CC50B6">
            <w:pPr>
              <w:pStyle w:val="PURBullet"/>
              <w:numPr>
                <w:ilvl w:val="0"/>
                <w:numId w:val="172"/>
              </w:numPr>
            </w:pPr>
            <w:r>
              <w:t xml:space="preserve">Microsoft Dynamics CRM för enheter som stöds </w:t>
            </w:r>
          </w:p>
          <w:p w:rsidR="0014552F" w:rsidRDefault="00CC50B6">
            <w:pPr>
              <w:pStyle w:val="PURBullet"/>
              <w:numPr>
                <w:ilvl w:val="0"/>
                <w:numId w:val="172"/>
              </w:numPr>
            </w:pPr>
            <w:r>
              <w:t xml:space="preserve">Microsoft Dynamics CRM 2015 för Microsoft Office Outlook </w:t>
            </w:r>
          </w:p>
          <w:p w:rsidR="0014552F" w:rsidRDefault="00CC50B6">
            <w:pPr>
              <w:pStyle w:val="PURBullet"/>
              <w:numPr>
                <w:ilvl w:val="0"/>
                <w:numId w:val="172"/>
              </w:numPr>
            </w:pPr>
            <w:r>
              <w:t xml:space="preserve">Microsoft E-Mail Router och Rule Deployment Wizard för Microsoft Dynamics CRM 2015 </w:t>
            </w:r>
          </w:p>
          <w:p w:rsidR="0014552F" w:rsidRDefault="00CC50B6">
            <w:pPr>
              <w:pStyle w:val="PURBullet"/>
              <w:numPr>
                <w:ilvl w:val="0"/>
                <w:numId w:val="172"/>
              </w:numPr>
            </w:pPr>
            <w:r>
              <w:t>Microsoft Dynamics CRM Reporting Extensions för Microsoft Dynamics CRM 2015</w:t>
            </w:r>
          </w:p>
        </w:tc>
        <w:tc>
          <w:tcPr>
            <w:tcW w:w="6900" w:type="dxa"/>
          </w:tcPr>
          <w:p w:rsidR="0014552F" w:rsidRDefault="0014552F">
            <w:pPr>
              <w:pStyle w:val="PURBody"/>
            </w:pPr>
          </w:p>
          <w:p w:rsidR="0014552F" w:rsidRDefault="00CC50B6">
            <w:pPr>
              <w:pStyle w:val="PURBullet"/>
              <w:numPr>
                <w:ilvl w:val="0"/>
                <w:numId w:val="173"/>
              </w:numPr>
            </w:pPr>
            <w:r>
              <w:t>Microsoft SharePoint Grid för Microsoft Dynamics CRM 2015</w:t>
            </w:r>
          </w:p>
          <w:p w:rsidR="0014552F" w:rsidRDefault="00CC50B6">
            <w:pPr>
              <w:pStyle w:val="PURBullet"/>
              <w:numPr>
                <w:ilvl w:val="0"/>
                <w:numId w:val="173"/>
              </w:numPr>
            </w:pPr>
            <w:r>
              <w:t>Microsoft Dynamics CRM 2015 Report Authoring Extensions</w:t>
            </w:r>
          </w:p>
          <w:p w:rsidR="0014552F" w:rsidRDefault="00CC50B6">
            <w:pPr>
              <w:pStyle w:val="PURBullet"/>
              <w:numPr>
                <w:ilvl w:val="0"/>
                <w:numId w:val="173"/>
              </w:numPr>
            </w:pPr>
            <w:r>
              <w:t>Microsoft Dynamics CRM 2015 Best Practices Analyzer</w:t>
            </w:r>
          </w:p>
          <w:p w:rsidR="0014552F" w:rsidRDefault="00CC50B6">
            <w:pPr>
              <w:pStyle w:val="PURBullet"/>
              <w:numPr>
                <w:ilvl w:val="0"/>
                <w:numId w:val="173"/>
              </w:numPr>
            </w:pPr>
            <w:r>
              <w:t>Microsoft Dynamics CRM 2015 Multilingual User Inferface (MUI)</w:t>
            </w:r>
          </w:p>
        </w:tc>
      </w:tr>
    </w:tbl>
    <w:p w:rsidR="0014552F" w:rsidRDefault="00CC50B6">
      <w:pPr>
        <w:pStyle w:val="PURAddtlSoftwareProductName"/>
      </w:pPr>
      <w:r>
        <w:t>Microsoft Office Audit och Control Management Server 2013</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74"/>
              </w:numPr>
            </w:pPr>
            <w:r>
              <w:t>Programvaruutvecklingspaket</w:t>
            </w:r>
          </w:p>
        </w:tc>
        <w:tc>
          <w:tcPr>
            <w:tcW w:w="5340" w:type="dxa"/>
          </w:tcPr>
          <w:p w:rsidR="0014552F" w:rsidRDefault="0014552F">
            <w:pPr>
              <w:pStyle w:val="PURBody"/>
            </w:pPr>
          </w:p>
        </w:tc>
      </w:tr>
    </w:tbl>
    <w:p w:rsidR="0014552F" w:rsidRDefault="00CC50B6">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75"/>
              </w:numPr>
            </w:pPr>
            <w:r>
              <w:t>Programvaruutvecklingspaket</w:t>
            </w:r>
          </w:p>
        </w:tc>
        <w:tc>
          <w:tcPr>
            <w:tcW w:w="5340" w:type="dxa"/>
          </w:tcPr>
          <w:p w:rsidR="0014552F" w:rsidRDefault="0014552F">
            <w:pPr>
              <w:pStyle w:val="PURBody"/>
            </w:pPr>
          </w:p>
        </w:tc>
      </w:tr>
    </w:tbl>
    <w:p w:rsidR="0014552F" w:rsidRDefault="00CC50B6">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76"/>
              </w:numPr>
            </w:pPr>
            <w:r>
              <w:t>Programvaruutvecklingspaket</w:t>
            </w:r>
          </w:p>
        </w:tc>
        <w:tc>
          <w:tcPr>
            <w:tcW w:w="5340" w:type="dxa"/>
          </w:tcPr>
          <w:p w:rsidR="0014552F" w:rsidRDefault="0014552F">
            <w:pPr>
              <w:pStyle w:val="PURBody"/>
            </w:pPr>
          </w:p>
        </w:tc>
      </w:tr>
    </w:tbl>
    <w:p w:rsidR="0014552F" w:rsidRDefault="00CC50B6">
      <w:pPr>
        <w:pStyle w:val="PURAddtlSoftwareProductName"/>
      </w:pPr>
      <w:r>
        <w:t>Skype för Business Server 2015</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ody"/>
            </w:pPr>
            <w:r>
              <w:t>Skype för Business Server 2015 distribuerad i:</w:t>
            </w:r>
          </w:p>
          <w:p w:rsidR="0014552F" w:rsidRDefault="00CC50B6">
            <w:pPr>
              <w:pStyle w:val="PURBullet"/>
              <w:numPr>
                <w:ilvl w:val="0"/>
                <w:numId w:val="177"/>
              </w:numPr>
            </w:pPr>
            <w:r>
              <w:t xml:space="preserve">Archiving och Monitoring Server Role </w:t>
            </w:r>
          </w:p>
          <w:p w:rsidR="0014552F" w:rsidRDefault="00CC50B6">
            <w:pPr>
              <w:pStyle w:val="PURBullet"/>
              <w:numPr>
                <w:ilvl w:val="0"/>
                <w:numId w:val="177"/>
              </w:numPr>
            </w:pPr>
            <w:r>
              <w:t xml:space="preserve">Audio/Video Conferencing Server Role </w:t>
            </w:r>
          </w:p>
          <w:p w:rsidR="0014552F" w:rsidRDefault="00CC50B6">
            <w:pPr>
              <w:pStyle w:val="PURBullet"/>
              <w:numPr>
                <w:ilvl w:val="0"/>
                <w:numId w:val="177"/>
              </w:numPr>
            </w:pPr>
            <w:r>
              <w:t xml:space="preserve">Central Management Server Role </w:t>
            </w:r>
          </w:p>
          <w:p w:rsidR="0014552F" w:rsidRDefault="00CC50B6">
            <w:pPr>
              <w:pStyle w:val="PURBullet"/>
              <w:numPr>
                <w:ilvl w:val="0"/>
                <w:numId w:val="177"/>
              </w:numPr>
            </w:pPr>
            <w:r>
              <w:t xml:space="preserve">Director Role </w:t>
            </w:r>
          </w:p>
          <w:p w:rsidR="0014552F" w:rsidRDefault="00CC50B6">
            <w:pPr>
              <w:pStyle w:val="PURBullet"/>
              <w:numPr>
                <w:ilvl w:val="0"/>
                <w:numId w:val="177"/>
              </w:numPr>
            </w:pPr>
            <w:r>
              <w:t xml:space="preserve">Edge Server Role </w:t>
            </w:r>
          </w:p>
          <w:p w:rsidR="0014552F" w:rsidRDefault="00CC50B6">
            <w:pPr>
              <w:pStyle w:val="PURBullet"/>
              <w:numPr>
                <w:ilvl w:val="0"/>
                <w:numId w:val="177"/>
              </w:numPr>
            </w:pPr>
            <w:r>
              <w:t>Persistent Chat Server Role</w:t>
            </w:r>
          </w:p>
          <w:p w:rsidR="0014552F" w:rsidRDefault="00CC50B6">
            <w:pPr>
              <w:pStyle w:val="PURBullet"/>
              <w:numPr>
                <w:ilvl w:val="0"/>
                <w:numId w:val="177"/>
              </w:numPr>
            </w:pPr>
            <w:r>
              <w:t>Skype för Business 2015 Web App Server Role</w:t>
            </w:r>
          </w:p>
          <w:p w:rsidR="0014552F" w:rsidRDefault="00CC50B6">
            <w:pPr>
              <w:pStyle w:val="PURBullet"/>
              <w:numPr>
                <w:ilvl w:val="0"/>
                <w:numId w:val="177"/>
              </w:numPr>
            </w:pPr>
            <w:r>
              <w:t>Mediation Server Role</w:t>
            </w:r>
          </w:p>
          <w:p w:rsidR="0014552F" w:rsidRDefault="00CC50B6">
            <w:pPr>
              <w:pStyle w:val="PURBullet"/>
              <w:numPr>
                <w:ilvl w:val="0"/>
                <w:numId w:val="177"/>
              </w:numPr>
            </w:pPr>
            <w:r>
              <w:t>Reach Application Sharing Server Role</w:t>
            </w:r>
          </w:p>
          <w:p w:rsidR="0014552F" w:rsidRDefault="00CC50B6">
            <w:pPr>
              <w:pStyle w:val="PURBullet"/>
              <w:numPr>
                <w:ilvl w:val="0"/>
                <w:numId w:val="177"/>
              </w:numPr>
            </w:pPr>
            <w:r>
              <w:t>Mobility Service Role</w:t>
            </w:r>
          </w:p>
          <w:p w:rsidR="0014552F" w:rsidRDefault="00CC50B6">
            <w:pPr>
              <w:pStyle w:val="PURBullet"/>
              <w:numPr>
                <w:ilvl w:val="0"/>
                <w:numId w:val="177"/>
              </w:numPr>
            </w:pPr>
            <w:r>
              <w:t>Video Interop Server Role</w:t>
            </w:r>
          </w:p>
          <w:p w:rsidR="0014552F" w:rsidRDefault="00CC50B6">
            <w:pPr>
              <w:pStyle w:val="PURBullet"/>
              <w:numPr>
                <w:ilvl w:val="0"/>
                <w:numId w:val="177"/>
              </w:numPr>
            </w:pPr>
            <w:r>
              <w:t>Autodiscovery Service Role</w:t>
            </w:r>
          </w:p>
        </w:tc>
        <w:tc>
          <w:tcPr>
            <w:tcW w:w="5340" w:type="dxa"/>
          </w:tcPr>
          <w:p w:rsidR="0014552F" w:rsidRDefault="0014552F">
            <w:pPr>
              <w:pStyle w:val="PURBody"/>
            </w:pPr>
          </w:p>
          <w:p w:rsidR="0014552F" w:rsidRDefault="00CC50B6">
            <w:pPr>
              <w:pStyle w:val="PURBullet"/>
              <w:numPr>
                <w:ilvl w:val="0"/>
                <w:numId w:val="178"/>
              </w:numPr>
            </w:pPr>
            <w:r>
              <w:t>Survivable Branch Appliance Role</w:t>
            </w:r>
          </w:p>
          <w:p w:rsidR="0014552F" w:rsidRDefault="00CC50B6">
            <w:pPr>
              <w:pStyle w:val="PURBullet"/>
              <w:numPr>
                <w:ilvl w:val="0"/>
                <w:numId w:val="178"/>
              </w:numPr>
            </w:pPr>
            <w:r>
              <w:t>Unified Communications Application Server Role</w:t>
            </w:r>
          </w:p>
          <w:p w:rsidR="0014552F" w:rsidRDefault="00CC50B6">
            <w:pPr>
              <w:pStyle w:val="PURBullet"/>
              <w:numPr>
                <w:ilvl w:val="0"/>
                <w:numId w:val="178"/>
              </w:numPr>
            </w:pPr>
            <w:r>
              <w:t xml:space="preserve">Web Conferencing Server Role </w:t>
            </w:r>
          </w:p>
          <w:p w:rsidR="0014552F" w:rsidRDefault="00CC50B6">
            <w:pPr>
              <w:pStyle w:val="PURBullet"/>
              <w:numPr>
                <w:ilvl w:val="0"/>
                <w:numId w:val="178"/>
              </w:numPr>
            </w:pPr>
            <w:r>
              <w:t>Skype för Business Server 2015 Control Panel</w:t>
            </w:r>
          </w:p>
          <w:p w:rsidR="0014552F" w:rsidRDefault="00CC50B6">
            <w:pPr>
              <w:pStyle w:val="PURBullet"/>
              <w:numPr>
                <w:ilvl w:val="0"/>
                <w:numId w:val="178"/>
              </w:numPr>
            </w:pPr>
            <w:r>
              <w:t>Skype för Business Server 2015 Group Chat Administration Tool</w:t>
            </w:r>
          </w:p>
          <w:p w:rsidR="0014552F" w:rsidRDefault="00CC50B6">
            <w:pPr>
              <w:pStyle w:val="PURBullet"/>
              <w:numPr>
                <w:ilvl w:val="0"/>
                <w:numId w:val="178"/>
              </w:numPr>
            </w:pPr>
            <w:r>
              <w:t>Skype för Business Web App</w:t>
            </w:r>
          </w:p>
          <w:p w:rsidR="0014552F" w:rsidRDefault="00CC50B6">
            <w:pPr>
              <w:pStyle w:val="PURBullet"/>
              <w:numPr>
                <w:ilvl w:val="0"/>
                <w:numId w:val="178"/>
              </w:numPr>
            </w:pPr>
            <w:r>
              <w:t>Skype för Business Phone Edition</w:t>
            </w:r>
          </w:p>
          <w:p w:rsidR="0014552F" w:rsidRDefault="00CC50B6">
            <w:pPr>
              <w:pStyle w:val="PURBullet"/>
              <w:numPr>
                <w:ilvl w:val="0"/>
                <w:numId w:val="178"/>
              </w:numPr>
            </w:pPr>
            <w:r>
              <w:t>Topology Builder</w:t>
            </w:r>
          </w:p>
          <w:p w:rsidR="0014552F" w:rsidRDefault="00CC50B6">
            <w:pPr>
              <w:pStyle w:val="PURBullet"/>
              <w:numPr>
                <w:ilvl w:val="0"/>
                <w:numId w:val="178"/>
              </w:numPr>
            </w:pPr>
            <w:r>
              <w:t>Administrativa verktyg</w:t>
            </w:r>
          </w:p>
          <w:p w:rsidR="0014552F" w:rsidRDefault="00CC50B6">
            <w:pPr>
              <w:pStyle w:val="PURBullet"/>
              <w:numPr>
                <w:ilvl w:val="0"/>
                <w:numId w:val="178"/>
              </w:numPr>
            </w:pPr>
            <w:r>
              <w:t>PowerShell Snap-In</w:t>
            </w:r>
          </w:p>
        </w:tc>
      </w:tr>
    </w:tbl>
    <w:p w:rsidR="0014552F" w:rsidRDefault="00CC50B6">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79"/>
              </w:numPr>
            </w:pPr>
            <w:r>
              <w:t>HDInsight Server</w:t>
            </w:r>
          </w:p>
          <w:p w:rsidR="0014552F" w:rsidRDefault="00CC50B6">
            <w:pPr>
              <w:pStyle w:val="PURBullet"/>
              <w:numPr>
                <w:ilvl w:val="0"/>
                <w:numId w:val="179"/>
              </w:numPr>
            </w:pPr>
            <w:r>
              <w:t>Parallel Data Warehouse Control Virtual Machine</w:t>
            </w:r>
          </w:p>
        </w:tc>
        <w:tc>
          <w:tcPr>
            <w:tcW w:w="5340" w:type="dxa"/>
          </w:tcPr>
          <w:p w:rsidR="0014552F" w:rsidRDefault="0014552F">
            <w:pPr>
              <w:pStyle w:val="PURBody"/>
            </w:pPr>
          </w:p>
        </w:tc>
      </w:tr>
    </w:tbl>
    <w:p w:rsidR="0014552F" w:rsidRDefault="00CC50B6">
      <w:pPr>
        <w:pStyle w:val="PURAddtlSoftwareProductName"/>
      </w:pPr>
      <w:r>
        <w:t>SQL Server 2014 Business Intelligence</w:t>
      </w:r>
    </w:p>
    <w:tbl>
      <w:tblPr>
        <w:tblStyle w:val="PURTableNoBorder"/>
        <w:tblW w:w="0" w:type="auto"/>
        <w:tblLook w:val="04A0" w:firstRow="1" w:lastRow="0" w:firstColumn="1" w:lastColumn="0" w:noHBand="0" w:noVBand="1"/>
      </w:tblPr>
      <w:tblGrid>
        <w:gridCol w:w="5237"/>
        <w:gridCol w:w="5563"/>
      </w:tblGrid>
      <w:tr w:rsidR="0014552F">
        <w:tc>
          <w:tcPr>
            <w:tcW w:w="7000" w:type="dxa"/>
          </w:tcPr>
          <w:p w:rsidR="0014552F" w:rsidRDefault="00CC50B6">
            <w:pPr>
              <w:pStyle w:val="PURBullet"/>
              <w:numPr>
                <w:ilvl w:val="0"/>
                <w:numId w:val="180"/>
              </w:numPr>
            </w:pPr>
            <w:r>
              <w:t xml:space="preserve">Data Quality Client </w:t>
            </w:r>
          </w:p>
          <w:p w:rsidR="0014552F" w:rsidRDefault="00CC50B6">
            <w:pPr>
              <w:pStyle w:val="PURBullet"/>
              <w:numPr>
                <w:ilvl w:val="0"/>
                <w:numId w:val="180"/>
              </w:numPr>
            </w:pPr>
            <w:r>
              <w:t xml:space="preserve">Client Quality Connectivity </w:t>
            </w:r>
          </w:p>
          <w:p w:rsidR="0014552F" w:rsidRDefault="00CC50B6">
            <w:pPr>
              <w:pStyle w:val="PURBullet"/>
              <w:numPr>
                <w:ilvl w:val="0"/>
                <w:numId w:val="180"/>
              </w:numPr>
            </w:pPr>
            <w:r>
              <w:t xml:space="preserve">Client Tools Backwards Compatibility </w:t>
            </w:r>
          </w:p>
          <w:p w:rsidR="0014552F" w:rsidRDefault="00CC50B6">
            <w:pPr>
              <w:pStyle w:val="PURBullet"/>
              <w:numPr>
                <w:ilvl w:val="0"/>
                <w:numId w:val="180"/>
              </w:numPr>
            </w:pPr>
            <w:r>
              <w:t xml:space="preserve">Client Tools Connectivity </w:t>
            </w:r>
          </w:p>
          <w:p w:rsidR="0014552F" w:rsidRDefault="00CC50B6">
            <w:pPr>
              <w:pStyle w:val="PURBullet"/>
              <w:numPr>
                <w:ilvl w:val="0"/>
                <w:numId w:val="180"/>
              </w:numPr>
            </w:pPr>
            <w:r>
              <w:t>Client Tools SDK</w:t>
            </w:r>
          </w:p>
        </w:tc>
        <w:tc>
          <w:tcPr>
            <w:tcW w:w="6820" w:type="dxa"/>
          </w:tcPr>
          <w:p w:rsidR="0014552F" w:rsidRDefault="00CC50B6">
            <w:pPr>
              <w:pStyle w:val="PURBullet"/>
              <w:numPr>
                <w:ilvl w:val="0"/>
                <w:numId w:val="181"/>
              </w:numPr>
            </w:pPr>
            <w:r>
              <w:t>Reporting Services Add-in för SharePoint-produkter</w:t>
            </w:r>
          </w:p>
          <w:p w:rsidR="0014552F" w:rsidRDefault="00CC50B6">
            <w:pPr>
              <w:pStyle w:val="PURBullet"/>
              <w:numPr>
                <w:ilvl w:val="0"/>
                <w:numId w:val="181"/>
              </w:numPr>
            </w:pPr>
            <w:r>
              <w:t>Dokumentationskomponenter</w:t>
            </w:r>
          </w:p>
          <w:p w:rsidR="0014552F" w:rsidRDefault="00CC50B6">
            <w:pPr>
              <w:pStyle w:val="PURBullet"/>
              <w:numPr>
                <w:ilvl w:val="0"/>
                <w:numId w:val="181"/>
              </w:numPr>
            </w:pPr>
            <w:r>
              <w:t>Distributed Replay Client</w:t>
            </w:r>
          </w:p>
          <w:p w:rsidR="0014552F" w:rsidRDefault="00CC50B6">
            <w:pPr>
              <w:pStyle w:val="PURBullet"/>
              <w:numPr>
                <w:ilvl w:val="0"/>
                <w:numId w:val="181"/>
              </w:numPr>
            </w:pPr>
            <w:r>
              <w:t xml:space="preserve">Hanteringsverktyg – grundläggande </w:t>
            </w:r>
          </w:p>
          <w:p w:rsidR="0014552F" w:rsidRDefault="00CC50B6">
            <w:pPr>
              <w:pStyle w:val="PURBullet"/>
              <w:numPr>
                <w:ilvl w:val="0"/>
                <w:numId w:val="181"/>
              </w:numPr>
            </w:pPr>
            <w:r>
              <w:t>Hanteringsverktyg – fullständiga</w:t>
            </w:r>
          </w:p>
          <w:p w:rsidR="0014552F" w:rsidRDefault="00CC50B6">
            <w:pPr>
              <w:pStyle w:val="PURBullet"/>
              <w:numPr>
                <w:ilvl w:val="0"/>
                <w:numId w:val="181"/>
              </w:numPr>
            </w:pPr>
            <w:r>
              <w:t>SQL Client Connectivity SDK</w:t>
            </w:r>
          </w:p>
        </w:tc>
      </w:tr>
    </w:tbl>
    <w:p w:rsidR="0014552F" w:rsidRDefault="0014552F">
      <w:pPr>
        <w:pStyle w:val="PURBody-Indented"/>
      </w:pPr>
    </w:p>
    <w:p w:rsidR="0014552F" w:rsidRDefault="00CC50B6">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82"/>
              </w:numPr>
            </w:pPr>
            <w:r>
              <w:t>Data Quality Client</w:t>
            </w:r>
          </w:p>
          <w:p w:rsidR="0014552F" w:rsidRDefault="00CC50B6">
            <w:pPr>
              <w:pStyle w:val="PURBullet"/>
              <w:numPr>
                <w:ilvl w:val="0"/>
                <w:numId w:val="182"/>
              </w:numPr>
            </w:pPr>
            <w:r>
              <w:t xml:space="preserve">Client Quality Connectivity </w:t>
            </w:r>
          </w:p>
          <w:p w:rsidR="0014552F" w:rsidRDefault="00CC50B6">
            <w:pPr>
              <w:pStyle w:val="PURBullet"/>
              <w:numPr>
                <w:ilvl w:val="0"/>
                <w:numId w:val="182"/>
              </w:numPr>
            </w:pPr>
            <w:r>
              <w:t xml:space="preserve">Client Tools Backwards Compatibility </w:t>
            </w:r>
          </w:p>
          <w:p w:rsidR="0014552F" w:rsidRDefault="00CC50B6">
            <w:pPr>
              <w:pStyle w:val="PURBullet"/>
              <w:numPr>
                <w:ilvl w:val="0"/>
                <w:numId w:val="182"/>
              </w:numPr>
            </w:pPr>
            <w:r>
              <w:t xml:space="preserve">Client Tools Connectivity </w:t>
            </w:r>
          </w:p>
          <w:p w:rsidR="0014552F" w:rsidRDefault="00CC50B6">
            <w:pPr>
              <w:pStyle w:val="PURBullet"/>
              <w:numPr>
                <w:ilvl w:val="0"/>
                <w:numId w:val="182"/>
              </w:numPr>
            </w:pPr>
            <w:r>
              <w:t>Client Tools SDK</w:t>
            </w:r>
          </w:p>
        </w:tc>
        <w:tc>
          <w:tcPr>
            <w:tcW w:w="5340" w:type="dxa"/>
          </w:tcPr>
          <w:p w:rsidR="0014552F" w:rsidRDefault="00CC50B6">
            <w:pPr>
              <w:pStyle w:val="PURBullet"/>
              <w:numPr>
                <w:ilvl w:val="0"/>
                <w:numId w:val="183"/>
              </w:numPr>
            </w:pPr>
            <w:r>
              <w:t>Reporting Services Add-in för SharePoint-produkter</w:t>
            </w:r>
          </w:p>
          <w:p w:rsidR="0014552F" w:rsidRDefault="00CC50B6">
            <w:pPr>
              <w:pStyle w:val="PURBullet"/>
              <w:numPr>
                <w:ilvl w:val="0"/>
                <w:numId w:val="183"/>
              </w:numPr>
            </w:pPr>
            <w:r>
              <w:t>Dokumentationskomponenter</w:t>
            </w:r>
          </w:p>
          <w:p w:rsidR="0014552F" w:rsidRDefault="00CC50B6">
            <w:pPr>
              <w:pStyle w:val="PURBullet"/>
              <w:numPr>
                <w:ilvl w:val="0"/>
                <w:numId w:val="183"/>
              </w:numPr>
            </w:pPr>
            <w:r>
              <w:t>Distributed Replay Client</w:t>
            </w:r>
          </w:p>
          <w:p w:rsidR="0014552F" w:rsidRDefault="00CC50B6">
            <w:pPr>
              <w:pStyle w:val="PURBullet"/>
              <w:numPr>
                <w:ilvl w:val="0"/>
                <w:numId w:val="183"/>
              </w:numPr>
            </w:pPr>
            <w:r>
              <w:t>Hanteringsverktyg – grundläggande</w:t>
            </w:r>
          </w:p>
          <w:p w:rsidR="0014552F" w:rsidRDefault="00CC50B6">
            <w:pPr>
              <w:pStyle w:val="PURBullet"/>
              <w:numPr>
                <w:ilvl w:val="0"/>
                <w:numId w:val="183"/>
              </w:numPr>
            </w:pPr>
            <w:r>
              <w:t>Hanteringsverktyg – fullständiga</w:t>
            </w:r>
          </w:p>
          <w:p w:rsidR="0014552F" w:rsidRDefault="00CC50B6">
            <w:pPr>
              <w:pStyle w:val="PURBullet"/>
              <w:numPr>
                <w:ilvl w:val="0"/>
                <w:numId w:val="183"/>
              </w:numPr>
            </w:pPr>
            <w:r>
              <w:t>SQL Client Connectivity SDK</w:t>
            </w:r>
          </w:p>
        </w:tc>
      </w:tr>
    </w:tbl>
    <w:p w:rsidR="0014552F" w:rsidRDefault="00CC50B6">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84"/>
              </w:numPr>
            </w:pPr>
            <w:r>
              <w:t xml:space="preserve">Data Quality Client </w:t>
            </w:r>
          </w:p>
          <w:p w:rsidR="0014552F" w:rsidRDefault="00CC50B6">
            <w:pPr>
              <w:pStyle w:val="PURBullet"/>
              <w:numPr>
                <w:ilvl w:val="0"/>
                <w:numId w:val="184"/>
              </w:numPr>
            </w:pPr>
            <w:r>
              <w:t xml:space="preserve">Client Quality Connectivity </w:t>
            </w:r>
          </w:p>
          <w:p w:rsidR="0014552F" w:rsidRDefault="00CC50B6">
            <w:pPr>
              <w:pStyle w:val="PURBullet"/>
              <w:numPr>
                <w:ilvl w:val="0"/>
                <w:numId w:val="184"/>
              </w:numPr>
            </w:pPr>
            <w:r>
              <w:t xml:space="preserve">Client Tools Backwards Compatibility </w:t>
            </w:r>
          </w:p>
          <w:p w:rsidR="0014552F" w:rsidRDefault="00CC50B6">
            <w:pPr>
              <w:pStyle w:val="PURBullet"/>
              <w:numPr>
                <w:ilvl w:val="0"/>
                <w:numId w:val="184"/>
              </w:numPr>
            </w:pPr>
            <w:r>
              <w:t xml:space="preserve">Client Tools Connectivity </w:t>
            </w:r>
          </w:p>
          <w:p w:rsidR="0014552F" w:rsidRDefault="00CC50B6">
            <w:pPr>
              <w:pStyle w:val="PURBullet"/>
              <w:numPr>
                <w:ilvl w:val="0"/>
                <w:numId w:val="184"/>
              </w:numPr>
            </w:pPr>
            <w:r>
              <w:t>Client Tools SDK</w:t>
            </w:r>
          </w:p>
        </w:tc>
        <w:tc>
          <w:tcPr>
            <w:tcW w:w="5340" w:type="dxa"/>
          </w:tcPr>
          <w:p w:rsidR="0014552F" w:rsidRDefault="00CC50B6">
            <w:pPr>
              <w:pStyle w:val="PURBullet"/>
              <w:numPr>
                <w:ilvl w:val="0"/>
                <w:numId w:val="185"/>
              </w:numPr>
            </w:pPr>
            <w:r>
              <w:t>Reporting Services Add-in för SharePoint-produkter</w:t>
            </w:r>
          </w:p>
          <w:p w:rsidR="0014552F" w:rsidRDefault="00CC50B6">
            <w:pPr>
              <w:pStyle w:val="PURBullet"/>
              <w:numPr>
                <w:ilvl w:val="0"/>
                <w:numId w:val="185"/>
              </w:numPr>
            </w:pPr>
            <w:r>
              <w:t>Dokumentationskomponenter</w:t>
            </w:r>
          </w:p>
          <w:p w:rsidR="0014552F" w:rsidRDefault="00CC50B6">
            <w:pPr>
              <w:pStyle w:val="PURBullet"/>
              <w:numPr>
                <w:ilvl w:val="0"/>
                <w:numId w:val="185"/>
              </w:numPr>
            </w:pPr>
            <w:r>
              <w:t>Distributed Replay Client</w:t>
            </w:r>
          </w:p>
          <w:p w:rsidR="0014552F" w:rsidRDefault="00CC50B6">
            <w:pPr>
              <w:pStyle w:val="PURBullet"/>
              <w:numPr>
                <w:ilvl w:val="0"/>
                <w:numId w:val="185"/>
              </w:numPr>
            </w:pPr>
            <w:r>
              <w:t>Hanteringsverktyg – grundläggande</w:t>
            </w:r>
          </w:p>
          <w:p w:rsidR="0014552F" w:rsidRDefault="00CC50B6">
            <w:pPr>
              <w:pStyle w:val="PURBullet"/>
              <w:numPr>
                <w:ilvl w:val="0"/>
                <w:numId w:val="185"/>
              </w:numPr>
            </w:pPr>
            <w:r>
              <w:t>Hanteringsverktyg – fullständiga</w:t>
            </w:r>
          </w:p>
          <w:p w:rsidR="0014552F" w:rsidRDefault="00CC50B6">
            <w:pPr>
              <w:pStyle w:val="PURBullet"/>
              <w:numPr>
                <w:ilvl w:val="0"/>
                <w:numId w:val="185"/>
              </w:numPr>
            </w:pPr>
            <w:r>
              <w:t>SQL Client Connectivity SDK</w:t>
            </w:r>
          </w:p>
        </w:tc>
      </w:tr>
    </w:tbl>
    <w:p w:rsidR="0014552F" w:rsidRDefault="00CC50B6">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86"/>
              </w:numPr>
            </w:pPr>
            <w:r>
              <w:t xml:space="preserve">Virtual Machine Manager Agent </w:t>
            </w:r>
          </w:p>
          <w:p w:rsidR="0014552F" w:rsidRDefault="00CC50B6">
            <w:pPr>
              <w:pStyle w:val="PURBullet"/>
              <w:numPr>
                <w:ilvl w:val="0"/>
                <w:numId w:val="186"/>
              </w:numPr>
            </w:pPr>
            <w:r>
              <w:t xml:space="preserve">Physical to Virtual Agent </w:t>
            </w:r>
          </w:p>
          <w:p w:rsidR="0014552F" w:rsidRDefault="00CC50B6">
            <w:pPr>
              <w:pStyle w:val="PURBullet"/>
              <w:numPr>
                <w:ilvl w:val="0"/>
                <w:numId w:val="186"/>
              </w:numPr>
            </w:pPr>
            <w:r>
              <w:t>Administrator Console</w:t>
            </w:r>
          </w:p>
        </w:tc>
        <w:tc>
          <w:tcPr>
            <w:tcW w:w="5340" w:type="dxa"/>
          </w:tcPr>
          <w:p w:rsidR="0014552F" w:rsidRDefault="00CC50B6">
            <w:pPr>
              <w:pStyle w:val="PURBullet"/>
              <w:numPr>
                <w:ilvl w:val="0"/>
                <w:numId w:val="187"/>
              </w:numPr>
            </w:pPr>
            <w:r>
              <w:t xml:space="preserve">Virtual Machine Manager Self Service Portal </w:t>
            </w:r>
          </w:p>
          <w:p w:rsidR="0014552F" w:rsidRDefault="00CC50B6">
            <w:pPr>
              <w:pStyle w:val="PURBullet"/>
              <w:numPr>
                <w:ilvl w:val="0"/>
                <w:numId w:val="187"/>
              </w:numPr>
            </w:pPr>
            <w:r>
              <w:t>VMRC Client</w:t>
            </w:r>
          </w:p>
        </w:tc>
      </w:tr>
    </w:tbl>
    <w:p w:rsidR="0014552F" w:rsidRDefault="00CC50B6">
      <w:pPr>
        <w:pStyle w:val="PURAddtlSoftwareProductName"/>
      </w:pPr>
      <w:r>
        <w:t>Visual Studio Team Foundation Server 2013 med SQL Server 2014-teknik</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88"/>
              </w:numPr>
            </w:pPr>
            <w:r>
              <w:t>Team Explorer for Visual Studio 2013</w:t>
            </w:r>
          </w:p>
          <w:p w:rsidR="0014552F" w:rsidRDefault="00CC50B6">
            <w:pPr>
              <w:pStyle w:val="PURBullet"/>
              <w:numPr>
                <w:ilvl w:val="0"/>
                <w:numId w:val="188"/>
              </w:numPr>
            </w:pPr>
            <w:r>
              <w:t xml:space="preserve">Visual Studio Team Foundation Build Services </w:t>
            </w:r>
          </w:p>
          <w:p w:rsidR="0014552F" w:rsidRDefault="00CC50B6">
            <w:pPr>
              <w:pStyle w:val="PURBullet"/>
              <w:numPr>
                <w:ilvl w:val="0"/>
                <w:numId w:val="188"/>
              </w:numPr>
            </w:pPr>
            <w:r>
              <w:t>Visual Studio Team Foundation Server SharePoint Extensions</w:t>
            </w:r>
          </w:p>
          <w:p w:rsidR="0014552F" w:rsidRDefault="00CC50B6">
            <w:pPr>
              <w:pStyle w:val="PURBullet"/>
              <w:numPr>
                <w:ilvl w:val="0"/>
                <w:numId w:val="189"/>
              </w:numPr>
            </w:pPr>
            <w:r>
              <w:t>Visual Studio Team Foundation Server Project Server Extensions</w:t>
            </w:r>
          </w:p>
        </w:tc>
        <w:tc>
          <w:tcPr>
            <w:tcW w:w="5340" w:type="dxa"/>
          </w:tcPr>
          <w:p w:rsidR="0014552F" w:rsidRDefault="0014552F">
            <w:pPr>
              <w:pStyle w:val="PURBody"/>
            </w:pPr>
          </w:p>
        </w:tc>
      </w:tr>
    </w:tbl>
    <w:p w:rsidR="0014552F" w:rsidRDefault="00CC50B6">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90"/>
              </w:numPr>
            </w:pPr>
            <w:r>
              <w:t xml:space="preserve">En lista med tilläggsprogramvara finns på </w:t>
            </w:r>
            <w:hyperlink r:id="rId139">
              <w:r>
                <w:rPr>
                  <w:color w:val="00467F"/>
                  <w:u w:val="single"/>
                </w:rPr>
                <w:t>http://go.microsoft.com/fwlink/?LinkId=245856</w:t>
              </w:r>
            </w:hyperlink>
          </w:p>
        </w:tc>
        <w:tc>
          <w:tcPr>
            <w:tcW w:w="5340" w:type="dxa"/>
          </w:tcPr>
          <w:p w:rsidR="0014552F" w:rsidRDefault="0014552F">
            <w:pPr>
              <w:pStyle w:val="PURBody"/>
            </w:pPr>
          </w:p>
        </w:tc>
      </w:tr>
    </w:tbl>
    <w:p w:rsidR="0014552F" w:rsidRDefault="00CC50B6">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91"/>
              </w:numPr>
            </w:pPr>
            <w:r>
              <w:t xml:space="preserve">En lista med tilläggsprogramvara finns på </w:t>
            </w:r>
            <w:hyperlink r:id="rId140">
              <w:r>
                <w:rPr>
                  <w:color w:val="00467F"/>
                  <w:u w:val="single"/>
                </w:rPr>
                <w:t>http://go.microsoft.com/fwlink/?LinkId=245856</w:t>
              </w:r>
            </w:hyperlink>
          </w:p>
          <w:p w:rsidR="0014552F" w:rsidRDefault="0014552F">
            <w:pPr>
              <w:pStyle w:val="PURBody"/>
            </w:pPr>
          </w:p>
        </w:tc>
        <w:tc>
          <w:tcPr>
            <w:tcW w:w="5340" w:type="dxa"/>
          </w:tcPr>
          <w:p w:rsidR="0014552F" w:rsidRDefault="0014552F">
            <w:pPr>
              <w:pStyle w:val="PURBody"/>
            </w:pPr>
          </w:p>
        </w:tc>
      </w:tr>
    </w:tbl>
    <w:p w:rsidR="0014552F" w:rsidRDefault="00CC50B6">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92"/>
              </w:numPr>
            </w:pPr>
            <w:r>
              <w:t xml:space="preserve">En lista över tilläggsprogramvara finns på  </w:t>
            </w:r>
            <w:hyperlink r:id="rId141">
              <w:r>
                <w:rPr>
                  <w:color w:val="00467F"/>
                  <w:u w:val="single"/>
                </w:rPr>
                <w:t>http://go.microsoft.com/fwlink/?LinkId=290987</w:t>
              </w:r>
            </w:hyperlink>
          </w:p>
        </w:tc>
        <w:tc>
          <w:tcPr>
            <w:tcW w:w="5340" w:type="dxa"/>
          </w:tcPr>
          <w:p w:rsidR="0014552F" w:rsidRDefault="0014552F">
            <w:pPr>
              <w:pStyle w:val="PURBody"/>
            </w:pPr>
          </w:p>
        </w:tc>
      </w:tr>
    </w:tbl>
    <w:p w:rsidR="0014552F" w:rsidRDefault="00CC50B6">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93"/>
              </w:numPr>
            </w:pPr>
            <w:r>
              <w:t xml:space="preserve">En lista med tilläggsprogramvara finns på </w:t>
            </w:r>
            <w:hyperlink r:id="rId142">
              <w:r>
                <w:rPr>
                  <w:color w:val="00467F"/>
                  <w:u w:val="single"/>
                </w:rPr>
                <w:t>http://go.microsoft.com/fwlink//?LinkId=290989</w:t>
              </w:r>
            </w:hyperlink>
          </w:p>
        </w:tc>
        <w:tc>
          <w:tcPr>
            <w:tcW w:w="5340" w:type="dxa"/>
          </w:tcPr>
          <w:p w:rsidR="0014552F" w:rsidRDefault="0014552F">
            <w:pPr>
              <w:pStyle w:val="PURBody"/>
            </w:pPr>
          </w:p>
        </w:tc>
      </w:tr>
    </w:tbl>
    <w:p w:rsidR="0014552F" w:rsidRDefault="00CC50B6">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14552F">
        <w:tc>
          <w:tcPr>
            <w:tcW w:w="5340" w:type="dxa"/>
          </w:tcPr>
          <w:p w:rsidR="0014552F" w:rsidRDefault="00CC50B6">
            <w:pPr>
              <w:pStyle w:val="PURBullet"/>
              <w:numPr>
                <w:ilvl w:val="0"/>
                <w:numId w:val="194"/>
              </w:numPr>
            </w:pPr>
            <w:r>
              <w:t xml:space="preserve">En lista med tilläggsprogramvara finns på </w:t>
            </w:r>
            <w:hyperlink r:id="rId143">
              <w:r>
                <w:rPr>
                  <w:color w:val="00467F"/>
                  <w:u w:val="single"/>
                </w:rPr>
                <w:t>http://go.microsoft.com/fwlink/?LinkId=290987</w:t>
              </w:r>
            </w:hyperlink>
          </w:p>
        </w:tc>
        <w:tc>
          <w:tcPr>
            <w:tcW w:w="5340" w:type="dxa"/>
          </w:tcPr>
          <w:p w:rsidR="0014552F" w:rsidRDefault="0014552F">
            <w:pPr>
              <w:pStyle w:val="PURBody"/>
            </w:pPr>
          </w:p>
        </w:tc>
      </w:tr>
    </w:tbl>
    <w:p w:rsidR="0014552F" w:rsidRDefault="00C02EDB">
      <w:pPr>
        <w:pStyle w:val="PURBreadcrumb"/>
      </w:pPr>
      <w:hyperlink w:anchor="_Sec4">
        <w:r w:rsidR="00CC50B6">
          <w:rPr>
            <w:color w:val="00467F"/>
            <w:u w:val="single"/>
          </w:rPr>
          <w:t>Innehållsförteckning</w:t>
        </w:r>
      </w:hyperlink>
      <w:r w:rsidR="00CC50B6">
        <w:t xml:space="preserve"> / </w:t>
      </w:r>
      <w:hyperlink w:anchor="_Sec6">
        <w:r w:rsidR="00CC50B6">
          <w:rPr>
            <w:color w:val="00467F"/>
            <w:u w:val="single"/>
          </w:rPr>
          <w:t>Universella villkor</w:t>
        </w:r>
      </w:hyperlink>
    </w:p>
    <w:p w:rsidR="0014552F" w:rsidRDefault="0014552F">
      <w:pPr>
        <w:sectPr w:rsidR="0014552F">
          <w:headerReference w:type="default" r:id="rId144"/>
          <w:footerReference w:type="default" r:id="rId145"/>
          <w:type w:val="continuous"/>
          <w:pgSz w:w="12240" w:h="15840" w:code="1"/>
          <w:pgMar w:top="1170" w:right="720" w:bottom="720" w:left="720" w:header="432" w:footer="288" w:gutter="0"/>
          <w:cols w:space="360"/>
        </w:sectPr>
      </w:pPr>
    </w:p>
    <w:bookmarkEnd w:id="290"/>
    <w:p w:rsidR="0014552F" w:rsidRDefault="00CC50B6">
      <w:pPr>
        <w:pStyle w:val="PURSectionHeading"/>
        <w:pageBreakBefore/>
      </w:pPr>
      <w:r>
        <w:t>Produktindex</w:t>
      </w:r>
      <w:r>
        <w:fldChar w:fldCharType="begin"/>
      </w:r>
      <w:r>
        <w:instrText xml:space="preserve"> TC "</w:instrText>
      </w:r>
      <w:bookmarkStart w:id="292" w:name="_Toc414967332"/>
      <w:r>
        <w:instrText>Produktindex</w:instrText>
      </w:r>
      <w:bookmarkEnd w:id="292"/>
      <w:r>
        <w:instrText>" \l 1</w:instrText>
      </w:r>
      <w:r>
        <w:fldChar w:fldCharType="end"/>
      </w:r>
    </w:p>
    <w:p w:rsidR="0014552F" w:rsidRDefault="0014552F">
      <w:pPr>
        <w:pStyle w:val="PURBody-Indented"/>
      </w:pPr>
    </w:p>
    <w:p w:rsidR="0014552F" w:rsidRDefault="0014552F">
      <w:pPr>
        <w:sectPr w:rsidR="0014552F">
          <w:headerReference w:type="default" r:id="rId146"/>
          <w:footerReference w:type="default" r:id="rId147"/>
          <w:type w:val="continuous"/>
          <w:pgSz w:w="12240" w:h="15840" w:code="1"/>
          <w:pgMar w:top="1170" w:right="720" w:bottom="720" w:left="720" w:header="432" w:footer="288" w:gutter="0"/>
          <w:cols w:space="360"/>
        </w:sectPr>
      </w:pPr>
    </w:p>
    <w:p w:rsidR="00CC50B6" w:rsidRDefault="00CC50B6">
      <w:pPr>
        <w:pStyle w:val="PURBody-Indented"/>
        <w:rPr>
          <w:noProof/>
        </w:rPr>
        <w:sectPr w:rsidR="00CC50B6" w:rsidSect="00CC50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50B6" w:rsidRDefault="00CC50B6">
      <w:pPr>
        <w:pStyle w:val="Index1"/>
        <w:tabs>
          <w:tab w:val="right" w:leader="dot" w:pos="5030"/>
        </w:tabs>
        <w:rPr>
          <w:noProof/>
        </w:rPr>
      </w:pPr>
      <w:r>
        <w:rPr>
          <w:noProof/>
        </w:rPr>
        <w:t>Access 2013, 15</w:t>
      </w:r>
    </w:p>
    <w:p w:rsidR="00CC50B6" w:rsidRDefault="00CC50B6">
      <w:pPr>
        <w:pStyle w:val="Index1"/>
        <w:tabs>
          <w:tab w:val="right" w:leader="dot" w:pos="5030"/>
        </w:tabs>
        <w:rPr>
          <w:noProof/>
        </w:rPr>
      </w:pPr>
      <w:r>
        <w:rPr>
          <w:noProof/>
        </w:rPr>
        <w:t>BizTalk Server 2013 R2 Branch, 42</w:t>
      </w:r>
    </w:p>
    <w:p w:rsidR="00CC50B6" w:rsidRDefault="00CC50B6">
      <w:pPr>
        <w:pStyle w:val="Index1"/>
        <w:tabs>
          <w:tab w:val="right" w:leader="dot" w:pos="5030"/>
        </w:tabs>
        <w:rPr>
          <w:noProof/>
        </w:rPr>
      </w:pPr>
      <w:r>
        <w:rPr>
          <w:noProof/>
        </w:rPr>
        <w:t>BizTalk Server 2013 R2 Developer, 53</w:t>
      </w:r>
    </w:p>
    <w:p w:rsidR="00CC50B6" w:rsidRDefault="00CC50B6">
      <w:pPr>
        <w:pStyle w:val="Index1"/>
        <w:tabs>
          <w:tab w:val="right" w:leader="dot" w:pos="5030"/>
        </w:tabs>
        <w:rPr>
          <w:noProof/>
        </w:rPr>
      </w:pPr>
      <w:r>
        <w:rPr>
          <w:noProof/>
        </w:rPr>
        <w:t>BizTalk Server 2013 R2 Enterprise, 43</w:t>
      </w:r>
    </w:p>
    <w:p w:rsidR="00CC50B6" w:rsidRDefault="00CC50B6">
      <w:pPr>
        <w:pStyle w:val="Index1"/>
        <w:tabs>
          <w:tab w:val="right" w:leader="dot" w:pos="5030"/>
        </w:tabs>
        <w:rPr>
          <w:noProof/>
        </w:rPr>
      </w:pPr>
      <w:r>
        <w:rPr>
          <w:noProof/>
        </w:rPr>
        <w:t>BizTalk Server 2013 R2 Standard, 43</w:t>
      </w:r>
    </w:p>
    <w:p w:rsidR="00CC50B6" w:rsidRDefault="00CC50B6">
      <w:pPr>
        <w:pStyle w:val="Index1"/>
        <w:tabs>
          <w:tab w:val="right" w:leader="dot" w:pos="5030"/>
        </w:tabs>
        <w:rPr>
          <w:noProof/>
        </w:rPr>
      </w:pPr>
      <w:r>
        <w:rPr>
          <w:noProof/>
        </w:rPr>
        <w:t>Core Infrastructure Server (CIS) Suite Datacenter, 61</w:t>
      </w:r>
    </w:p>
    <w:p w:rsidR="00CC50B6" w:rsidRDefault="00CC50B6">
      <w:pPr>
        <w:pStyle w:val="Index1"/>
        <w:tabs>
          <w:tab w:val="right" w:leader="dot" w:pos="5030"/>
        </w:tabs>
        <w:rPr>
          <w:noProof/>
        </w:rPr>
      </w:pPr>
      <w:r>
        <w:rPr>
          <w:noProof/>
        </w:rPr>
        <w:t>Core Infrastructure Server (CIS) Suite Standard, 62</w:t>
      </w:r>
    </w:p>
    <w:p w:rsidR="00CC50B6" w:rsidRDefault="00CC50B6">
      <w:pPr>
        <w:pStyle w:val="Index1"/>
        <w:tabs>
          <w:tab w:val="right" w:leader="dot" w:pos="5030"/>
        </w:tabs>
        <w:rPr>
          <w:noProof/>
        </w:rPr>
      </w:pPr>
      <w:r>
        <w:rPr>
          <w:noProof/>
        </w:rPr>
        <w:t>Excel 2013, 15</w:t>
      </w:r>
    </w:p>
    <w:p w:rsidR="00CC50B6" w:rsidRDefault="00CC50B6">
      <w:pPr>
        <w:pStyle w:val="Index1"/>
        <w:tabs>
          <w:tab w:val="right" w:leader="dot" w:pos="5030"/>
        </w:tabs>
        <w:rPr>
          <w:noProof/>
        </w:rPr>
      </w:pPr>
      <w:r>
        <w:rPr>
          <w:noProof/>
        </w:rPr>
        <w:t>Excel för Mac 2011, 15</w:t>
      </w:r>
    </w:p>
    <w:p w:rsidR="00CC50B6" w:rsidRDefault="00CC50B6">
      <w:pPr>
        <w:pStyle w:val="Index1"/>
        <w:tabs>
          <w:tab w:val="right" w:leader="dot" w:pos="5030"/>
        </w:tabs>
        <w:rPr>
          <w:noProof/>
        </w:rPr>
      </w:pPr>
      <w:r>
        <w:rPr>
          <w:noProof/>
        </w:rPr>
        <w:t>Exchange Server 2013 Enterprise, 29</w:t>
      </w:r>
    </w:p>
    <w:p w:rsidR="00CC50B6" w:rsidRDefault="00CC50B6">
      <w:pPr>
        <w:pStyle w:val="Index1"/>
        <w:tabs>
          <w:tab w:val="right" w:leader="dot" w:pos="5030"/>
        </w:tabs>
        <w:rPr>
          <w:noProof/>
        </w:rPr>
      </w:pPr>
      <w:r>
        <w:rPr>
          <w:noProof/>
        </w:rPr>
        <w:t>Exchange Server 2013 Standard, 30</w:t>
      </w:r>
    </w:p>
    <w:p w:rsidR="00CC50B6" w:rsidRDefault="00CC50B6">
      <w:pPr>
        <w:pStyle w:val="Index1"/>
        <w:tabs>
          <w:tab w:val="right" w:leader="dot" w:pos="5030"/>
        </w:tabs>
        <w:rPr>
          <w:noProof/>
        </w:rPr>
      </w:pPr>
      <w:r>
        <w:rPr>
          <w:noProof/>
        </w:rPr>
        <w:t>Forefront Identity Manager 2010 – Windows Live Edition, 49</w:t>
      </w:r>
    </w:p>
    <w:p w:rsidR="00CC50B6" w:rsidRDefault="00CC50B6">
      <w:pPr>
        <w:pStyle w:val="Index1"/>
        <w:tabs>
          <w:tab w:val="right" w:leader="dot" w:pos="5030"/>
        </w:tabs>
        <w:rPr>
          <w:noProof/>
        </w:rPr>
      </w:pPr>
      <w:r>
        <w:rPr>
          <w:noProof/>
        </w:rPr>
        <w:t>Hyresrättigheter för Office, 18</w:t>
      </w:r>
    </w:p>
    <w:p w:rsidR="00CC50B6" w:rsidRDefault="00CC50B6">
      <w:pPr>
        <w:pStyle w:val="Index1"/>
        <w:tabs>
          <w:tab w:val="right" w:leader="dot" w:pos="5030"/>
        </w:tabs>
        <w:rPr>
          <w:noProof/>
        </w:rPr>
      </w:pPr>
      <w:r>
        <w:rPr>
          <w:noProof/>
        </w:rPr>
        <w:t>Hyresrättigheter för Windows, 21</w:t>
      </w:r>
    </w:p>
    <w:p w:rsidR="00CC50B6" w:rsidRDefault="00CC50B6">
      <w:pPr>
        <w:pStyle w:val="Index1"/>
        <w:tabs>
          <w:tab w:val="right" w:leader="dot" w:pos="5030"/>
        </w:tabs>
        <w:rPr>
          <w:noProof/>
        </w:rPr>
      </w:pPr>
      <w:r>
        <w:rPr>
          <w:noProof/>
        </w:rPr>
        <w:t>InfoPath 2013, 15</w:t>
      </w:r>
    </w:p>
    <w:p w:rsidR="00CC50B6" w:rsidRDefault="00CC50B6">
      <w:pPr>
        <w:pStyle w:val="Index1"/>
        <w:tabs>
          <w:tab w:val="right" w:leader="dot" w:pos="5030"/>
        </w:tabs>
        <w:rPr>
          <w:noProof/>
        </w:rPr>
      </w:pPr>
      <w:r>
        <w:rPr>
          <w:noProof/>
        </w:rPr>
        <w:t>Kommersiella användningsrättigheter för Office Home &amp; Student 2013 RT, 16</w:t>
      </w:r>
    </w:p>
    <w:p w:rsidR="00CC50B6" w:rsidRDefault="00CC50B6">
      <w:pPr>
        <w:pStyle w:val="Index1"/>
        <w:tabs>
          <w:tab w:val="right" w:leader="dot" w:pos="5030"/>
        </w:tabs>
        <w:rPr>
          <w:noProof/>
        </w:rPr>
      </w:pPr>
      <w:r>
        <w:rPr>
          <w:noProof/>
        </w:rPr>
        <w:t>Lync för Mac 2011, 15</w:t>
      </w:r>
    </w:p>
    <w:p w:rsidR="00CC50B6" w:rsidRDefault="00CC50B6">
      <w:pPr>
        <w:pStyle w:val="Index1"/>
        <w:tabs>
          <w:tab w:val="right" w:leader="dot" w:pos="5030"/>
        </w:tabs>
        <w:rPr>
          <w:noProof/>
        </w:rPr>
      </w:pPr>
      <w:r>
        <w:rPr>
          <w:noProof/>
        </w:rPr>
        <w:t>Microsoft Dynamics AX 2012 R3 Server, 31</w:t>
      </w:r>
    </w:p>
    <w:p w:rsidR="00CC50B6" w:rsidRDefault="00CC50B6">
      <w:pPr>
        <w:pStyle w:val="Index1"/>
        <w:tabs>
          <w:tab w:val="right" w:leader="dot" w:pos="5030"/>
        </w:tabs>
        <w:rPr>
          <w:noProof/>
        </w:rPr>
      </w:pPr>
      <w:r>
        <w:rPr>
          <w:noProof/>
        </w:rPr>
        <w:t>Microsoft Dynamics AX 2012 R3 Standard Commerce Server Core, 43</w:t>
      </w:r>
    </w:p>
    <w:p w:rsidR="00CC50B6" w:rsidRDefault="00CC50B6">
      <w:pPr>
        <w:pStyle w:val="Index1"/>
        <w:tabs>
          <w:tab w:val="right" w:leader="dot" w:pos="5030"/>
        </w:tabs>
        <w:rPr>
          <w:noProof/>
        </w:rPr>
      </w:pPr>
      <w:r>
        <w:rPr>
          <w:noProof/>
        </w:rPr>
        <w:t>Microsoft Dynamics AX 2012 R3 Store Server, 31</w:t>
      </w:r>
    </w:p>
    <w:p w:rsidR="00CC50B6" w:rsidRDefault="00CC50B6">
      <w:pPr>
        <w:pStyle w:val="Index1"/>
        <w:tabs>
          <w:tab w:val="right" w:leader="dot" w:pos="5030"/>
        </w:tabs>
        <w:rPr>
          <w:noProof/>
        </w:rPr>
      </w:pPr>
      <w:r>
        <w:rPr>
          <w:noProof/>
        </w:rPr>
        <w:t>Microsoft Dynamics CRM 2015 Server, 32</w:t>
      </w:r>
    </w:p>
    <w:p w:rsidR="00CC50B6" w:rsidRDefault="00CC50B6">
      <w:pPr>
        <w:pStyle w:val="Index1"/>
        <w:tabs>
          <w:tab w:val="right" w:leader="dot" w:pos="5030"/>
        </w:tabs>
        <w:rPr>
          <w:noProof/>
        </w:rPr>
      </w:pPr>
      <w:r>
        <w:rPr>
          <w:noProof/>
        </w:rPr>
        <w:t>Microsoft Dynamics CRM Workgroup Server 2015, 49</w:t>
      </w:r>
    </w:p>
    <w:p w:rsidR="00CC50B6" w:rsidRDefault="00CC50B6">
      <w:pPr>
        <w:pStyle w:val="Index1"/>
        <w:tabs>
          <w:tab w:val="right" w:leader="dot" w:pos="5030"/>
        </w:tabs>
        <w:rPr>
          <w:noProof/>
        </w:rPr>
      </w:pPr>
      <w:r>
        <w:rPr>
          <w:noProof/>
        </w:rPr>
        <w:t>Microsoft Office Audit och Control Management Server 2013, 33</w:t>
      </w:r>
    </w:p>
    <w:p w:rsidR="00CC50B6" w:rsidRDefault="00CC50B6">
      <w:pPr>
        <w:pStyle w:val="Index1"/>
        <w:tabs>
          <w:tab w:val="right" w:leader="dot" w:pos="5030"/>
        </w:tabs>
        <w:rPr>
          <w:noProof/>
        </w:rPr>
      </w:pPr>
      <w:r>
        <w:rPr>
          <w:noProof/>
        </w:rPr>
        <w:t>MSDN-operativsystem, 53</w:t>
      </w:r>
    </w:p>
    <w:p w:rsidR="00CC50B6" w:rsidRDefault="00CC50B6">
      <w:pPr>
        <w:pStyle w:val="Index1"/>
        <w:tabs>
          <w:tab w:val="right" w:leader="dot" w:pos="5030"/>
        </w:tabs>
        <w:rPr>
          <w:noProof/>
        </w:rPr>
      </w:pPr>
      <w:r>
        <w:rPr>
          <w:noProof/>
        </w:rPr>
        <w:t>MSDN-plattformar, 53</w:t>
      </w:r>
    </w:p>
    <w:p w:rsidR="00CC50B6" w:rsidRDefault="00CC50B6">
      <w:pPr>
        <w:pStyle w:val="Index1"/>
        <w:tabs>
          <w:tab w:val="right" w:leader="dot" w:pos="5030"/>
        </w:tabs>
        <w:rPr>
          <w:noProof/>
        </w:rPr>
      </w:pPr>
      <w:r>
        <w:rPr>
          <w:noProof/>
        </w:rPr>
        <w:t>Office för Mac Standard 2011, 15</w:t>
      </w:r>
    </w:p>
    <w:p w:rsidR="00CC50B6" w:rsidRDefault="00CC50B6">
      <w:pPr>
        <w:pStyle w:val="Index1"/>
        <w:tabs>
          <w:tab w:val="right" w:leader="dot" w:pos="5030"/>
        </w:tabs>
        <w:rPr>
          <w:noProof/>
        </w:rPr>
      </w:pPr>
      <w:r>
        <w:rPr>
          <w:noProof/>
        </w:rPr>
        <w:t>Office Multi Language Pack 2013, 16</w:t>
      </w:r>
    </w:p>
    <w:p w:rsidR="00CC50B6" w:rsidRDefault="00CC50B6">
      <w:pPr>
        <w:pStyle w:val="Index1"/>
        <w:tabs>
          <w:tab w:val="right" w:leader="dot" w:pos="5030"/>
        </w:tabs>
        <w:rPr>
          <w:noProof/>
        </w:rPr>
      </w:pPr>
      <w:r>
        <w:rPr>
          <w:noProof/>
        </w:rPr>
        <w:t>Office Professional Plus 2013, 16</w:t>
      </w:r>
    </w:p>
    <w:p w:rsidR="00CC50B6" w:rsidRDefault="00CC50B6">
      <w:pPr>
        <w:pStyle w:val="Index1"/>
        <w:tabs>
          <w:tab w:val="right" w:leader="dot" w:pos="5030"/>
        </w:tabs>
        <w:rPr>
          <w:noProof/>
        </w:rPr>
      </w:pPr>
      <w:r>
        <w:rPr>
          <w:noProof/>
        </w:rPr>
        <w:t>Office Standard 2013, 16</w:t>
      </w:r>
    </w:p>
    <w:p w:rsidR="00CC50B6" w:rsidRDefault="00CC50B6">
      <w:pPr>
        <w:pStyle w:val="Index1"/>
        <w:tabs>
          <w:tab w:val="right" w:leader="dot" w:pos="5030"/>
        </w:tabs>
        <w:rPr>
          <w:noProof/>
        </w:rPr>
      </w:pPr>
      <w:r>
        <w:rPr>
          <w:noProof/>
        </w:rPr>
        <w:t>OneNote 2013, 17</w:t>
      </w:r>
    </w:p>
    <w:p w:rsidR="00CC50B6" w:rsidRDefault="00CC50B6">
      <w:pPr>
        <w:pStyle w:val="Index1"/>
        <w:tabs>
          <w:tab w:val="right" w:leader="dot" w:pos="5030"/>
        </w:tabs>
        <w:rPr>
          <w:noProof/>
        </w:rPr>
      </w:pPr>
      <w:r>
        <w:rPr>
          <w:noProof/>
        </w:rPr>
        <w:t>Outlook 2013, 17</w:t>
      </w:r>
    </w:p>
    <w:p w:rsidR="00CC50B6" w:rsidRDefault="00CC50B6">
      <w:pPr>
        <w:pStyle w:val="Index1"/>
        <w:tabs>
          <w:tab w:val="right" w:leader="dot" w:pos="5030"/>
        </w:tabs>
        <w:rPr>
          <w:noProof/>
        </w:rPr>
      </w:pPr>
      <w:r>
        <w:rPr>
          <w:noProof/>
        </w:rPr>
        <w:t>Outlook för Mac 2011, 17</w:t>
      </w:r>
    </w:p>
    <w:p w:rsidR="00CC50B6" w:rsidRDefault="00CC50B6">
      <w:pPr>
        <w:pStyle w:val="Index1"/>
        <w:tabs>
          <w:tab w:val="right" w:leader="dot" w:pos="5030"/>
        </w:tabs>
        <w:rPr>
          <w:noProof/>
        </w:rPr>
      </w:pPr>
      <w:r>
        <w:rPr>
          <w:noProof/>
        </w:rPr>
        <w:t>PowerPoint 2013, 17</w:t>
      </w:r>
    </w:p>
    <w:p w:rsidR="00CC50B6" w:rsidRDefault="00CC50B6">
      <w:pPr>
        <w:pStyle w:val="Index1"/>
        <w:tabs>
          <w:tab w:val="right" w:leader="dot" w:pos="5030"/>
        </w:tabs>
        <w:rPr>
          <w:noProof/>
        </w:rPr>
      </w:pPr>
      <w:r>
        <w:rPr>
          <w:noProof/>
        </w:rPr>
        <w:t>PowerPoint för Mac 2011, 17</w:t>
      </w:r>
    </w:p>
    <w:p w:rsidR="00CC50B6" w:rsidRDefault="00CC50B6">
      <w:pPr>
        <w:pStyle w:val="Index1"/>
        <w:tabs>
          <w:tab w:val="right" w:leader="dot" w:pos="5030"/>
        </w:tabs>
        <w:rPr>
          <w:noProof/>
        </w:rPr>
      </w:pPr>
      <w:r>
        <w:rPr>
          <w:noProof/>
        </w:rPr>
        <w:t>Project Professional 2013, 18</w:t>
      </w:r>
    </w:p>
    <w:p w:rsidR="00CC50B6" w:rsidRDefault="00CC50B6">
      <w:pPr>
        <w:pStyle w:val="Index1"/>
        <w:tabs>
          <w:tab w:val="right" w:leader="dot" w:pos="5030"/>
        </w:tabs>
        <w:rPr>
          <w:noProof/>
        </w:rPr>
      </w:pPr>
      <w:r>
        <w:rPr>
          <w:noProof/>
        </w:rPr>
        <w:t>Project Server 2013, 33</w:t>
      </w:r>
    </w:p>
    <w:p w:rsidR="00CC50B6" w:rsidRDefault="00CC50B6">
      <w:pPr>
        <w:pStyle w:val="Index1"/>
        <w:tabs>
          <w:tab w:val="right" w:leader="dot" w:pos="5030"/>
        </w:tabs>
        <w:rPr>
          <w:noProof/>
        </w:rPr>
      </w:pPr>
      <w:r>
        <w:rPr>
          <w:noProof/>
        </w:rPr>
        <w:t>Project Standard 2013, 18</w:t>
      </w:r>
    </w:p>
    <w:p w:rsidR="00CC50B6" w:rsidRDefault="00CC50B6">
      <w:pPr>
        <w:pStyle w:val="Index1"/>
        <w:tabs>
          <w:tab w:val="right" w:leader="dot" w:pos="5030"/>
        </w:tabs>
        <w:rPr>
          <w:noProof/>
        </w:rPr>
      </w:pPr>
      <w:r>
        <w:rPr>
          <w:noProof/>
        </w:rPr>
        <w:t>Publisher 2013, 18</w:t>
      </w:r>
    </w:p>
    <w:p w:rsidR="00CC50B6" w:rsidRDefault="00CC50B6">
      <w:pPr>
        <w:pStyle w:val="Index1"/>
        <w:tabs>
          <w:tab w:val="right" w:leader="dot" w:pos="5030"/>
        </w:tabs>
        <w:rPr>
          <w:noProof/>
        </w:rPr>
      </w:pPr>
      <w:r>
        <w:rPr>
          <w:noProof/>
        </w:rPr>
        <w:t>SharePoint Server 2013, 34</w:t>
      </w:r>
    </w:p>
    <w:p w:rsidR="00CC50B6" w:rsidRDefault="00CC50B6">
      <w:pPr>
        <w:pStyle w:val="Index1"/>
        <w:tabs>
          <w:tab w:val="right" w:leader="dot" w:pos="5030"/>
        </w:tabs>
        <w:rPr>
          <w:noProof/>
        </w:rPr>
      </w:pPr>
      <w:r>
        <w:rPr>
          <w:noProof/>
        </w:rPr>
        <w:t>Skype för Business 2015, 18</w:t>
      </w:r>
    </w:p>
    <w:p w:rsidR="00CC50B6" w:rsidRDefault="00CC50B6">
      <w:pPr>
        <w:pStyle w:val="Index1"/>
        <w:tabs>
          <w:tab w:val="right" w:leader="dot" w:pos="5030"/>
        </w:tabs>
        <w:rPr>
          <w:noProof/>
        </w:rPr>
      </w:pPr>
      <w:r>
        <w:rPr>
          <w:noProof/>
        </w:rPr>
        <w:t>Skype för Business Server 2015, 35</w:t>
      </w:r>
    </w:p>
    <w:p w:rsidR="00CC50B6" w:rsidRDefault="00CC50B6">
      <w:pPr>
        <w:pStyle w:val="Index1"/>
        <w:tabs>
          <w:tab w:val="right" w:leader="dot" w:pos="5030"/>
        </w:tabs>
        <w:rPr>
          <w:noProof/>
        </w:rPr>
      </w:pPr>
      <w:r>
        <w:rPr>
          <w:noProof/>
        </w:rPr>
        <w:t>SQL Server 2012 Parallel Data Warehouse Core, 44</w:t>
      </w:r>
    </w:p>
    <w:p w:rsidR="00CC50B6" w:rsidRDefault="00CC50B6">
      <w:pPr>
        <w:pStyle w:val="Index1"/>
        <w:tabs>
          <w:tab w:val="right" w:leader="dot" w:pos="5030"/>
        </w:tabs>
        <w:rPr>
          <w:noProof/>
        </w:rPr>
      </w:pPr>
      <w:r>
        <w:rPr>
          <w:noProof/>
        </w:rPr>
        <w:t>SQL Server 2012 Parallel Data Warehouse Developer, 53</w:t>
      </w:r>
    </w:p>
    <w:p w:rsidR="00CC50B6" w:rsidRDefault="00CC50B6">
      <w:pPr>
        <w:pStyle w:val="Index1"/>
        <w:tabs>
          <w:tab w:val="right" w:leader="dot" w:pos="5030"/>
        </w:tabs>
        <w:rPr>
          <w:noProof/>
        </w:rPr>
      </w:pPr>
      <w:r>
        <w:rPr>
          <w:noProof/>
        </w:rPr>
        <w:t>SQL Server 2014 Business Intelligence, 36</w:t>
      </w:r>
    </w:p>
    <w:p w:rsidR="00CC50B6" w:rsidRDefault="00CC50B6">
      <w:pPr>
        <w:pStyle w:val="Index1"/>
        <w:tabs>
          <w:tab w:val="right" w:leader="dot" w:pos="5030"/>
        </w:tabs>
        <w:rPr>
          <w:noProof/>
        </w:rPr>
      </w:pPr>
      <w:r>
        <w:rPr>
          <w:noProof/>
        </w:rPr>
        <w:t>SQL Server 2014 Developer, 53</w:t>
      </w:r>
    </w:p>
    <w:p w:rsidR="00CC50B6" w:rsidRDefault="00CC50B6">
      <w:pPr>
        <w:pStyle w:val="Index1"/>
        <w:tabs>
          <w:tab w:val="right" w:leader="dot" w:pos="5030"/>
        </w:tabs>
        <w:rPr>
          <w:noProof/>
        </w:rPr>
      </w:pPr>
      <w:r>
        <w:rPr>
          <w:noProof/>
        </w:rPr>
        <w:t>SQL Server 2014 Enterprise, 37</w:t>
      </w:r>
    </w:p>
    <w:p w:rsidR="00CC50B6" w:rsidRDefault="00CC50B6">
      <w:pPr>
        <w:pStyle w:val="Index1"/>
        <w:tabs>
          <w:tab w:val="right" w:leader="dot" w:pos="5030"/>
        </w:tabs>
        <w:rPr>
          <w:noProof/>
        </w:rPr>
      </w:pPr>
      <w:r>
        <w:rPr>
          <w:noProof/>
        </w:rPr>
        <w:t>SQL Server 2014 Enterprise Core, 44</w:t>
      </w:r>
    </w:p>
    <w:p w:rsidR="00CC50B6" w:rsidRDefault="00CC50B6">
      <w:pPr>
        <w:pStyle w:val="Index1"/>
        <w:tabs>
          <w:tab w:val="right" w:leader="dot" w:pos="5030"/>
        </w:tabs>
        <w:rPr>
          <w:noProof/>
        </w:rPr>
      </w:pPr>
      <w:r>
        <w:rPr>
          <w:noProof/>
        </w:rPr>
        <w:t>SQL Server 2014 Standard, 37</w:t>
      </w:r>
    </w:p>
    <w:p w:rsidR="00CC50B6" w:rsidRDefault="00CC50B6">
      <w:pPr>
        <w:pStyle w:val="Index1"/>
        <w:tabs>
          <w:tab w:val="right" w:leader="dot" w:pos="5030"/>
        </w:tabs>
        <w:rPr>
          <w:noProof/>
        </w:rPr>
      </w:pPr>
      <w:r>
        <w:rPr>
          <w:noProof/>
        </w:rPr>
        <w:t>SQL Server 2014 Standard Core, 44</w:t>
      </w:r>
    </w:p>
    <w:p w:rsidR="00CC50B6" w:rsidRDefault="00CC50B6">
      <w:pPr>
        <w:pStyle w:val="Index1"/>
        <w:tabs>
          <w:tab w:val="right" w:leader="dot" w:pos="5030"/>
        </w:tabs>
        <w:rPr>
          <w:noProof/>
        </w:rPr>
      </w:pPr>
      <w:r>
        <w:rPr>
          <w:noProof/>
        </w:rPr>
        <w:t>System Center 2012 R2 Client Management Suite, 47</w:t>
      </w:r>
    </w:p>
    <w:p w:rsidR="00CC50B6" w:rsidRDefault="00CC50B6">
      <w:pPr>
        <w:pStyle w:val="Index1"/>
        <w:tabs>
          <w:tab w:val="right" w:leader="dot" w:pos="5030"/>
        </w:tabs>
        <w:rPr>
          <w:noProof/>
        </w:rPr>
      </w:pPr>
      <w:r>
        <w:rPr>
          <w:noProof/>
        </w:rPr>
        <w:t>System Center 2012 R2 Configuration Manager, 47</w:t>
      </w:r>
    </w:p>
    <w:p w:rsidR="00CC50B6" w:rsidRDefault="00CC50B6">
      <w:pPr>
        <w:pStyle w:val="Index1"/>
        <w:tabs>
          <w:tab w:val="right" w:leader="dot" w:pos="5030"/>
        </w:tabs>
        <w:rPr>
          <w:noProof/>
        </w:rPr>
      </w:pPr>
      <w:r>
        <w:rPr>
          <w:noProof/>
        </w:rPr>
        <w:t>System Center 2012 R2 Datacenter, 47</w:t>
      </w:r>
    </w:p>
    <w:p w:rsidR="00CC50B6" w:rsidRDefault="00CC50B6">
      <w:pPr>
        <w:pStyle w:val="Index1"/>
        <w:tabs>
          <w:tab w:val="right" w:leader="dot" w:pos="5030"/>
        </w:tabs>
        <w:rPr>
          <w:noProof/>
        </w:rPr>
      </w:pPr>
      <w:r>
        <w:rPr>
          <w:noProof/>
        </w:rPr>
        <w:t>System Center 2012 R2 Standard, 48</w:t>
      </w:r>
    </w:p>
    <w:p w:rsidR="00CC50B6" w:rsidRDefault="00CC50B6">
      <w:pPr>
        <w:pStyle w:val="Index1"/>
        <w:tabs>
          <w:tab w:val="right" w:leader="dot" w:pos="5030"/>
        </w:tabs>
        <w:rPr>
          <w:noProof/>
        </w:rPr>
      </w:pPr>
      <w:r>
        <w:rPr>
          <w:noProof/>
        </w:rPr>
        <w:t>System Center Virtual Machine Manager 2008 R2 Workgroup Edition, 50</w:t>
      </w:r>
    </w:p>
    <w:p w:rsidR="00CC50B6" w:rsidRDefault="00CC50B6">
      <w:pPr>
        <w:pStyle w:val="Index1"/>
        <w:tabs>
          <w:tab w:val="right" w:leader="dot" w:pos="5030"/>
        </w:tabs>
        <w:rPr>
          <w:noProof/>
        </w:rPr>
      </w:pPr>
      <w:r>
        <w:rPr>
          <w:noProof/>
        </w:rPr>
        <w:t>Virtual Desktop Infrastructure (VDI) Suite, 62</w:t>
      </w:r>
    </w:p>
    <w:p w:rsidR="00CC50B6" w:rsidRDefault="00CC50B6">
      <w:pPr>
        <w:pStyle w:val="Index1"/>
        <w:tabs>
          <w:tab w:val="right" w:leader="dot" w:pos="5030"/>
        </w:tabs>
        <w:rPr>
          <w:noProof/>
        </w:rPr>
      </w:pPr>
      <w:r>
        <w:rPr>
          <w:noProof/>
        </w:rPr>
        <w:t>Visio 2013 Professional, 18</w:t>
      </w:r>
    </w:p>
    <w:p w:rsidR="00CC50B6" w:rsidRDefault="00CC50B6">
      <w:pPr>
        <w:pStyle w:val="Index1"/>
        <w:tabs>
          <w:tab w:val="right" w:leader="dot" w:pos="5030"/>
        </w:tabs>
        <w:rPr>
          <w:noProof/>
        </w:rPr>
      </w:pPr>
      <w:r>
        <w:rPr>
          <w:noProof/>
        </w:rPr>
        <w:t>Visio 2013 Standard, 19</w:t>
      </w:r>
    </w:p>
    <w:p w:rsidR="00CC50B6" w:rsidRDefault="00CC50B6">
      <w:pPr>
        <w:pStyle w:val="Index1"/>
        <w:tabs>
          <w:tab w:val="right" w:leader="dot" w:pos="5030"/>
        </w:tabs>
        <w:rPr>
          <w:noProof/>
        </w:rPr>
      </w:pPr>
      <w:r>
        <w:rPr>
          <w:noProof/>
        </w:rPr>
        <w:t>Visual Studio Premium 2013 med MSDN, 54</w:t>
      </w:r>
    </w:p>
    <w:p w:rsidR="00CC50B6" w:rsidRDefault="00CC50B6">
      <w:pPr>
        <w:pStyle w:val="Index1"/>
        <w:tabs>
          <w:tab w:val="right" w:leader="dot" w:pos="5030"/>
        </w:tabs>
        <w:rPr>
          <w:noProof/>
        </w:rPr>
      </w:pPr>
      <w:r>
        <w:rPr>
          <w:noProof/>
        </w:rPr>
        <w:t>Visual Studio Professional 2013, 55</w:t>
      </w:r>
    </w:p>
    <w:p w:rsidR="00CC50B6" w:rsidRDefault="00CC50B6">
      <w:pPr>
        <w:pStyle w:val="Index1"/>
        <w:tabs>
          <w:tab w:val="right" w:leader="dot" w:pos="5030"/>
        </w:tabs>
        <w:rPr>
          <w:noProof/>
        </w:rPr>
      </w:pPr>
      <w:r>
        <w:rPr>
          <w:noProof/>
        </w:rPr>
        <w:t>Visual Studio Professional 2013 med MSDN, 56</w:t>
      </w:r>
    </w:p>
    <w:p w:rsidR="00CC50B6" w:rsidRDefault="00CC50B6">
      <w:pPr>
        <w:pStyle w:val="Index1"/>
        <w:tabs>
          <w:tab w:val="right" w:leader="dot" w:pos="5030"/>
        </w:tabs>
        <w:rPr>
          <w:noProof/>
        </w:rPr>
      </w:pPr>
      <w:r>
        <w:rPr>
          <w:noProof/>
        </w:rPr>
        <w:t>Visual Studio Team Foundation Server 2013 med SQL Server 2014-teknik, 37</w:t>
      </w:r>
    </w:p>
    <w:p w:rsidR="00CC50B6" w:rsidRDefault="00CC50B6">
      <w:pPr>
        <w:pStyle w:val="Index1"/>
        <w:tabs>
          <w:tab w:val="right" w:leader="dot" w:pos="5030"/>
        </w:tabs>
        <w:rPr>
          <w:noProof/>
        </w:rPr>
      </w:pPr>
      <w:r>
        <w:rPr>
          <w:noProof/>
        </w:rPr>
        <w:t>Visual Studio Test Professional 2013 med MSDN, 57</w:t>
      </w:r>
    </w:p>
    <w:p w:rsidR="00CC50B6" w:rsidRDefault="00CC50B6">
      <w:pPr>
        <w:pStyle w:val="Index1"/>
        <w:tabs>
          <w:tab w:val="right" w:leader="dot" w:pos="5030"/>
        </w:tabs>
        <w:rPr>
          <w:noProof/>
        </w:rPr>
      </w:pPr>
      <w:r>
        <w:rPr>
          <w:noProof/>
        </w:rPr>
        <w:t>Visual Studio Ultimate 2013 med MSDN, 58</w:t>
      </w:r>
    </w:p>
    <w:p w:rsidR="00CC50B6" w:rsidRDefault="00CC50B6">
      <w:pPr>
        <w:pStyle w:val="Index1"/>
        <w:tabs>
          <w:tab w:val="right" w:leader="dot" w:pos="5030"/>
        </w:tabs>
        <w:rPr>
          <w:noProof/>
        </w:rPr>
      </w:pPr>
      <w:r>
        <w:rPr>
          <w:noProof/>
        </w:rPr>
        <w:t>Windows 8.1 Pro och Enterprise, 21</w:t>
      </w:r>
    </w:p>
    <w:p w:rsidR="00CC50B6" w:rsidRDefault="00CC50B6">
      <w:pPr>
        <w:pStyle w:val="Index1"/>
        <w:tabs>
          <w:tab w:val="right" w:leader="dot" w:pos="5030"/>
        </w:tabs>
        <w:rPr>
          <w:noProof/>
        </w:rPr>
      </w:pPr>
      <w:r>
        <w:rPr>
          <w:noProof/>
        </w:rPr>
        <w:t>Windows Embedded 8.1 Industry Pro och Enterprise, 22</w:t>
      </w:r>
    </w:p>
    <w:p w:rsidR="00CC50B6" w:rsidRDefault="00CC50B6">
      <w:pPr>
        <w:pStyle w:val="Index1"/>
        <w:tabs>
          <w:tab w:val="right" w:leader="dot" w:pos="5030"/>
        </w:tabs>
        <w:rPr>
          <w:noProof/>
        </w:rPr>
      </w:pPr>
      <w:r>
        <w:rPr>
          <w:noProof/>
        </w:rPr>
        <w:t>Windows MultiPoint Server 2012 Premium, 38</w:t>
      </w:r>
    </w:p>
    <w:p w:rsidR="00CC50B6" w:rsidRDefault="00CC50B6">
      <w:pPr>
        <w:pStyle w:val="Index1"/>
        <w:tabs>
          <w:tab w:val="right" w:leader="dot" w:pos="5030"/>
        </w:tabs>
        <w:rPr>
          <w:noProof/>
        </w:rPr>
      </w:pPr>
      <w:r>
        <w:rPr>
          <w:noProof/>
        </w:rPr>
        <w:t>Windows MultiPoint Server 2012 Standard, 40</w:t>
      </w:r>
    </w:p>
    <w:p w:rsidR="00CC50B6" w:rsidRDefault="00CC50B6">
      <w:pPr>
        <w:pStyle w:val="Index1"/>
        <w:tabs>
          <w:tab w:val="right" w:leader="dot" w:pos="5030"/>
        </w:tabs>
        <w:rPr>
          <w:noProof/>
        </w:rPr>
      </w:pPr>
      <w:r>
        <w:rPr>
          <w:noProof/>
        </w:rPr>
        <w:t>Windows Server 2012 R2 Datacenter, 24</w:t>
      </w:r>
    </w:p>
    <w:p w:rsidR="00CC50B6" w:rsidRDefault="00CC50B6">
      <w:pPr>
        <w:pStyle w:val="Index1"/>
        <w:tabs>
          <w:tab w:val="right" w:leader="dot" w:pos="5030"/>
        </w:tabs>
        <w:rPr>
          <w:noProof/>
        </w:rPr>
      </w:pPr>
      <w:r>
        <w:rPr>
          <w:noProof/>
        </w:rPr>
        <w:t>Windows Server 2012 R2 Essentials, 50</w:t>
      </w:r>
    </w:p>
    <w:p w:rsidR="00CC50B6" w:rsidRDefault="00CC50B6">
      <w:pPr>
        <w:pStyle w:val="Index1"/>
        <w:tabs>
          <w:tab w:val="right" w:leader="dot" w:pos="5030"/>
        </w:tabs>
        <w:rPr>
          <w:noProof/>
        </w:rPr>
      </w:pPr>
      <w:r>
        <w:rPr>
          <w:noProof/>
        </w:rPr>
        <w:t>Windows Server 2012 R2 Standard, 25</w:t>
      </w:r>
    </w:p>
    <w:p w:rsidR="00CC50B6" w:rsidRDefault="00CC50B6">
      <w:pPr>
        <w:pStyle w:val="Index1"/>
        <w:tabs>
          <w:tab w:val="right" w:leader="dot" w:pos="5030"/>
        </w:tabs>
        <w:rPr>
          <w:noProof/>
        </w:rPr>
      </w:pPr>
      <w:r>
        <w:rPr>
          <w:noProof/>
        </w:rPr>
        <w:t>Word 2013, 19</w:t>
      </w:r>
    </w:p>
    <w:p w:rsidR="00CC50B6" w:rsidRDefault="00CC50B6">
      <w:pPr>
        <w:pStyle w:val="Index1"/>
        <w:tabs>
          <w:tab w:val="right" w:leader="dot" w:pos="5030"/>
        </w:tabs>
        <w:rPr>
          <w:noProof/>
        </w:rPr>
      </w:pPr>
      <w:r>
        <w:rPr>
          <w:noProof/>
        </w:rPr>
        <w:t>Word för Mac 2011, 19</w:t>
      </w:r>
    </w:p>
    <w:p w:rsidR="00CC50B6" w:rsidRDefault="00CC50B6">
      <w:pPr>
        <w:pStyle w:val="PURBody-Indented"/>
        <w:rPr>
          <w:noProof/>
        </w:rPr>
        <w:sectPr w:rsidR="00CC50B6" w:rsidSect="00CC50B6">
          <w:type w:val="continuous"/>
          <w:pgSz w:w="12240" w:h="15840" w:code="1"/>
          <w:pgMar w:top="1170" w:right="720" w:bottom="720" w:left="720" w:header="432" w:footer="288" w:gutter="0"/>
          <w:cols w:num="2" w:space="720"/>
        </w:sectPr>
      </w:pPr>
    </w:p>
    <w:p w:rsidR="0014552F" w:rsidRDefault="00CC50B6">
      <w:pPr>
        <w:pStyle w:val="PURBody-Indented"/>
        <w:sectPr w:rsidR="0014552F" w:rsidSect="00CC50B6">
          <w:type w:val="continuous"/>
          <w:pgSz w:w="12240" w:h="15840" w:code="1"/>
          <w:pgMar w:top="1170" w:right="720" w:bottom="720" w:left="720" w:header="432" w:footer="288" w:gutter="0"/>
          <w:cols w:num="2" w:space="360"/>
        </w:sectPr>
      </w:pPr>
      <w:r>
        <w:fldChar w:fldCharType="end"/>
      </w:r>
    </w:p>
    <w:p w:rsidR="0014552F" w:rsidRDefault="0014552F">
      <w:pPr>
        <w:pStyle w:val="PURBody-Indented"/>
      </w:pPr>
    </w:p>
    <w:sectPr w:rsidR="0014552F"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EDB" w:rsidRDefault="00C02EDB" w:rsidP="007C7D4D">
      <w:pPr>
        <w:spacing w:after="0"/>
      </w:pPr>
      <w:r>
        <w:separator/>
      </w:r>
    </w:p>
    <w:p w:rsidR="00C02EDB" w:rsidRDefault="00C02EDB"/>
  </w:endnote>
  <w:endnote w:type="continuationSeparator" w:id="0">
    <w:p w:rsidR="00C02EDB" w:rsidRDefault="00C02EDB" w:rsidP="007C7D4D">
      <w:pPr>
        <w:spacing w:after="0"/>
      </w:pPr>
      <w:r>
        <w:continuationSeparator/>
      </w:r>
    </w:p>
    <w:p w:rsidR="00C02EDB" w:rsidRDefault="00C02EDB"/>
  </w:endnote>
  <w:endnote w:type="continuationNotice" w:id="1">
    <w:p w:rsidR="00C02EDB" w:rsidRDefault="00C02E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5C5" w:rsidRDefault="006A05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5C5" w:rsidRDefault="006A05C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5C5" w:rsidRDefault="006A05C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4552F" w:rsidRDefault="00CC50B6">
          <w:pPr>
            <w:pStyle w:val="PURFooterText"/>
            <w:jc w:val="center"/>
          </w:pPr>
          <w:r>
            <w:t>Produktindex</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38"/>
      <w:gridCol w:w="1255"/>
      <w:gridCol w:w="237"/>
      <w:gridCol w:w="1560"/>
      <w:gridCol w:w="237"/>
      <w:gridCol w:w="1630"/>
      <w:gridCol w:w="237"/>
      <w:gridCol w:w="1374"/>
      <w:gridCol w:w="237"/>
      <w:gridCol w:w="1262"/>
      <w:gridCol w:w="237"/>
      <w:gridCol w:w="1097"/>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484"/>
      <w:gridCol w:w="233"/>
      <w:gridCol w:w="1330"/>
      <w:gridCol w:w="233"/>
      <w:gridCol w:w="1458"/>
      <w:gridCol w:w="233"/>
      <w:gridCol w:w="1378"/>
      <w:gridCol w:w="233"/>
      <w:gridCol w:w="1302"/>
      <w:gridCol w:w="233"/>
      <w:gridCol w:w="1137"/>
      <w:gridCol w:w="233"/>
      <w:gridCol w:w="1313"/>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14552F" w:rsidRDefault="00CC50B6">
          <w:pPr>
            <w:pStyle w:val="PURFooterText"/>
            <w:jc w:val="center"/>
          </w:pPr>
          <w:r>
            <w:t>Produktindex</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4552F" w:rsidTr="0014552F">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Inledning</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Universella villkor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Desktopapplikationer</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Desktopoperativsystem</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Processor/CAL</w:t>
          </w:r>
        </w:p>
      </w:tc>
      <w:tc>
        <w:tcPr>
          <w:tcW w:w="30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4552F" w:rsidRDefault="00CC50B6">
          <w:pPr>
            <w:pStyle w:val="PURFooterText"/>
            <w:jc w:val="center"/>
          </w:pPr>
          <w:r>
            <w:t>Server/CAL</w:t>
          </w:r>
        </w:p>
      </w:tc>
      <w:tc>
        <w:tcPr>
          <w:tcW w:w="300" w:type="dxa"/>
          <w:shd w:val="clear" w:color="auto" w:fill="auto"/>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4552F" w:rsidRDefault="00CC50B6">
          <w:pPr>
            <w:pStyle w:val="PURFooterText"/>
            <w:jc w:val="center"/>
          </w:pPr>
          <w:r>
            <w:t>Per kärna</w:t>
          </w:r>
        </w:p>
      </w:tc>
    </w:tr>
  </w:tbl>
  <w:p w:rsidR="0014552F" w:rsidRDefault="0014552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4552F" w:rsidTr="0014552F">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Hanteringsservrar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Specialservrar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Utvecklingsverktyg</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4552F" w:rsidRDefault="00CC50B6">
          <w:pPr>
            <w:pStyle w:val="PURFooterText"/>
            <w:jc w:val="center"/>
          </w:pPr>
          <w:r>
            <w:t>Onlinetjänster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4552F" w:rsidRDefault="00CC50B6">
          <w:pPr>
            <w:pStyle w:val="PURFooterText"/>
            <w:jc w:val="center"/>
          </w:pPr>
          <w:r>
            <w:t>Kombinerade modeller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14552F" w:rsidRDefault="00CC50B6">
          <w:pPr>
            <w:pStyle w:val="PURFooterText"/>
            <w:jc w:val="center"/>
          </w:pPr>
          <w:r>
            <w:t>Bilagor</w:t>
          </w:r>
        </w:p>
      </w:tc>
      <w:tc>
        <w:tcPr>
          <w:tcW w:w="280" w:type="dxa"/>
        </w:tcPr>
        <w:p w:rsidR="0014552F" w:rsidRDefault="00CC50B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14552F" w:rsidRDefault="00CC50B6">
          <w:pPr>
            <w:pStyle w:val="PURFooterText"/>
            <w:jc w:val="center"/>
          </w:pPr>
          <w:r>
            <w:t>Produktindex</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EDB" w:rsidRDefault="00C02EDB" w:rsidP="007C7D4D">
      <w:pPr>
        <w:spacing w:after="0"/>
      </w:pPr>
      <w:r>
        <w:separator/>
      </w:r>
    </w:p>
    <w:p w:rsidR="00C02EDB" w:rsidRDefault="00C02EDB"/>
  </w:footnote>
  <w:footnote w:type="continuationSeparator" w:id="0">
    <w:p w:rsidR="00C02EDB" w:rsidRDefault="00C02EDB" w:rsidP="007C7D4D">
      <w:pPr>
        <w:spacing w:after="0"/>
      </w:pPr>
      <w:r>
        <w:continuationSeparator/>
      </w:r>
    </w:p>
    <w:p w:rsidR="00C02EDB" w:rsidRDefault="00C02EDB"/>
  </w:footnote>
  <w:footnote w:type="continuationNotice" w:id="1">
    <w:p w:rsidR="00C02EDB" w:rsidRDefault="00C02ED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5C5" w:rsidRDefault="006A05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5C5" w:rsidRDefault="006A05C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5C5" w:rsidRDefault="006A05C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02"/>
      <w:gridCol w:w="239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6A05C5">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02"/>
      <w:gridCol w:w="2398"/>
    </w:tblGrid>
    <w:tr w:rsidR="00CC50B6">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6A05C5">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6A05C5">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6A05C5">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6A05C5">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6A05C5">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41</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42</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45</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46</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48</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49</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51</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52</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59</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60</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61</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63</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81</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82"/>
      <w:gridCol w:w="2418"/>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rsidR="008E3E73">
            <w:rPr>
              <w:noProof/>
            </w:rPr>
            <w:t>82</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4552F">
      <w:tc>
        <w:tcPr>
          <w:tcW w:w="10500" w:type="dxa"/>
        </w:tcPr>
        <w:p w:rsidR="0014552F" w:rsidRDefault="00CC50B6">
          <w:pPr>
            <w:pStyle w:val="PURBody"/>
          </w:pPr>
          <w:r>
            <w:t>Produktanvändningsrättigheter för Microsofts volymlicensiering (svenska, april 2015)</w:t>
          </w:r>
        </w:p>
      </w:tc>
      <w:tc>
        <w:tcPr>
          <w:tcW w:w="3160" w:type="dxa"/>
        </w:tcPr>
        <w:p w:rsidR="0014552F" w:rsidRDefault="00CC50B6">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371BF"/>
    <w:multiLevelType w:val="multilevel"/>
    <w:tmpl w:val="E7E6272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C055C4"/>
    <w:multiLevelType w:val="multilevel"/>
    <w:tmpl w:val="1138F4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1C0C00"/>
    <w:multiLevelType w:val="multilevel"/>
    <w:tmpl w:val="0CAC77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233391"/>
    <w:multiLevelType w:val="multilevel"/>
    <w:tmpl w:val="E95E7DC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AA4979"/>
    <w:multiLevelType w:val="multilevel"/>
    <w:tmpl w:val="C9C0542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696F11"/>
    <w:multiLevelType w:val="multilevel"/>
    <w:tmpl w:val="5E76344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1103BC"/>
    <w:multiLevelType w:val="multilevel"/>
    <w:tmpl w:val="DCD8E8B2"/>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58C748A"/>
    <w:multiLevelType w:val="multilevel"/>
    <w:tmpl w:val="4DE234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11693F"/>
    <w:multiLevelType w:val="multilevel"/>
    <w:tmpl w:val="C32CE4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04021"/>
    <w:multiLevelType w:val="multilevel"/>
    <w:tmpl w:val="C18805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102349"/>
    <w:multiLevelType w:val="multilevel"/>
    <w:tmpl w:val="C276B8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72718F9"/>
    <w:multiLevelType w:val="multilevel"/>
    <w:tmpl w:val="63A4F0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9146A8F"/>
    <w:multiLevelType w:val="multilevel"/>
    <w:tmpl w:val="964419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797964"/>
    <w:multiLevelType w:val="multilevel"/>
    <w:tmpl w:val="82F8E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B6D76F1"/>
    <w:multiLevelType w:val="multilevel"/>
    <w:tmpl w:val="B26E9A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C001B79"/>
    <w:multiLevelType w:val="multilevel"/>
    <w:tmpl w:val="6E0A0B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CF96822"/>
    <w:multiLevelType w:val="multilevel"/>
    <w:tmpl w:val="81E83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D0F1A94"/>
    <w:multiLevelType w:val="multilevel"/>
    <w:tmpl w:val="B490B0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4D7B74"/>
    <w:multiLevelType w:val="multilevel"/>
    <w:tmpl w:val="E59E8A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D6803BE"/>
    <w:multiLevelType w:val="multilevel"/>
    <w:tmpl w:val="A2AAD5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4E66F4"/>
    <w:multiLevelType w:val="multilevel"/>
    <w:tmpl w:val="C136D9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55597A"/>
    <w:multiLevelType w:val="multilevel"/>
    <w:tmpl w:val="D9286C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00B3864"/>
    <w:multiLevelType w:val="multilevel"/>
    <w:tmpl w:val="4B380F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0815A3D"/>
    <w:multiLevelType w:val="multilevel"/>
    <w:tmpl w:val="3C668C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1895EBD"/>
    <w:multiLevelType w:val="multilevel"/>
    <w:tmpl w:val="72C2E9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1A33C7C"/>
    <w:multiLevelType w:val="multilevel"/>
    <w:tmpl w:val="43961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24759AD"/>
    <w:multiLevelType w:val="multilevel"/>
    <w:tmpl w:val="1AD848F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25A41CC"/>
    <w:multiLevelType w:val="multilevel"/>
    <w:tmpl w:val="BD10C3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341643E"/>
    <w:multiLevelType w:val="multilevel"/>
    <w:tmpl w:val="D7B497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5464648"/>
    <w:multiLevelType w:val="multilevel"/>
    <w:tmpl w:val="D53039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5535383"/>
    <w:multiLevelType w:val="multilevel"/>
    <w:tmpl w:val="180AA5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6D23533"/>
    <w:multiLevelType w:val="multilevel"/>
    <w:tmpl w:val="33885F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515D30"/>
    <w:multiLevelType w:val="multilevel"/>
    <w:tmpl w:val="6D945FD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D65AE5"/>
    <w:multiLevelType w:val="multilevel"/>
    <w:tmpl w:val="99D4CA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9EE06BC"/>
    <w:multiLevelType w:val="multilevel"/>
    <w:tmpl w:val="1A42B6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67214D"/>
    <w:multiLevelType w:val="multilevel"/>
    <w:tmpl w:val="78D047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A93255A"/>
    <w:multiLevelType w:val="multilevel"/>
    <w:tmpl w:val="2CCE5B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B345C2D"/>
    <w:multiLevelType w:val="multilevel"/>
    <w:tmpl w:val="DEEED8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B4A0961"/>
    <w:multiLevelType w:val="multilevel"/>
    <w:tmpl w:val="FAB6D3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C554B5"/>
    <w:multiLevelType w:val="multilevel"/>
    <w:tmpl w:val="F13652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E2A774E"/>
    <w:multiLevelType w:val="multilevel"/>
    <w:tmpl w:val="88A8F4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6B2BAF"/>
    <w:multiLevelType w:val="multilevel"/>
    <w:tmpl w:val="042083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0AA611E"/>
    <w:multiLevelType w:val="multilevel"/>
    <w:tmpl w:val="34B42F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0D26122"/>
    <w:multiLevelType w:val="multilevel"/>
    <w:tmpl w:val="2528C1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1B01F4A"/>
    <w:multiLevelType w:val="multilevel"/>
    <w:tmpl w:val="43743A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1B55C2E"/>
    <w:multiLevelType w:val="multilevel"/>
    <w:tmpl w:val="290AEC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1DE7677"/>
    <w:multiLevelType w:val="multilevel"/>
    <w:tmpl w:val="2C2AB4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25E1B3B"/>
    <w:multiLevelType w:val="multilevel"/>
    <w:tmpl w:val="A8C642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2D877C5"/>
    <w:multiLevelType w:val="multilevel"/>
    <w:tmpl w:val="44A036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30B0E50"/>
    <w:multiLevelType w:val="multilevel"/>
    <w:tmpl w:val="8E167D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3454705"/>
    <w:multiLevelType w:val="multilevel"/>
    <w:tmpl w:val="8E1091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52D5878"/>
    <w:multiLevelType w:val="multilevel"/>
    <w:tmpl w:val="9B1267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56B3261"/>
    <w:multiLevelType w:val="multilevel"/>
    <w:tmpl w:val="BB7AE5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763390D"/>
    <w:multiLevelType w:val="multilevel"/>
    <w:tmpl w:val="DB4EE76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8004DDC"/>
    <w:multiLevelType w:val="multilevel"/>
    <w:tmpl w:val="870A2E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8DA6CDA"/>
    <w:multiLevelType w:val="multilevel"/>
    <w:tmpl w:val="66BCA8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8E4784B"/>
    <w:multiLevelType w:val="multilevel"/>
    <w:tmpl w:val="2DAA30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9973499"/>
    <w:multiLevelType w:val="multilevel"/>
    <w:tmpl w:val="2F30AF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9F01F35"/>
    <w:multiLevelType w:val="multilevel"/>
    <w:tmpl w:val="D4DA59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C102783"/>
    <w:multiLevelType w:val="multilevel"/>
    <w:tmpl w:val="FCCA9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D430F01"/>
    <w:multiLevelType w:val="multilevel"/>
    <w:tmpl w:val="9F8E9E8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D832622"/>
    <w:multiLevelType w:val="multilevel"/>
    <w:tmpl w:val="53F658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DA30FD3"/>
    <w:multiLevelType w:val="multilevel"/>
    <w:tmpl w:val="8F3095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DAA094F"/>
    <w:multiLevelType w:val="multilevel"/>
    <w:tmpl w:val="8EE4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E5A7ABC"/>
    <w:multiLevelType w:val="multilevel"/>
    <w:tmpl w:val="AFD4DB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E647CA0"/>
    <w:multiLevelType w:val="multilevel"/>
    <w:tmpl w:val="B156B9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E855F9C"/>
    <w:multiLevelType w:val="multilevel"/>
    <w:tmpl w:val="6D6A19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EBB76BC"/>
    <w:multiLevelType w:val="multilevel"/>
    <w:tmpl w:val="B2D2AF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F8B2A1E"/>
    <w:multiLevelType w:val="multilevel"/>
    <w:tmpl w:val="F77E1D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0A13C8A"/>
    <w:multiLevelType w:val="multilevel"/>
    <w:tmpl w:val="5C1AC7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11D7425"/>
    <w:multiLevelType w:val="multilevel"/>
    <w:tmpl w:val="2376D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14B3EFD"/>
    <w:multiLevelType w:val="multilevel"/>
    <w:tmpl w:val="7D22EA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1B10943"/>
    <w:multiLevelType w:val="multilevel"/>
    <w:tmpl w:val="E7F8AE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2831964"/>
    <w:multiLevelType w:val="multilevel"/>
    <w:tmpl w:val="876A74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2D67F44"/>
    <w:multiLevelType w:val="multilevel"/>
    <w:tmpl w:val="68D068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3172A80"/>
    <w:multiLevelType w:val="multilevel"/>
    <w:tmpl w:val="4010F5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38E1880"/>
    <w:multiLevelType w:val="multilevel"/>
    <w:tmpl w:val="3FBC90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3D525F2"/>
    <w:multiLevelType w:val="multilevel"/>
    <w:tmpl w:val="D26060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52F0A31"/>
    <w:multiLevelType w:val="multilevel"/>
    <w:tmpl w:val="6840B7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5856247"/>
    <w:multiLevelType w:val="multilevel"/>
    <w:tmpl w:val="FC98DE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5D3135C"/>
    <w:multiLevelType w:val="multilevel"/>
    <w:tmpl w:val="C1CAFB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6646A80"/>
    <w:multiLevelType w:val="multilevel"/>
    <w:tmpl w:val="1ADEFD1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6F108DC"/>
    <w:multiLevelType w:val="multilevel"/>
    <w:tmpl w:val="46AA4F0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77718AD"/>
    <w:multiLevelType w:val="multilevel"/>
    <w:tmpl w:val="C46008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7A91FC4"/>
    <w:multiLevelType w:val="multilevel"/>
    <w:tmpl w:val="C6FE9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7C25E8E"/>
    <w:multiLevelType w:val="multilevel"/>
    <w:tmpl w:val="88B2AF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7E17928"/>
    <w:multiLevelType w:val="multilevel"/>
    <w:tmpl w:val="705AA5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83F13AF"/>
    <w:multiLevelType w:val="multilevel"/>
    <w:tmpl w:val="845AD5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8A70B76"/>
    <w:multiLevelType w:val="multilevel"/>
    <w:tmpl w:val="D3FCE6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A74374A"/>
    <w:multiLevelType w:val="multilevel"/>
    <w:tmpl w:val="BC4AF3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A992C59"/>
    <w:multiLevelType w:val="multilevel"/>
    <w:tmpl w:val="334AF9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AB62A0D"/>
    <w:multiLevelType w:val="multilevel"/>
    <w:tmpl w:val="E8A006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B403883"/>
    <w:multiLevelType w:val="multilevel"/>
    <w:tmpl w:val="8FD8CF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BBF5E97"/>
    <w:multiLevelType w:val="multilevel"/>
    <w:tmpl w:val="2B6A10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C3E5727"/>
    <w:multiLevelType w:val="multilevel"/>
    <w:tmpl w:val="5AF00F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C967590"/>
    <w:multiLevelType w:val="multilevel"/>
    <w:tmpl w:val="CA1AFB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D436344"/>
    <w:multiLevelType w:val="multilevel"/>
    <w:tmpl w:val="D712681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E03456B"/>
    <w:multiLevelType w:val="multilevel"/>
    <w:tmpl w:val="9B6859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E54685E"/>
    <w:multiLevelType w:val="multilevel"/>
    <w:tmpl w:val="78223C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E6F6C52"/>
    <w:multiLevelType w:val="multilevel"/>
    <w:tmpl w:val="C40EC0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FD76880"/>
    <w:multiLevelType w:val="multilevel"/>
    <w:tmpl w:val="68AC27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1BB6968"/>
    <w:multiLevelType w:val="multilevel"/>
    <w:tmpl w:val="113CA7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2C71F8E"/>
    <w:multiLevelType w:val="multilevel"/>
    <w:tmpl w:val="8886E5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36122DF"/>
    <w:multiLevelType w:val="multilevel"/>
    <w:tmpl w:val="FEA488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49417FD"/>
    <w:multiLevelType w:val="multilevel"/>
    <w:tmpl w:val="DF58C9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50A4A44"/>
    <w:multiLevelType w:val="multilevel"/>
    <w:tmpl w:val="B19C4B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5982C18"/>
    <w:multiLevelType w:val="multilevel"/>
    <w:tmpl w:val="BEB008D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5A04B53"/>
    <w:multiLevelType w:val="multilevel"/>
    <w:tmpl w:val="F33E15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69A3459"/>
    <w:multiLevelType w:val="multilevel"/>
    <w:tmpl w:val="FDB49E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9">
    <w:nsid w:val="48157F74"/>
    <w:multiLevelType w:val="multilevel"/>
    <w:tmpl w:val="9D846D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8B22918"/>
    <w:multiLevelType w:val="multilevel"/>
    <w:tmpl w:val="85B4D2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9410A43"/>
    <w:multiLevelType w:val="multilevel"/>
    <w:tmpl w:val="D4E4DF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96E3A2B"/>
    <w:multiLevelType w:val="multilevel"/>
    <w:tmpl w:val="687A8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A944CDD"/>
    <w:multiLevelType w:val="multilevel"/>
    <w:tmpl w:val="0CEAF00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ADE69C8"/>
    <w:multiLevelType w:val="multilevel"/>
    <w:tmpl w:val="DB8C2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B281229"/>
    <w:multiLevelType w:val="multilevel"/>
    <w:tmpl w:val="CEC04D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B37431F"/>
    <w:multiLevelType w:val="multilevel"/>
    <w:tmpl w:val="72DE44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C0F0E00"/>
    <w:multiLevelType w:val="multilevel"/>
    <w:tmpl w:val="A81CE9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C2C6628"/>
    <w:multiLevelType w:val="multilevel"/>
    <w:tmpl w:val="C4B8740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DB303B9"/>
    <w:multiLevelType w:val="multilevel"/>
    <w:tmpl w:val="F20081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DB96928"/>
    <w:multiLevelType w:val="multilevel"/>
    <w:tmpl w:val="057E34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DC00E09"/>
    <w:multiLevelType w:val="multilevel"/>
    <w:tmpl w:val="4B28AD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0E94EC9"/>
    <w:multiLevelType w:val="multilevel"/>
    <w:tmpl w:val="7AF6B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0F03DBD"/>
    <w:multiLevelType w:val="multilevel"/>
    <w:tmpl w:val="70A277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1196A77"/>
    <w:multiLevelType w:val="multilevel"/>
    <w:tmpl w:val="55645C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1A31F16"/>
    <w:multiLevelType w:val="multilevel"/>
    <w:tmpl w:val="A03CBE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1BA1A57"/>
    <w:multiLevelType w:val="multilevel"/>
    <w:tmpl w:val="5B1CD7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2165FFB"/>
    <w:multiLevelType w:val="multilevel"/>
    <w:tmpl w:val="F814AE36"/>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26408E6"/>
    <w:multiLevelType w:val="multilevel"/>
    <w:tmpl w:val="3DB81E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2DE598B"/>
    <w:multiLevelType w:val="multilevel"/>
    <w:tmpl w:val="C3C843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3407282"/>
    <w:multiLevelType w:val="multilevel"/>
    <w:tmpl w:val="8AA0AB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36B7ADE"/>
    <w:multiLevelType w:val="multilevel"/>
    <w:tmpl w:val="E006EA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4B86E06"/>
    <w:multiLevelType w:val="multilevel"/>
    <w:tmpl w:val="698217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59E6907"/>
    <w:multiLevelType w:val="multilevel"/>
    <w:tmpl w:val="E4CC17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63508C8"/>
    <w:multiLevelType w:val="multilevel"/>
    <w:tmpl w:val="407AF9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6B240A4"/>
    <w:multiLevelType w:val="multilevel"/>
    <w:tmpl w:val="3ACC00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7797775"/>
    <w:multiLevelType w:val="multilevel"/>
    <w:tmpl w:val="15024BE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91D6456"/>
    <w:multiLevelType w:val="multilevel"/>
    <w:tmpl w:val="205CCE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9DD3B8B"/>
    <w:multiLevelType w:val="multilevel"/>
    <w:tmpl w:val="04D6E6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9DE5BC4"/>
    <w:multiLevelType w:val="multilevel"/>
    <w:tmpl w:val="7F7AD9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A0F4B54"/>
    <w:multiLevelType w:val="multilevel"/>
    <w:tmpl w:val="54247E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A99759E"/>
    <w:multiLevelType w:val="multilevel"/>
    <w:tmpl w:val="DB3C0C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D8A4BE1"/>
    <w:multiLevelType w:val="multilevel"/>
    <w:tmpl w:val="6F7C84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DA552A4"/>
    <w:multiLevelType w:val="multilevel"/>
    <w:tmpl w:val="476C79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E5E0C6E"/>
    <w:multiLevelType w:val="multilevel"/>
    <w:tmpl w:val="15327E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110639E"/>
    <w:multiLevelType w:val="multilevel"/>
    <w:tmpl w:val="E6DE91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1717B2B"/>
    <w:multiLevelType w:val="multilevel"/>
    <w:tmpl w:val="ED7EA6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20F16AC"/>
    <w:multiLevelType w:val="multilevel"/>
    <w:tmpl w:val="E55EE6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29D7BB0"/>
    <w:multiLevelType w:val="multilevel"/>
    <w:tmpl w:val="D4EE6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4707798"/>
    <w:multiLevelType w:val="multilevel"/>
    <w:tmpl w:val="8246593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49F73E3"/>
    <w:multiLevelType w:val="multilevel"/>
    <w:tmpl w:val="3D8C8C0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2222AA"/>
    <w:multiLevelType w:val="multilevel"/>
    <w:tmpl w:val="29446A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5E83637"/>
    <w:multiLevelType w:val="multilevel"/>
    <w:tmpl w:val="55B46C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689724F"/>
    <w:multiLevelType w:val="multilevel"/>
    <w:tmpl w:val="FC12D5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7294AFB"/>
    <w:multiLevelType w:val="multilevel"/>
    <w:tmpl w:val="9C3E5D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7F270BD"/>
    <w:multiLevelType w:val="multilevel"/>
    <w:tmpl w:val="9FA280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86E1EB3"/>
    <w:multiLevelType w:val="multilevel"/>
    <w:tmpl w:val="F92A45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90819D7"/>
    <w:multiLevelType w:val="multilevel"/>
    <w:tmpl w:val="2160B1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99B3618"/>
    <w:multiLevelType w:val="multilevel"/>
    <w:tmpl w:val="D038AB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9B226B9"/>
    <w:multiLevelType w:val="multilevel"/>
    <w:tmpl w:val="62748B24"/>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ABB64B5"/>
    <w:multiLevelType w:val="multilevel"/>
    <w:tmpl w:val="661CD5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6851D6"/>
    <w:multiLevelType w:val="multilevel"/>
    <w:tmpl w:val="768AEF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944979"/>
    <w:multiLevelType w:val="multilevel"/>
    <w:tmpl w:val="FA66C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D4E11AC"/>
    <w:multiLevelType w:val="multilevel"/>
    <w:tmpl w:val="46FCC4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F86481F"/>
    <w:multiLevelType w:val="multilevel"/>
    <w:tmpl w:val="21E0D4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0AD5EE0"/>
    <w:multiLevelType w:val="multilevel"/>
    <w:tmpl w:val="1EEE0A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0E54AA5"/>
    <w:multiLevelType w:val="multilevel"/>
    <w:tmpl w:val="D31A21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1290A3C"/>
    <w:multiLevelType w:val="multilevel"/>
    <w:tmpl w:val="BA46A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8D07F2"/>
    <w:multiLevelType w:val="multilevel"/>
    <w:tmpl w:val="F9DE3D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9C3384"/>
    <w:multiLevelType w:val="multilevel"/>
    <w:tmpl w:val="0BEC9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1F21306"/>
    <w:multiLevelType w:val="multilevel"/>
    <w:tmpl w:val="057E31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23E1677"/>
    <w:multiLevelType w:val="multilevel"/>
    <w:tmpl w:val="09C295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2D356F4"/>
    <w:multiLevelType w:val="multilevel"/>
    <w:tmpl w:val="52B67B2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2DB7EF0"/>
    <w:multiLevelType w:val="multilevel"/>
    <w:tmpl w:val="2F30B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233877"/>
    <w:multiLevelType w:val="multilevel"/>
    <w:tmpl w:val="CFAA3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53366F9"/>
    <w:multiLevelType w:val="multilevel"/>
    <w:tmpl w:val="41E0A0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B57729"/>
    <w:multiLevelType w:val="multilevel"/>
    <w:tmpl w:val="889A0D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B01B82"/>
    <w:multiLevelType w:val="multilevel"/>
    <w:tmpl w:val="E844F9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6D05F77"/>
    <w:multiLevelType w:val="multilevel"/>
    <w:tmpl w:val="1FDECF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8663954"/>
    <w:multiLevelType w:val="multilevel"/>
    <w:tmpl w:val="F46216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8B50CAA"/>
    <w:multiLevelType w:val="multilevel"/>
    <w:tmpl w:val="2FC024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7B4652"/>
    <w:multiLevelType w:val="multilevel"/>
    <w:tmpl w:val="146825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B595F6D"/>
    <w:multiLevelType w:val="multilevel"/>
    <w:tmpl w:val="44A87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BAD76D4"/>
    <w:multiLevelType w:val="multilevel"/>
    <w:tmpl w:val="E842EB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CAF1353"/>
    <w:multiLevelType w:val="multilevel"/>
    <w:tmpl w:val="FB2423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DAF68E0"/>
    <w:multiLevelType w:val="multilevel"/>
    <w:tmpl w:val="71DED9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E0B5274"/>
    <w:multiLevelType w:val="multilevel"/>
    <w:tmpl w:val="CF20BE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E472C1C"/>
    <w:multiLevelType w:val="multilevel"/>
    <w:tmpl w:val="C1EE6D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892867"/>
    <w:multiLevelType w:val="multilevel"/>
    <w:tmpl w:val="765AF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F5A69C1"/>
    <w:multiLevelType w:val="multilevel"/>
    <w:tmpl w:val="A8789E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8D1D1E"/>
    <w:multiLevelType w:val="multilevel"/>
    <w:tmpl w:val="89F022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FB12B5"/>
    <w:multiLevelType w:val="multilevel"/>
    <w:tmpl w:val="C180CE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5"/>
  </w:num>
  <w:num w:numId="2">
    <w:abstractNumId w:val="88"/>
  </w:num>
  <w:num w:numId="3">
    <w:abstractNumId w:val="7"/>
  </w:num>
  <w:num w:numId="4">
    <w:abstractNumId w:val="42"/>
  </w:num>
  <w:num w:numId="5">
    <w:abstractNumId w:val="145"/>
  </w:num>
  <w:num w:numId="6">
    <w:abstractNumId w:val="87"/>
  </w:num>
  <w:num w:numId="7">
    <w:abstractNumId w:val="188"/>
  </w:num>
  <w:num w:numId="8">
    <w:abstractNumId w:val="27"/>
  </w:num>
  <w:num w:numId="9">
    <w:abstractNumId w:val="6"/>
  </w:num>
  <w:num w:numId="10">
    <w:abstractNumId w:val="133"/>
  </w:num>
  <w:num w:numId="11">
    <w:abstractNumId w:val="156"/>
  </w:num>
  <w:num w:numId="12">
    <w:abstractNumId w:val="5"/>
  </w:num>
  <w:num w:numId="13">
    <w:abstractNumId w:val="182"/>
  </w:num>
  <w:num w:numId="14">
    <w:abstractNumId w:val="104"/>
  </w:num>
  <w:num w:numId="15">
    <w:abstractNumId w:val="36"/>
  </w:num>
  <w:num w:numId="16">
    <w:abstractNumId w:val="8"/>
  </w:num>
  <w:num w:numId="17">
    <w:abstractNumId w:val="191"/>
  </w:num>
  <w:num w:numId="18">
    <w:abstractNumId w:val="113"/>
  </w:num>
  <w:num w:numId="19">
    <w:abstractNumId w:val="118"/>
  </w:num>
  <w:num w:numId="20">
    <w:abstractNumId w:val="4"/>
  </w:num>
  <w:num w:numId="21">
    <w:abstractNumId w:val="40"/>
  </w:num>
  <w:num w:numId="22">
    <w:abstractNumId w:val="172"/>
  </w:num>
  <w:num w:numId="23">
    <w:abstractNumId w:val="136"/>
  </w:num>
  <w:num w:numId="24">
    <w:abstractNumId w:val="150"/>
  </w:num>
  <w:num w:numId="25">
    <w:abstractNumId w:val="26"/>
  </w:num>
  <w:num w:numId="26">
    <w:abstractNumId w:val="149"/>
  </w:num>
  <w:num w:numId="27">
    <w:abstractNumId w:val="178"/>
  </w:num>
  <w:num w:numId="28">
    <w:abstractNumId w:val="116"/>
  </w:num>
  <w:num w:numId="29">
    <w:abstractNumId w:val="168"/>
  </w:num>
  <w:num w:numId="30">
    <w:abstractNumId w:val="95"/>
  </w:num>
  <w:num w:numId="31">
    <w:abstractNumId w:val="56"/>
  </w:num>
  <w:num w:numId="32">
    <w:abstractNumId w:val="70"/>
  </w:num>
  <w:num w:numId="33">
    <w:abstractNumId w:val="16"/>
  </w:num>
  <w:num w:numId="34">
    <w:abstractNumId w:val="184"/>
  </w:num>
  <w:num w:numId="35">
    <w:abstractNumId w:val="14"/>
  </w:num>
  <w:num w:numId="36">
    <w:abstractNumId w:val="177"/>
  </w:num>
  <w:num w:numId="37">
    <w:abstractNumId w:val="138"/>
  </w:num>
  <w:num w:numId="38">
    <w:abstractNumId w:val="105"/>
  </w:num>
  <w:num w:numId="39">
    <w:abstractNumId w:val="165"/>
  </w:num>
  <w:num w:numId="40">
    <w:abstractNumId w:val="69"/>
  </w:num>
  <w:num w:numId="41">
    <w:abstractNumId w:val="176"/>
  </w:num>
  <w:num w:numId="42">
    <w:abstractNumId w:val="18"/>
  </w:num>
  <w:num w:numId="43">
    <w:abstractNumId w:val="30"/>
  </w:num>
  <w:num w:numId="44">
    <w:abstractNumId w:val="68"/>
  </w:num>
  <w:num w:numId="45">
    <w:abstractNumId w:val="152"/>
  </w:num>
  <w:num w:numId="46">
    <w:abstractNumId w:val="167"/>
  </w:num>
  <w:num w:numId="47">
    <w:abstractNumId w:val="134"/>
  </w:num>
  <w:num w:numId="48">
    <w:abstractNumId w:val="175"/>
  </w:num>
  <w:num w:numId="49">
    <w:abstractNumId w:val="3"/>
  </w:num>
  <w:num w:numId="50">
    <w:abstractNumId w:val="80"/>
  </w:num>
  <w:num w:numId="51">
    <w:abstractNumId w:val="62"/>
  </w:num>
  <w:num w:numId="52">
    <w:abstractNumId w:val="122"/>
  </w:num>
  <w:num w:numId="53">
    <w:abstractNumId w:val="55"/>
  </w:num>
  <w:num w:numId="54">
    <w:abstractNumId w:val="61"/>
  </w:num>
  <w:num w:numId="55">
    <w:abstractNumId w:val="71"/>
  </w:num>
  <w:num w:numId="56">
    <w:abstractNumId w:val="130"/>
  </w:num>
  <w:num w:numId="57">
    <w:abstractNumId w:val="15"/>
  </w:num>
  <w:num w:numId="58">
    <w:abstractNumId w:val="132"/>
  </w:num>
  <w:num w:numId="59">
    <w:abstractNumId w:val="23"/>
  </w:num>
  <w:num w:numId="60">
    <w:abstractNumId w:val="154"/>
  </w:num>
  <w:num w:numId="61">
    <w:abstractNumId w:val="45"/>
  </w:num>
  <w:num w:numId="62">
    <w:abstractNumId w:val="31"/>
  </w:num>
  <w:num w:numId="63">
    <w:abstractNumId w:val="115"/>
  </w:num>
  <w:num w:numId="64">
    <w:abstractNumId w:val="25"/>
  </w:num>
  <w:num w:numId="65">
    <w:abstractNumId w:val="102"/>
  </w:num>
  <w:num w:numId="66">
    <w:abstractNumId w:val="79"/>
  </w:num>
  <w:num w:numId="67">
    <w:abstractNumId w:val="97"/>
  </w:num>
  <w:num w:numId="68">
    <w:abstractNumId w:val="13"/>
  </w:num>
  <w:num w:numId="69">
    <w:abstractNumId w:val="131"/>
  </w:num>
  <w:num w:numId="70">
    <w:abstractNumId w:val="84"/>
  </w:num>
  <w:num w:numId="71">
    <w:abstractNumId w:val="77"/>
  </w:num>
  <w:num w:numId="72">
    <w:abstractNumId w:val="39"/>
  </w:num>
  <w:num w:numId="73">
    <w:abstractNumId w:val="51"/>
  </w:num>
  <w:num w:numId="74">
    <w:abstractNumId w:val="2"/>
  </w:num>
  <w:num w:numId="75">
    <w:abstractNumId w:val="38"/>
  </w:num>
  <w:num w:numId="76">
    <w:abstractNumId w:val="144"/>
  </w:num>
  <w:num w:numId="77">
    <w:abstractNumId w:val="50"/>
  </w:num>
  <w:num w:numId="78">
    <w:abstractNumId w:val="140"/>
  </w:num>
  <w:num w:numId="79">
    <w:abstractNumId w:val="148"/>
  </w:num>
  <w:num w:numId="80">
    <w:abstractNumId w:val="125"/>
  </w:num>
  <w:num w:numId="81">
    <w:abstractNumId w:val="94"/>
  </w:num>
  <w:num w:numId="82">
    <w:abstractNumId w:val="41"/>
  </w:num>
  <w:num w:numId="83">
    <w:abstractNumId w:val="89"/>
  </w:num>
  <w:num w:numId="84">
    <w:abstractNumId w:val="114"/>
  </w:num>
  <w:num w:numId="85">
    <w:abstractNumId w:val="74"/>
  </w:num>
  <w:num w:numId="86">
    <w:abstractNumId w:val="22"/>
  </w:num>
  <w:num w:numId="87">
    <w:abstractNumId w:val="173"/>
  </w:num>
  <w:num w:numId="88">
    <w:abstractNumId w:val="163"/>
  </w:num>
  <w:num w:numId="89">
    <w:abstractNumId w:val="103"/>
  </w:num>
  <w:num w:numId="90">
    <w:abstractNumId w:val="43"/>
  </w:num>
  <w:num w:numId="91">
    <w:abstractNumId w:val="135"/>
  </w:num>
  <w:num w:numId="92">
    <w:abstractNumId w:val="63"/>
  </w:num>
  <w:num w:numId="93">
    <w:abstractNumId w:val="65"/>
  </w:num>
  <w:num w:numId="94">
    <w:abstractNumId w:val="137"/>
  </w:num>
  <w:num w:numId="95">
    <w:abstractNumId w:val="170"/>
  </w:num>
  <w:num w:numId="96">
    <w:abstractNumId w:val="90"/>
  </w:num>
  <w:num w:numId="97">
    <w:abstractNumId w:val="72"/>
  </w:num>
  <w:num w:numId="98">
    <w:abstractNumId w:val="81"/>
  </w:num>
  <w:num w:numId="99">
    <w:abstractNumId w:val="181"/>
  </w:num>
  <w:num w:numId="100">
    <w:abstractNumId w:val="187"/>
  </w:num>
  <w:num w:numId="101">
    <w:abstractNumId w:val="47"/>
  </w:num>
  <w:num w:numId="102">
    <w:abstractNumId w:val="142"/>
  </w:num>
  <w:num w:numId="103">
    <w:abstractNumId w:val="112"/>
  </w:num>
  <w:num w:numId="104">
    <w:abstractNumId w:val="109"/>
  </w:num>
  <w:num w:numId="105">
    <w:abstractNumId w:val="162"/>
  </w:num>
  <w:num w:numId="106">
    <w:abstractNumId w:val="19"/>
  </w:num>
  <w:num w:numId="107">
    <w:abstractNumId w:val="126"/>
  </w:num>
  <w:num w:numId="108">
    <w:abstractNumId w:val="110"/>
  </w:num>
  <w:num w:numId="109">
    <w:abstractNumId w:val="99"/>
  </w:num>
  <w:num w:numId="110">
    <w:abstractNumId w:val="186"/>
  </w:num>
  <w:num w:numId="111">
    <w:abstractNumId w:val="53"/>
  </w:num>
  <w:num w:numId="112">
    <w:abstractNumId w:val="82"/>
  </w:num>
  <w:num w:numId="113">
    <w:abstractNumId w:val="34"/>
  </w:num>
  <w:num w:numId="114">
    <w:abstractNumId w:val="129"/>
  </w:num>
  <w:num w:numId="115">
    <w:abstractNumId w:val="106"/>
  </w:num>
  <w:num w:numId="116">
    <w:abstractNumId w:val="60"/>
  </w:num>
  <w:num w:numId="117">
    <w:abstractNumId w:val="32"/>
  </w:num>
  <w:num w:numId="118">
    <w:abstractNumId w:val="64"/>
  </w:num>
  <w:num w:numId="119">
    <w:abstractNumId w:val="93"/>
  </w:num>
  <w:num w:numId="120">
    <w:abstractNumId w:val="166"/>
  </w:num>
  <w:num w:numId="121">
    <w:abstractNumId w:val="75"/>
  </w:num>
  <w:num w:numId="122">
    <w:abstractNumId w:val="96"/>
  </w:num>
  <w:num w:numId="123">
    <w:abstractNumId w:val="127"/>
  </w:num>
  <w:num w:numId="124">
    <w:abstractNumId w:val="179"/>
  </w:num>
  <w:num w:numId="125">
    <w:abstractNumId w:val="66"/>
  </w:num>
  <w:num w:numId="126">
    <w:abstractNumId w:val="189"/>
  </w:num>
  <w:num w:numId="127">
    <w:abstractNumId w:val="24"/>
  </w:num>
  <w:num w:numId="128">
    <w:abstractNumId w:val="67"/>
  </w:num>
  <w:num w:numId="129">
    <w:abstractNumId w:val="111"/>
  </w:num>
  <w:num w:numId="130">
    <w:abstractNumId w:val="153"/>
  </w:num>
  <w:num w:numId="131">
    <w:abstractNumId w:val="160"/>
  </w:num>
  <w:num w:numId="132">
    <w:abstractNumId w:val="85"/>
  </w:num>
  <w:num w:numId="133">
    <w:abstractNumId w:val="86"/>
  </w:num>
  <w:num w:numId="134">
    <w:abstractNumId w:val="124"/>
  </w:num>
  <w:num w:numId="135">
    <w:abstractNumId w:val="1"/>
  </w:num>
  <w:num w:numId="136">
    <w:abstractNumId w:val="11"/>
  </w:num>
  <w:num w:numId="137">
    <w:abstractNumId w:val="76"/>
  </w:num>
  <w:num w:numId="138">
    <w:abstractNumId w:val="164"/>
  </w:num>
  <w:num w:numId="139">
    <w:abstractNumId w:val="180"/>
  </w:num>
  <w:num w:numId="140">
    <w:abstractNumId w:val="98"/>
  </w:num>
  <w:num w:numId="141">
    <w:abstractNumId w:val="48"/>
  </w:num>
  <w:num w:numId="142">
    <w:abstractNumId w:val="159"/>
  </w:num>
  <w:num w:numId="143">
    <w:abstractNumId w:val="107"/>
  </w:num>
  <w:num w:numId="144">
    <w:abstractNumId w:val="161"/>
  </w:num>
  <w:num w:numId="145">
    <w:abstractNumId w:val="101"/>
  </w:num>
  <w:num w:numId="146">
    <w:abstractNumId w:val="139"/>
  </w:num>
  <w:num w:numId="147">
    <w:abstractNumId w:val="83"/>
  </w:num>
  <w:num w:numId="148">
    <w:abstractNumId w:val="49"/>
  </w:num>
  <w:num w:numId="149">
    <w:abstractNumId w:val="54"/>
  </w:num>
  <w:num w:numId="150">
    <w:abstractNumId w:val="169"/>
  </w:num>
  <w:num w:numId="151">
    <w:abstractNumId w:val="0"/>
  </w:num>
  <w:num w:numId="152">
    <w:abstractNumId w:val="121"/>
  </w:num>
  <w:num w:numId="153">
    <w:abstractNumId w:val="171"/>
  </w:num>
  <w:num w:numId="154">
    <w:abstractNumId w:val="12"/>
  </w:num>
  <w:num w:numId="155">
    <w:abstractNumId w:val="123"/>
  </w:num>
  <w:num w:numId="156">
    <w:abstractNumId w:val="52"/>
  </w:num>
  <w:num w:numId="157">
    <w:abstractNumId w:val="57"/>
  </w:num>
  <w:num w:numId="158">
    <w:abstractNumId w:val="183"/>
  </w:num>
  <w:num w:numId="159">
    <w:abstractNumId w:val="37"/>
  </w:num>
  <w:num w:numId="160">
    <w:abstractNumId w:val="46"/>
  </w:num>
  <w:num w:numId="161">
    <w:abstractNumId w:val="143"/>
  </w:num>
  <w:num w:numId="162">
    <w:abstractNumId w:val="185"/>
  </w:num>
  <w:num w:numId="163">
    <w:abstractNumId w:val="190"/>
  </w:num>
  <w:num w:numId="164">
    <w:abstractNumId w:val="174"/>
  </w:num>
  <w:num w:numId="165">
    <w:abstractNumId w:val="100"/>
  </w:num>
  <w:num w:numId="166">
    <w:abstractNumId w:val="146"/>
  </w:num>
  <w:num w:numId="167">
    <w:abstractNumId w:val="9"/>
  </w:num>
  <w:num w:numId="168">
    <w:abstractNumId w:val="59"/>
  </w:num>
  <w:num w:numId="169">
    <w:abstractNumId w:val="44"/>
  </w:num>
  <w:num w:numId="170">
    <w:abstractNumId w:val="91"/>
  </w:num>
  <w:num w:numId="171">
    <w:abstractNumId w:val="147"/>
  </w:num>
  <w:num w:numId="172">
    <w:abstractNumId w:val="35"/>
  </w:num>
  <w:num w:numId="173">
    <w:abstractNumId w:val="78"/>
  </w:num>
  <w:num w:numId="174">
    <w:abstractNumId w:val="29"/>
  </w:num>
  <w:num w:numId="175">
    <w:abstractNumId w:val="128"/>
  </w:num>
  <w:num w:numId="176">
    <w:abstractNumId w:val="17"/>
  </w:num>
  <w:num w:numId="177">
    <w:abstractNumId w:val="92"/>
  </w:num>
  <w:num w:numId="178">
    <w:abstractNumId w:val="10"/>
  </w:num>
  <w:num w:numId="179">
    <w:abstractNumId w:val="141"/>
  </w:num>
  <w:num w:numId="180">
    <w:abstractNumId w:val="151"/>
  </w:num>
  <w:num w:numId="181">
    <w:abstractNumId w:val="21"/>
  </w:num>
  <w:num w:numId="182">
    <w:abstractNumId w:val="20"/>
  </w:num>
  <w:num w:numId="183">
    <w:abstractNumId w:val="58"/>
  </w:num>
  <w:num w:numId="184">
    <w:abstractNumId w:val="119"/>
  </w:num>
  <w:num w:numId="185">
    <w:abstractNumId w:val="28"/>
  </w:num>
  <w:num w:numId="186">
    <w:abstractNumId w:val="157"/>
  </w:num>
  <w:num w:numId="187">
    <w:abstractNumId w:val="73"/>
  </w:num>
  <w:num w:numId="188">
    <w:abstractNumId w:val="117"/>
  </w:num>
  <w:num w:numId="189">
    <w:abstractNumId w:val="33"/>
  </w:num>
  <w:num w:numId="190">
    <w:abstractNumId w:val="158"/>
  </w:num>
  <w:num w:numId="191">
    <w:abstractNumId w:val="120"/>
  </w:num>
  <w:num w:numId="192">
    <w:abstractNumId w:val="108"/>
  </w:num>
  <w:num w:numId="193">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iXU+p1qJ53vyBzqVMDUBLYZ38rvaxRRw99S07cIglyUg8HNHn6DdS2QqAEoyDq7F8guEz6RMHw02VcOfePHIQ==" w:salt="dzlRxBM7LHk5GX3tbMK+z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52F"/>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05C5"/>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3E73"/>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EDB"/>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50B6"/>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FEA395-4983-4AD7-A7C5-57B2D612A70A}">
  <ds:schemaRefs>
    <ds:schemaRef ds:uri="http://schemas.openxmlformats.org/officeDocument/2006/bibliography"/>
  </ds:schemaRefs>
</ds:datastoreItem>
</file>

<file path=customXml/itemProps2.xml><?xml version="1.0" encoding="utf-8"?>
<ds:datastoreItem xmlns:ds="http://schemas.openxmlformats.org/officeDocument/2006/customXml" ds:itemID="{652C5130-997E-40F6-9117-034959F33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44311</Words>
  <Characters>252575</Characters>
  <Application>Microsoft Office Word</Application>
  <DocSecurity>8</DocSecurity>
  <Lines>2104</Lines>
  <Paragraphs>592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2015-03-30T18:24:00Z</dcterms:created>
  <dcterms:modified xsi:type="dcterms:W3CDTF">2015-03-30T18:25:00Z</dcterms:modified>
</cp:coreProperties>
</file>