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5D3E39" w14:textId="16E94D8F" w:rsidR="007B782A" w:rsidRPr="00CE1EE1" w:rsidRDefault="007B782A" w:rsidP="000C364C">
      <w:pPr>
        <w:pStyle w:val="ProductList-Body"/>
        <w:ind w:right="8640"/>
      </w:pPr>
      <w:bookmarkStart w:id="0" w:name="CoverPage"/>
      <w:bookmarkStart w:id="1" w:name="_GoBack"/>
      <w:bookmarkEnd w:id="1"/>
    </w:p>
    <w:p w14:paraId="37291AA7" w14:textId="77777777" w:rsidR="007B782A" w:rsidRPr="00CE1EE1" w:rsidRDefault="007B782A" w:rsidP="000C364C">
      <w:pPr>
        <w:pStyle w:val="ProductList-Body"/>
        <w:ind w:right="8640"/>
      </w:pPr>
      <w:r>
        <w:rPr>
          <w:rFonts w:asciiTheme="majorHAnsi" w:hAnsiTheme="majorHAnsi"/>
          <w:color w:val="FFFFFF" w:themeColor="background1"/>
          <w:sz w:val="6"/>
          <w:szCs w:val="6"/>
        </w:rPr>
        <w:t xml:space="preserve"> </w:t>
      </w:r>
    </w:p>
    <w:p w14:paraId="3EF03B94" w14:textId="22751278" w:rsidR="007B782A" w:rsidRPr="00CE1EE1" w:rsidRDefault="007B782A" w:rsidP="000C364C">
      <w:pPr>
        <w:pStyle w:val="ProductList-Body"/>
        <w:ind w:right="8640"/>
      </w:pPr>
      <w:r>
        <w:rPr>
          <w:rFonts w:asciiTheme="majorHAnsi" w:hAnsiTheme="majorHAnsi"/>
          <w:color w:val="FFFFFF" w:themeColor="background1"/>
          <w:sz w:val="32"/>
          <w:szCs w:val="32"/>
        </w:rPr>
        <w:tab/>
      </w:r>
    </w:p>
    <w:bookmarkEnd w:id="0"/>
    <w:p w14:paraId="212A7E79" w14:textId="16AB3016" w:rsidR="007B782A" w:rsidRPr="00374603" w:rsidRDefault="007B782A" w:rsidP="0015675F">
      <w:pPr>
        <w:pStyle w:val="ProductList-Body"/>
        <w:shd w:val="clear" w:color="auto" w:fill="00BCF2"/>
        <w:spacing w:after="900"/>
        <w:ind w:right="8640"/>
        <w:rPr>
          <w:rFonts w:asciiTheme="majorHAnsi" w:hAnsiTheme="majorHAnsi"/>
          <w:color w:val="FFFFFF" w:themeColor="background1"/>
          <w:sz w:val="32"/>
          <w:szCs w:val="32"/>
          <w:lang w:eastAsia="en-US" w:bidi="ar-SA"/>
        </w:rPr>
      </w:pPr>
      <w:r>
        <w:rPr>
          <w:rFonts w:asciiTheme="majorHAnsi" w:hAnsiTheme="majorHAnsi"/>
          <w:color w:val="FFFFFF" w:themeColor="background1"/>
          <w:sz w:val="32"/>
          <w:szCs w:val="32"/>
        </w:rPr>
        <w:tab/>
      </w:r>
    </w:p>
    <w:p w14:paraId="7642BC66" w14:textId="5111300B" w:rsidR="007B782A" w:rsidRPr="00374603" w:rsidRDefault="007B782A" w:rsidP="0015675F">
      <w:pPr>
        <w:pStyle w:val="ProductList-Body"/>
        <w:shd w:val="clear" w:color="auto" w:fill="00BCF2"/>
        <w:ind w:right="8640"/>
        <w:rPr>
          <w:color w:val="FFFFFF" w:themeColor="background1"/>
          <w:lang w:eastAsia="en-US" w:bidi="ar-SA"/>
        </w:rPr>
      </w:pPr>
    </w:p>
    <w:p w14:paraId="1B6CF5E8" w14:textId="77777777" w:rsidR="00EC6B64" w:rsidRPr="00374603" w:rsidRDefault="00EC6B64" w:rsidP="0015675F">
      <w:pPr>
        <w:pStyle w:val="ProductList-Body"/>
        <w:shd w:val="clear" w:color="auto" w:fill="00BCF2"/>
        <w:ind w:right="8640"/>
        <w:rPr>
          <w:color w:val="FFFFFF" w:themeColor="background1"/>
          <w:lang w:eastAsia="en-US" w:bidi="ar-SA"/>
        </w:rPr>
      </w:pPr>
    </w:p>
    <w:p w14:paraId="08B88A12" w14:textId="77777777" w:rsidR="007B782A" w:rsidRPr="00374603" w:rsidRDefault="007B782A" w:rsidP="0015675F">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DD7AAE4" w14:textId="77777777" w:rsidR="00CC6D45" w:rsidRPr="00672A6B" w:rsidRDefault="007B782A" w:rsidP="0015675F">
      <w:pPr>
        <w:pStyle w:val="ProductList-Body"/>
        <w:shd w:val="clear" w:color="auto" w:fill="0072C6"/>
        <w:tabs>
          <w:tab w:val="clear" w:pos="158"/>
          <w:tab w:val="left" w:pos="720"/>
        </w:tabs>
        <w:ind w:right="1800"/>
        <w:rPr>
          <w:rFonts w:asciiTheme="majorHAnsi" w:hAnsiTheme="majorHAnsi"/>
          <w:color w:val="FFFFFF" w:themeColor="background1"/>
          <w:sz w:val="60"/>
          <w:szCs w:val="60"/>
          <w:lang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Professional Services</w:t>
      </w:r>
    </w:p>
    <w:p w14:paraId="2A9595CE" w14:textId="18E46A88" w:rsidR="007B782A" w:rsidRPr="00672A6B" w:rsidRDefault="00CC6D45" w:rsidP="0015675F">
      <w:pPr>
        <w:pStyle w:val="ProductList-Body"/>
        <w:shd w:val="clear" w:color="auto" w:fill="0072C6"/>
        <w:tabs>
          <w:tab w:val="clear" w:pos="158"/>
        </w:tabs>
        <w:ind w:right="1800" w:firstLine="540"/>
        <w:rPr>
          <w:rFonts w:asciiTheme="majorHAnsi" w:hAnsiTheme="majorHAnsi"/>
          <w:color w:val="FFFFFF" w:themeColor="background1"/>
          <w:sz w:val="60"/>
          <w:szCs w:val="60"/>
          <w:lang w:eastAsia="en-US" w:bidi="ar-SA"/>
        </w:rPr>
      </w:pPr>
      <w:r>
        <w:rPr>
          <w:rFonts w:asciiTheme="majorHAnsi" w:hAnsiTheme="majorHAnsi"/>
          <w:color w:val="FFFFFF" w:themeColor="background1"/>
          <w:sz w:val="60"/>
          <w:szCs w:val="60"/>
        </w:rPr>
        <w:t xml:space="preserve"> Tillæg om databeskyttelse</w:t>
      </w:r>
    </w:p>
    <w:p w14:paraId="47A0BB54" w14:textId="27FBC3D1" w:rsidR="007B782A" w:rsidRPr="00672A6B" w:rsidRDefault="007B782A" w:rsidP="0015675F">
      <w:pPr>
        <w:pStyle w:val="ProductList-Body"/>
        <w:shd w:val="clear" w:color="auto" w:fill="0072C6"/>
        <w:tabs>
          <w:tab w:val="clear" w:pos="158"/>
          <w:tab w:val="left" w:pos="72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1. november 2017</w:t>
      </w:r>
    </w:p>
    <w:p w14:paraId="7C3F67E5" w14:textId="77777777" w:rsidR="007B782A" w:rsidRPr="00672A6B" w:rsidRDefault="007B782A" w:rsidP="0015675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2781A8FD" w14:textId="77777777" w:rsidR="007B782A" w:rsidRPr="00672A6B" w:rsidRDefault="007B782A" w:rsidP="0015675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43CC1DC" w14:textId="6D07F404" w:rsidR="007B782A" w:rsidRPr="00CE1EE1" w:rsidRDefault="007B782A" w:rsidP="0015675F">
      <w:pPr>
        <w:pStyle w:val="ProductList-Body"/>
        <w:shd w:val="clear" w:color="auto" w:fill="0072C6"/>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Introduktion</w:t>
      </w:r>
    </w:p>
    <w:p w14:paraId="0F5BD99C" w14:textId="082CB864" w:rsidR="00DE4224" w:rsidRPr="00A054F3" w:rsidRDefault="00F2558F" w:rsidP="00DE4224">
      <w:pPr>
        <w:rPr>
          <w:rFonts w:cstheme="minorHAnsi"/>
          <w:sz w:val="18"/>
          <w:szCs w:val="18"/>
        </w:rPr>
      </w:pPr>
      <w:bookmarkStart w:id="2" w:name="_Hlk495664241"/>
      <w:r>
        <w:rPr>
          <w:rFonts w:cstheme="minorHAnsi"/>
          <w:sz w:val="18"/>
          <w:szCs w:val="18"/>
        </w:rPr>
        <w:t>Dette Tillæg om databeskyttelse (</w:t>
      </w:r>
      <w:r w:rsidR="0086024D">
        <w:rPr>
          <w:rFonts w:cstheme="minorHAnsi"/>
          <w:sz w:val="18"/>
          <w:szCs w:val="18"/>
        </w:rPr>
        <w:t>”</w:t>
      </w:r>
      <w:r>
        <w:rPr>
          <w:rFonts w:cstheme="minorHAnsi"/>
          <w:sz w:val="18"/>
          <w:szCs w:val="18"/>
        </w:rPr>
        <w:t>Tillæg</w:t>
      </w:r>
      <w:r w:rsidR="0086024D">
        <w:rPr>
          <w:rFonts w:cstheme="minorHAnsi"/>
          <w:sz w:val="18"/>
          <w:szCs w:val="18"/>
        </w:rPr>
        <w:t>”</w:t>
      </w:r>
      <w:r>
        <w:rPr>
          <w:rFonts w:cstheme="minorHAnsi"/>
          <w:sz w:val="18"/>
          <w:szCs w:val="18"/>
        </w:rPr>
        <w:t>) til Microsoft Professional Services gælder kun for Microsoft Professional Services (som defineret nedenfor), som er omfattet af Aftalen. Dette Tillæg omfatter Support- og Konsulentdata, der leveres i forbindelse med Konsulentydelser, eller som indsendes for at få teknisk support til Premier via Microsoft Support Portal, Premier-telefonsupport eller andre godkendte indsendelsesmetoder som beskrevet i Microsoft Trust Center under Kommerciel support. Dette Tillæg gælder ikke for andre Microsoft Professional Services-løsninger, herunder Microsoft Managed Services for the Cloud, Office 365 FastTrack og teknisk support, der ydes uden for Premier Support, f.eks. supportanmodninger, der er indsendt via Microsoft Online Services Administrative Portals samt Premier-supportanmodninger, der er videresendt til tekniske medarbejdere eller driftsmedarbejdere hos Microsoft-produkter eller Onlinetjenester med henblik på en løsning.</w:t>
      </w:r>
      <w:bookmarkStart w:id="3" w:name="GeneralTerms"/>
      <w:bookmarkStart w:id="4" w:name="_Toc489605556"/>
      <w:bookmarkEnd w:id="2"/>
    </w:p>
    <w:p w14:paraId="0AADF1CA" w14:textId="097B89D1" w:rsidR="00EC6B64" w:rsidRPr="00A054F3" w:rsidRDefault="00EC6B64" w:rsidP="00DE4224">
      <w:pPr>
        <w:rPr>
          <w:rFonts w:cstheme="minorHAnsi"/>
          <w:sz w:val="18"/>
          <w:szCs w:val="18"/>
        </w:rPr>
      </w:pPr>
      <w:bookmarkStart w:id="5" w:name="_Hlk496258096"/>
      <w:r>
        <w:rPr>
          <w:rFonts w:cstheme="minorHAnsi"/>
          <w:sz w:val="18"/>
          <w:szCs w:val="18"/>
        </w:rPr>
        <w:t>Dette Tillæg træder ikke i stedet for andre Aftaler om databeskyttelse, der er underskrevet af parterne, medmindre dette er aftalt skriftligt. Såfremt der ikke er aftalt andre GDPR-vilkår, gælder vilkårene i Bilag 3 – EU's Persondataforordning.</w:t>
      </w:r>
    </w:p>
    <w:bookmarkEnd w:id="5"/>
    <w:p w14:paraId="51B7FA4E" w14:textId="77777777" w:rsidR="007B782A" w:rsidRPr="00CE1EE1" w:rsidRDefault="007B782A" w:rsidP="00DE4224">
      <w:pPr>
        <w:pStyle w:val="ProductList-SectionHeading"/>
        <w:outlineLvl w:val="0"/>
      </w:pPr>
      <w:r>
        <w:t>Generelle Vilkår</w:t>
      </w:r>
      <w:bookmarkEnd w:id="3"/>
      <w:bookmarkEnd w:id="4"/>
    </w:p>
    <w:p w14:paraId="1A0A6ADD" w14:textId="77777777" w:rsidR="00DE4224" w:rsidRPr="00CE1EE1" w:rsidRDefault="007B782A" w:rsidP="00DE4224">
      <w:pPr>
        <w:pStyle w:val="ProductList-SubSubSectionHeading"/>
        <w:outlineLvl w:val="1"/>
      </w:pPr>
      <w:bookmarkStart w:id="6" w:name="_Toc489605557"/>
      <w:bookmarkStart w:id="7" w:name="Definitions"/>
      <w:r>
        <w:t>Definitioner</w:t>
      </w:r>
      <w:bookmarkEnd w:id="6"/>
      <w:bookmarkEnd w:id="7"/>
    </w:p>
    <w:p w14:paraId="028037C8" w14:textId="38016EC7" w:rsidR="00DE4224" w:rsidRPr="00672A6B" w:rsidRDefault="00DE4224" w:rsidP="009563E2">
      <w:pPr>
        <w:pStyle w:val="ProductList-SubSubSectionHeading"/>
        <w:spacing w:after="120"/>
        <w:outlineLvl w:val="1"/>
        <w:rPr>
          <w:b w:val="0"/>
          <w:color w:val="auto"/>
          <w:lang w:eastAsia="en-US" w:bidi="ar-SA"/>
        </w:rPr>
      </w:pPr>
      <w:r>
        <w:rPr>
          <w:b w:val="0"/>
          <w:color w:val="auto"/>
        </w:rPr>
        <w:t>Ord med stort begyndelsesbogstav, der bruges, men ikke er defineret, i nærværende Tillæg, har den mening, der fremgår af Aftalen.</w:t>
      </w:r>
      <w:r w:rsidR="005F0E8E">
        <w:rPr>
          <w:b w:val="0"/>
          <w:color w:val="auto"/>
        </w:rPr>
        <w:t xml:space="preserve"> </w:t>
      </w:r>
      <w:r>
        <w:rPr>
          <w:b w:val="0"/>
          <w:color w:val="auto"/>
        </w:rPr>
        <w:t>I nærværende Tillæg gælder følgende definerede ord:</w:t>
      </w:r>
    </w:p>
    <w:p w14:paraId="75248EC2" w14:textId="19F56695" w:rsidR="00DE4224" w:rsidRPr="00CE1EE1" w:rsidRDefault="005F0E8E" w:rsidP="00DE4224">
      <w:pPr>
        <w:pStyle w:val="ProductList-Body"/>
        <w:spacing w:after="120"/>
      </w:pPr>
      <w:r>
        <w:t>”</w:t>
      </w:r>
      <w:r w:rsidR="00DE4224">
        <w:t>Aftale” betyder beskrivelse af Serviceydelser og eventuelle Bilag, Statements of Work, Enterprise Services-arbejdsordre(r) og den Microsoft Masteraftale, der er beskrevet ovenfor.</w:t>
      </w:r>
      <w:r>
        <w:t xml:space="preserve"> </w:t>
      </w:r>
    </w:p>
    <w:p w14:paraId="1685A753" w14:textId="5418F381" w:rsidR="00DE4224" w:rsidRPr="00CE1EE1" w:rsidRDefault="005F0E8E" w:rsidP="00DE4224">
      <w:pPr>
        <w:pStyle w:val="ProductList-Body"/>
        <w:spacing w:after="120"/>
      </w:pPr>
      <w:r>
        <w:t>”</w:t>
      </w:r>
      <w:r w:rsidR="00DE4224">
        <w:t>Konsulentydelser” betyder professionel planlægning, rådgivning, vejledning, datamigrering, udrulning og tjenester til løsnings-/softwareimplementering, der ydes af Microsoft i henhold til en Enterprise Services-arbejdsordre.</w:t>
      </w:r>
      <w:r>
        <w:t xml:space="preserve"> </w:t>
      </w:r>
    </w:p>
    <w:p w14:paraId="2070D347" w14:textId="30CEE696" w:rsidR="00DE4224" w:rsidRPr="00CE1EE1" w:rsidRDefault="00A054F3" w:rsidP="00DE4224">
      <w:pPr>
        <w:pStyle w:val="ProductList-Body"/>
        <w:spacing w:after="120"/>
      </w:pPr>
      <w:r>
        <w:t>”</w:t>
      </w:r>
      <w:r w:rsidR="00DE4224">
        <w:t>GDPR” betyder EU's Persondataforordning (</w:t>
      </w:r>
      <w:r>
        <w:t>”</w:t>
      </w:r>
      <w:r w:rsidR="00DE4224">
        <w:t>GDPR”).</w:t>
      </w:r>
    </w:p>
    <w:p w14:paraId="23660025" w14:textId="5FA51FB3" w:rsidR="00DE4224" w:rsidRPr="00CE1EE1" w:rsidRDefault="00A054F3" w:rsidP="00DE4224">
      <w:pPr>
        <w:pStyle w:val="ProductList-Body"/>
        <w:spacing w:after="120"/>
      </w:pPr>
      <w:r>
        <w:t>”</w:t>
      </w:r>
      <w:r w:rsidR="00DE4224">
        <w:t>Personlige oplysninger” betyder alle oplysninger vedrørende en identificeret eller identificerbar fysisk person. En identificerbar fysisk person er en person, som – direkte eller indirekte – kan identificeres især ud fra oplysninger som navn, id-nummer, placeringsdata, online-id eller ud fra en eller flere faktorer, som er specifikke for den pågældende fysiske persons fysiske, fysiologiske, genetiske, mentale, økonomiske, kulturelle eller sociale identitet.</w:t>
      </w:r>
    </w:p>
    <w:p w14:paraId="1B204B82" w14:textId="7AAC1DD9" w:rsidR="00DE4224" w:rsidRPr="00CE1EE1" w:rsidRDefault="0086024D" w:rsidP="00DE4224">
      <w:pPr>
        <w:pStyle w:val="ProductList-Body"/>
      </w:pPr>
      <w:r>
        <w:t>”</w:t>
      </w:r>
      <w:r w:rsidR="00DE4224">
        <w:t xml:space="preserve">Professionelle tjenester” betyder Supporttjenester og Konsulenttjenester. De Professionelle tjenester omfatter ikke Microsofts Onlinetjenester. </w:t>
      </w:r>
    </w:p>
    <w:p w14:paraId="40FD7951" w14:textId="77777777" w:rsidR="00DE4224" w:rsidRPr="00CE1EE1" w:rsidRDefault="00DE4224" w:rsidP="00DE4224">
      <w:pPr>
        <w:pStyle w:val="ProductList-Body"/>
        <w:spacing w:after="120"/>
      </w:pPr>
      <w:r>
        <w:t>Standardkontraktbestemmelser betyder den aftale, som er vedhæftet dette Tillæg som Bilag 1 og Bilag 2 i henhold til Europa-Kommissionens beslutning af 5. februar 2010 om standardkontraktbestemmelser i forbindelse med overdragelse af personlige oplysninger til registerførere i tredjelande i henhold til EU's databeskyttelsesdirektiv.</w:t>
      </w:r>
    </w:p>
    <w:p w14:paraId="5723F004" w14:textId="418B04E5" w:rsidR="00DE4224" w:rsidRPr="00CE1EE1" w:rsidRDefault="00DE4224" w:rsidP="00DE4224">
      <w:pPr>
        <w:pStyle w:val="ProductList-Body"/>
        <w:spacing w:after="120"/>
      </w:pPr>
      <w:r>
        <w:t>“Support- og Konsulentdata</w:t>
      </w:r>
      <w:r w:rsidR="0086024D">
        <w:t>”</w:t>
      </w:r>
      <w:r>
        <w:t xml:space="preserve"> betyder alle data, herunder tekst, lyd, video, billedfiler eller software, som leveres til Microsoft af eller på vegne af Kunden (eller som Kunden tillader Microsoft at indhente fra en Onlinetjeneste) i kraft af en aftale med Microsoft for at opnå Professionelle tjenester, som er omfattet af dette Tillæg. </w:t>
      </w:r>
    </w:p>
    <w:p w14:paraId="18BBB042" w14:textId="77777777" w:rsidR="00DE4224" w:rsidRPr="00CE1EE1" w:rsidRDefault="00DE4224" w:rsidP="00DE4224">
      <w:pPr>
        <w:pStyle w:val="ProductList-Body"/>
      </w:pPr>
      <w:r>
        <w:t>“Supporttjenester” betyder Supporttjenester som beskrevet i Beskrivelse af Serviceydelser eller Beskrivelse af Supporttjenester og Konsulentydelser, som består af professionelle tekniske softwaresupporttjenester, der ydes af Microsoft, og som hjælper kunderne med at identificere og løse problemer med deres it-miljø.</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8" w:name="_Toc489605565"/>
      <w:r>
        <w:t>Overholdelse af lovgivning</w:t>
      </w:r>
      <w:bookmarkEnd w:id="8"/>
    </w:p>
    <w:p w14:paraId="3ECD374B" w14:textId="7CC8A136" w:rsidR="00DE4224" w:rsidRPr="00CE1EE1" w:rsidRDefault="00DE4224" w:rsidP="00DE4224">
      <w:pPr>
        <w:pStyle w:val="ProductList-SubSubSectionHeading"/>
        <w:outlineLvl w:val="1"/>
      </w:pPr>
      <w:r>
        <w:rPr>
          <w:b w:val="0"/>
          <w:color w:val="auto"/>
        </w:rPr>
        <w:t>Microsoft overholder al lovgivning om databeskyttelse og beskyttelse af personlige oplysninger, der er gældende for Microsofts ydelse af Professionelle tjenester.</w:t>
      </w:r>
      <w:r w:rsidR="005F0E8E">
        <w:rPr>
          <w:b w:val="0"/>
          <w:color w:val="auto"/>
        </w:rPr>
        <w:t xml:space="preserve"> </w:t>
      </w:r>
      <w:r>
        <w:rPr>
          <w:b w:val="0"/>
          <w:color w:val="auto"/>
        </w:rPr>
        <w:t>Microsoft kan imidlertid ikke holdes ansvarlig for overholdelse af love og forordninger vedrørende databeskyttelse eller beskyttelse af personlige oplysninger, og som er gældende for Kunden eller Kundens branche og ikke er generelt gældende for udbydere af informationsteknologi.</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9" w:name="PrivacyandSecurityTerms"/>
      <w:bookmarkStart w:id="10" w:name="_Toc489605572"/>
      <w:r>
        <w:t xml:space="preserve">Beskyttelse af personlige oplysninger </w:t>
      </w:r>
      <w:bookmarkEnd w:id="9"/>
      <w:bookmarkEnd w:id="10"/>
    </w:p>
    <w:p w14:paraId="381241FE" w14:textId="77777777" w:rsidR="00DE4224" w:rsidRPr="00CE1EE1" w:rsidRDefault="007B782A" w:rsidP="00DE4224">
      <w:pPr>
        <w:pStyle w:val="ProductList-SubSubSectionHeading"/>
        <w:outlineLvl w:val="2"/>
      </w:pPr>
      <w:bookmarkStart w:id="11" w:name="_Toc489605575"/>
      <w:r>
        <w:t>Brug af Support- og Konsulentdata</w:t>
      </w:r>
      <w:bookmarkEnd w:id="11"/>
    </w:p>
    <w:p w14:paraId="2F7A8F6E" w14:textId="77777777" w:rsidR="00DE4224" w:rsidRPr="00CE1EE1" w:rsidRDefault="00DE4224" w:rsidP="00DE4224">
      <w:pPr>
        <w:pStyle w:val="ProductList-SubSubSectionHeading"/>
        <w:outlineLvl w:val="2"/>
      </w:pPr>
      <w:r>
        <w:rPr>
          <w:b w:val="0"/>
          <w:color w:val="auto"/>
        </w:rPr>
        <w:t>Microsoft behandler Support- og Konsulentdata i overensstemmelse med bestemmelserne i dette Tillæg og, medmindre andet er angivet i Aftalen og dette Tillæg, vil Microsoft (1) ikke erhverve nogen form for rettigheder til Support- og Konsulentdataene og (2) ikke anvende eller videregive Support- og Konsulentdata til noget andet formål end dem, der er angivet nedenfor. Microsofts brug af Support- og Konsulentdata er som følger:</w:t>
      </w:r>
    </w:p>
    <w:p w14:paraId="0BDD46DB" w14:textId="77777777" w:rsidR="00DE4224" w:rsidRPr="0086024D" w:rsidRDefault="00DE4224" w:rsidP="00DE4224">
      <w:pPr>
        <w:pStyle w:val="ProductList-SubSubSectionHeading"/>
        <w:numPr>
          <w:ilvl w:val="0"/>
          <w:numId w:val="24"/>
        </w:numPr>
        <w:outlineLvl w:val="2"/>
        <w:rPr>
          <w:b w:val="0"/>
          <w:color w:val="auto"/>
        </w:rPr>
      </w:pPr>
      <w:r>
        <w:rPr>
          <w:b w:val="0"/>
          <w:color w:val="auto"/>
        </w:rPr>
        <w:lastRenderedPageBreak/>
        <w:t xml:space="preserve">Support- og Konsulentdata vil kun blive brugt til at levere de Professionelle tjenester til Kunden. Microsoft bruger ikke Support- og Konsulentdata eller udleder oplysninger derfra til reklamemæssige eller lignende kommercielle formål.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2" w:name="_Toc489605576"/>
      <w:bookmarkStart w:id="13" w:name="ProcessingofPersonalData"/>
      <w:r>
        <w:t>Behandling af Personoplysninger</w:t>
      </w:r>
      <w:bookmarkEnd w:id="12"/>
    </w:p>
    <w:p w14:paraId="3996AA55" w14:textId="562BB5FA" w:rsidR="00DE4224" w:rsidRPr="00CE1EE1" w:rsidRDefault="00DE4224" w:rsidP="00DE4224">
      <w:pPr>
        <w:pStyle w:val="ProductList-SubSubSectionHeading"/>
        <w:outlineLvl w:val="2"/>
      </w:pPr>
      <w:bookmarkStart w:id="14" w:name="_Toc489605577"/>
      <w:bookmarkEnd w:id="13"/>
      <w:r>
        <w:rPr>
          <w:b w:val="0"/>
          <w:color w:val="auto"/>
        </w:rPr>
        <w:t>Artikel 28(1) i EU's Persondataforordning (European Union General Data Protection Regulation), forkortet GDPR, kræver en aftale mellem en registeransvarlig og en registerfører, samt mellem en registerfører og en underkontraheret registrerfører om, at databehandling udføres i overensstemmelse med tekniske og organisatoriske foranstaltninger, som opfylder kravene i GDPR og sikrer beskyttelsen af registreredes rettigheder.</w:t>
      </w:r>
      <w:r w:rsidR="005F0E8E">
        <w:rPr>
          <w:b w:val="0"/>
          <w:color w:val="auto"/>
        </w:rPr>
        <w:t xml:space="preserve"> </w:t>
      </w:r>
      <w:r>
        <w:rPr>
          <w:b w:val="0"/>
          <w:color w:val="auto"/>
        </w:rPr>
        <w:t>GDPR's Vilkår i Tillæg 3 har til formål at opfylde parternes krav.</w:t>
      </w:r>
      <w:r w:rsidR="005F0E8E">
        <w:rPr>
          <w:b w:val="0"/>
          <w:color w:val="auto"/>
        </w:rPr>
        <w:t xml:space="preserve"> </w:t>
      </w:r>
      <w:r>
        <w:rPr>
          <w:b w:val="0"/>
          <w:color w:val="auto"/>
        </w:rPr>
        <w:t>GDPR's Vilkår er struktureret som følger:</w:t>
      </w:r>
    </w:p>
    <w:p w14:paraId="64115977" w14:textId="700246BD" w:rsidR="00DE4224" w:rsidRPr="0086024D" w:rsidRDefault="00DE4224" w:rsidP="00DE4224">
      <w:pPr>
        <w:pStyle w:val="ProductList-SubSubSectionHeading"/>
        <w:numPr>
          <w:ilvl w:val="0"/>
          <w:numId w:val="24"/>
        </w:numPr>
        <w:outlineLvl w:val="2"/>
        <w:rPr>
          <w:b w:val="0"/>
          <w:color w:val="auto"/>
        </w:rPr>
      </w:pPr>
      <w:r>
        <w:rPr>
          <w:b w:val="0"/>
          <w:color w:val="auto"/>
        </w:rPr>
        <w:t>Afsnit C gengiver (med små ændringer for tydeliggørelse) de relevante, kontraktmæssige vilkår, som gælder for databehandlere og dataansvarlige, i Artikel 28, 32 og 33 i GDPR.</w:t>
      </w:r>
      <w:r w:rsidR="005F0E8E">
        <w:rPr>
          <w:b w:val="0"/>
          <w:color w:val="auto"/>
        </w:rPr>
        <w:t xml:space="preserve"> </w:t>
      </w:r>
    </w:p>
    <w:p w14:paraId="08A21B3A" w14:textId="77777777" w:rsidR="00DE4224" w:rsidRPr="0086024D" w:rsidRDefault="00DE4224" w:rsidP="00DE4224">
      <w:pPr>
        <w:pStyle w:val="ProductList-SubSubSectionHeading"/>
        <w:numPr>
          <w:ilvl w:val="0"/>
          <w:numId w:val="24"/>
        </w:numPr>
        <w:spacing w:after="120"/>
        <w:outlineLvl w:val="2"/>
        <w:rPr>
          <w:b w:val="0"/>
          <w:color w:val="auto"/>
        </w:rPr>
      </w:pPr>
      <w:r>
        <w:rPr>
          <w:b w:val="0"/>
          <w:color w:val="auto"/>
        </w:rPr>
        <w:t>Appendiks 1 angiver yderligere oplysninger om, hvad Kunden kan forvente af Microsoft for at opfylde vilkårene, samt om Microsofts forpligtelser i forhold til Artikel 30 og 34-36 i GDPR.</w:t>
      </w:r>
    </w:p>
    <w:p w14:paraId="4DFB3040" w14:textId="77777777" w:rsidR="00DE4224" w:rsidRPr="00CE1EE1" w:rsidRDefault="00DE4224" w:rsidP="00DE4224">
      <w:pPr>
        <w:pStyle w:val="ProductList-SubSubSectionHeading"/>
        <w:outlineLvl w:val="2"/>
      </w:pPr>
      <w:r>
        <w:rPr>
          <w:b w:val="0"/>
          <w:color w:val="auto"/>
        </w:rPr>
        <w:t xml:space="preserve">Microsoft lader forpligtelserne i GDPR's Vilkår træde i kraft over for alle kunder 25. maj 2018.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5" w:name="_Toc489605578"/>
      <w:bookmarkEnd w:id="14"/>
      <w:r>
        <w:t>Afsløring af Support- og Konsulentdata</w:t>
      </w:r>
      <w:bookmarkEnd w:id="15"/>
    </w:p>
    <w:p w14:paraId="17A0D46A" w14:textId="77777777" w:rsidR="00DE4224" w:rsidRPr="00CE1EE1" w:rsidRDefault="00DE4224" w:rsidP="00DE4224">
      <w:pPr>
        <w:pStyle w:val="ProductList-Body"/>
        <w:spacing w:after="120"/>
      </w:pPr>
      <w:r>
        <w:t xml:space="preserve">Microsoft offentliggør ikke Support- og Konsulentdata uden for Microsoft eller dets datterselskaber og associerede virksomheder, medmindre (1) Kunden ønsker det, (2) dette Tillæg foreskriver det, eller (3) loven kræver det. </w:t>
      </w:r>
    </w:p>
    <w:p w14:paraId="1001B3C3" w14:textId="6E30F844" w:rsidR="00DE4224" w:rsidRPr="00CE1EE1" w:rsidRDefault="00DE4224" w:rsidP="00DE4224">
      <w:pPr>
        <w:pStyle w:val="ProductList-Body"/>
        <w:spacing w:after="120"/>
      </w:pPr>
      <w:r>
        <w:t>Microsoft offentliggør hverken Support- og Konsulentdata til håndhævere af loven, medmindre det er påkrævet af lovgivningen.</w:t>
      </w:r>
      <w:r w:rsidR="005F0E8E">
        <w:t xml:space="preserve"> </w:t>
      </w:r>
      <w:r>
        <w:t>Hvis en myndighed kontakter Microsoft med en fordring om Support- og Konsulentdata, vil Microsoft forsøge at få myndigheden til at udbede disse data direkte fra Kunden.</w:t>
      </w:r>
      <w:r w:rsidR="005F0E8E">
        <w:t xml:space="preserve"> </w:t>
      </w:r>
      <w:r>
        <w:t>Hvis vi er nødsaget til at videregive Support- og Konsulentdata til retshåndhævere, så vil Microsoft straks informere Kunden og sende en kopi af kravet, medmindre vi er juridisk forhindret i at gøre det.</w:t>
      </w:r>
    </w:p>
    <w:p w14:paraId="2C59FDBB" w14:textId="77777777" w:rsidR="00DE4224" w:rsidRPr="00CE1EE1" w:rsidRDefault="00DE4224" w:rsidP="00DE4224">
      <w:pPr>
        <w:pStyle w:val="ProductList-Body"/>
        <w:spacing w:after="120"/>
      </w:pPr>
      <w:r>
        <w:t>Ved modtagelse af en anmodning fra tredjemand om Support- og Konsulentdata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1367CA20" w14:textId="77777777" w:rsidR="007B782A" w:rsidRPr="00CE1EE1" w:rsidRDefault="00DE4224" w:rsidP="00DE4224">
      <w:pPr>
        <w:pStyle w:val="ProductList-Body"/>
        <w:spacing w:after="120"/>
      </w:pPr>
      <w:r>
        <w:t xml:space="preserve">Som følge af ovenstående kan Microsoft levere Kundens grundlæggende kontaktoplysninger til tredjemanden.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Sletning og Returnering af Support- og Konsulentdata</w:t>
      </w:r>
    </w:p>
    <w:p w14:paraId="4A9E7B1E" w14:textId="0E61CA53" w:rsidR="00DE4224" w:rsidRPr="00CE1EE1" w:rsidRDefault="00DE4224" w:rsidP="00DE4224">
      <w:pPr>
        <w:pStyle w:val="ProductList-Body"/>
        <w:spacing w:after="120"/>
      </w:pPr>
      <w:r>
        <w:t xml:space="preserve">Microsoft sletter eller returnerer alle kopier af Support- og Konsulentdata efter det forretningsformål, som Support- og Konsulentdataene blev indsamlet eller overdraget til, er gennemført, eller ved skriftlig anmodning fra Kunden.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Slutbrugeranmodninger</w:t>
      </w:r>
    </w:p>
    <w:p w14:paraId="5FA6F0A0" w14:textId="4ABA0D00" w:rsidR="00DE4224" w:rsidRPr="00CE1EE1" w:rsidRDefault="00DE4224" w:rsidP="00DE4224">
      <w:pPr>
        <w:pStyle w:val="ProductList-Body"/>
        <w:spacing w:after="120"/>
      </w:pPr>
      <w:r>
        <w:t>Microsoft besvarer ikke uafhængigt anmodninger fra Kundens medarbejdere, repræsentanter eller kunder uden Kundens forudgående skriftlige samtykke, med undtagelse af, hvad der er påkrævet i henhold til gældende lovgivning.</w:t>
      </w:r>
      <w:r w:rsidR="005F0E8E">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6" w:name="LocationofDataProcessing"/>
      <w:bookmarkStart w:id="17" w:name="_Toc489605583"/>
      <w:r>
        <w:t>Databehandlingens placering</w:t>
      </w:r>
      <w:bookmarkEnd w:id="16"/>
      <w:bookmarkEnd w:id="17"/>
    </w:p>
    <w:p w14:paraId="5882E843" w14:textId="77777777" w:rsidR="00DE4224" w:rsidRPr="00CE1EE1" w:rsidRDefault="00DE4224" w:rsidP="00DE4224">
      <w:pPr>
        <w:pStyle w:val="ProductList-Body"/>
        <w:spacing w:after="120"/>
      </w:pPr>
      <w:r>
        <w:t xml:space="preserve">Support- og Konsulentdata, som Microsoft behandler på Kundens vegne, kan blive overført til, og opbevaret og behandlet i, USA eller et andet land, hvor Microsoft, dets Associerede Virksomheder eller underleverandører driver forretning. Kunden udpeger Microsoft til at udføre sådanne overførsler af Support- og Konsulentdata til et af disse lande og til at opbevare og behandle Support- og Konsulentdata for at kunne levere Professionelle tjenester. </w:t>
      </w:r>
    </w:p>
    <w:p w14:paraId="3115414F" w14:textId="356893FB" w:rsidR="00DE4224" w:rsidRPr="00CE1EE1" w:rsidRDefault="00DE4224" w:rsidP="00DE4224">
      <w:pPr>
        <w:pStyle w:val="ProductList-Body"/>
        <w:spacing w:after="120"/>
      </w:pPr>
      <w:r>
        <w:t>Microsoft er underlagt kravene i databeskyttelseslovgivningen i Det Europæiske Økonomiske Samarbejdsområde og Schweiz vedrørende indhentning, brug, overdragelse, opbevaring og andre former for behandling af Personlige data fra Det Europæiske Økonomiske Samarbejdsområde og Schweiz. Ved begyndelse af håndhævelsen af GDPR vil Microsoft sikre, at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r w:rsidR="005F0E8E">
        <w:t xml:space="preserve"> </w:t>
      </w:r>
      <w:r>
        <w:t>Ud over Microsofts forpligtelser i henhold til standardkontraktbestemmelserne og andre modelkontrakter er Microsoft certificeret i henhold til EU-USA's og Schweiz-USA's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17774DEA" w14:textId="15F6812E" w:rsidR="00DE4224" w:rsidRPr="00CE1EE1" w:rsidRDefault="00DE4224" w:rsidP="00DE4224">
      <w:pPr>
        <w:pStyle w:val="ProductList-Body"/>
        <w:spacing w:after="120"/>
      </w:pPr>
      <w:r>
        <w:t xml:space="preserve">Alle Supporttjenester og ved bekræftelse Konsulentydelser omfatter også </w:t>
      </w:r>
      <w:r w:rsidR="005F0E8E">
        <w:t>”</w:t>
      </w:r>
      <w:r>
        <w:t>Standardkontraktbestemmelser</w:t>
      </w:r>
      <w:r w:rsidR="005F0E8E">
        <w:t>”</w:t>
      </w:r>
      <w:r>
        <w:t xml:space="preserve"> i henhold til EU-Kommissionens beslutning pr. 5. februar 2010 om standardkontraktbestemmelser i forbindelse med videregivelse af personoplysninger til registerførere i tredjelande under EU's databeskyttelsesdirektiv. Standardkontraktbestemmelserne findes i Vedhæftning 1 og Vedhæftning 2. </w:t>
      </w:r>
    </w:p>
    <w:p w14:paraId="56F4D828" w14:textId="4800A433" w:rsidR="00DE4224" w:rsidRPr="00CE1EE1" w:rsidRDefault="00DE4224" w:rsidP="00672A6B">
      <w:pPr>
        <w:pStyle w:val="ProductList-Body"/>
      </w:pPr>
      <w:r>
        <w:t xml:space="preserve">Standardkontraktbestemmelserne gælder for Konsulentydelser efter bekræftelse fra </w:t>
      </w:r>
      <w:hyperlink r:id="rId14" w:history="1">
        <w:r>
          <w:rPr>
            <w:rStyle w:val="Hyperlink"/>
          </w:rPr>
          <w:t>ServicesEUMC@microsoft.com</w:t>
        </w:r>
      </w:hyperlink>
      <w:r>
        <w:t xml:space="preserve">. Processen med at indhente en sådan bekræftelse kan indledes på </w:t>
      </w:r>
      <w:hyperlink r:id="rId15" w:history="1">
        <w:r>
          <w:rPr>
            <w:rStyle w:val="Hyperlink"/>
          </w:rPr>
          <w:t>http://aka.ms/ServicesEUMC</w:t>
        </w:r>
      </w:hyperlink>
      <w:r>
        <w:t>.</w:t>
      </w:r>
    </w:p>
    <w:p w14:paraId="0A1561AF" w14:textId="77777777" w:rsidR="00DE4224" w:rsidRPr="00CE1EE1" w:rsidRDefault="00DE4224" w:rsidP="00DE4224">
      <w:pPr>
        <w:pStyle w:val="ProductList-Body"/>
      </w:pPr>
      <w:r>
        <w:t>Herudover gælder:</w:t>
      </w:r>
    </w:p>
    <w:p w14:paraId="7151204E" w14:textId="77777777" w:rsidR="00DE4224" w:rsidRPr="00CE1EE1" w:rsidRDefault="00DE4224" w:rsidP="00234FA8">
      <w:pPr>
        <w:pStyle w:val="ProductList-Body"/>
        <w:numPr>
          <w:ilvl w:val="0"/>
          <w:numId w:val="25"/>
        </w:numPr>
      </w:pPr>
      <w:r>
        <w:lastRenderedPageBreak/>
        <w:t>Effektuering af Aftalen omfatter effektuering af Bilag 1 og Bilag 2, som er underskrevet af Microsoft Corporation og Microsoft Global Services Center (India) Private Limited,</w:t>
      </w:r>
    </w:p>
    <w:p w14:paraId="50515735" w14:textId="77777777" w:rsidR="00DE4224" w:rsidRPr="00CE1EE1" w:rsidRDefault="00DE4224" w:rsidP="00234FA8">
      <w:pPr>
        <w:pStyle w:val="ProductList-Body"/>
        <w:numPr>
          <w:ilvl w:val="0"/>
          <w:numId w:val="25"/>
        </w:numPr>
      </w:pPr>
      <w:r>
        <w:t>Vilkårene i Kundeaftalen, herunder nærværende Tillæg, udgør en databehandlingsaftale, i henhold til hvilken Microsoft er registerfører, og</w:t>
      </w:r>
    </w:p>
    <w:p w14:paraId="5B8B644B" w14:textId="6E602A0D" w:rsidR="00DE4224" w:rsidRPr="00CE1EE1" w:rsidRDefault="00DE4224" w:rsidP="00234FA8">
      <w:pPr>
        <w:pStyle w:val="ProductList-Body"/>
        <w:numPr>
          <w:ilvl w:val="0"/>
          <w:numId w:val="25"/>
        </w:numPr>
      </w:pPr>
      <w:r>
        <w:t xml:space="preserve">Kunden kan framelde sig </w:t>
      </w:r>
      <w:r w:rsidR="005F0E8E">
        <w:t>”</w:t>
      </w:r>
      <w:r>
        <w:t>Standardkontraktbestemmelser</w:t>
      </w:r>
      <w:r w:rsidR="005F0E8E">
        <w:t>”</w:t>
      </w:r>
      <w:r>
        <w:t xml:space="preserve"> eller dette Tillæg (dog ikke vilkårene i GDPR). For at framelde sig skal Kunden sende følgende oplysninger til Microsoft i en skriftlig meddelelse (i henhold til vilkårene i Kundeaftalen):</w:t>
      </w:r>
    </w:p>
    <w:p w14:paraId="0D937B7F" w14:textId="77777777" w:rsidR="00DE4224" w:rsidRPr="00CE1EE1" w:rsidRDefault="00DE4224" w:rsidP="00234FA8">
      <w:pPr>
        <w:pStyle w:val="ProductList-Body"/>
        <w:numPr>
          <w:ilvl w:val="1"/>
          <w:numId w:val="25"/>
        </w:numPr>
      </w:pPr>
      <w:r>
        <w:t>det fulde, juridiske navn på Kunden og alle Associerede Virksomheder, der framelder sig,</w:t>
      </w:r>
    </w:p>
    <w:p w14:paraId="6DF58057" w14:textId="77777777" w:rsidR="00DE4224" w:rsidRPr="00CE1EE1" w:rsidRDefault="00DE4224" w:rsidP="00234FA8">
      <w:pPr>
        <w:pStyle w:val="ProductList-Body"/>
        <w:numPr>
          <w:ilvl w:val="1"/>
          <w:numId w:val="25"/>
        </w:numPr>
      </w:pPr>
      <w:r>
        <w:t>hvis Kunden framelder sig dette Tillæg (dog ikke vilkårene i GDPR), skal Kunden sende en meddelelse om, at Kunden (eller den Associerede Virksomhed) framelder sig dette Tillæg (dog ikke vilkårene i GDPR) og</w:t>
      </w:r>
    </w:p>
    <w:p w14:paraId="7E497533" w14:textId="77777777" w:rsidR="00DE4224" w:rsidRPr="00CE1EE1" w:rsidRDefault="00DE4224" w:rsidP="00234FA8">
      <w:pPr>
        <w:pStyle w:val="ProductList-Body"/>
        <w:numPr>
          <w:ilvl w:val="1"/>
          <w:numId w:val="25"/>
        </w:numPr>
      </w:pPr>
      <w:r>
        <w:t xml:space="preserve">hvis Kunden kun framelder sig Standardkontraktbestemmelser, skal Kunden sende en meddelelse om, at Kunden (eller den Associerede Virksomhed) kun framelder sig Standardkontraktbestemmelser. </w:t>
      </w:r>
    </w:p>
    <w:p w14:paraId="63221F6F" w14:textId="17E265B4" w:rsidR="007B782A" w:rsidRPr="00CE1EE1" w:rsidRDefault="00DE4224" w:rsidP="007656D9">
      <w:pPr>
        <w:pStyle w:val="ProductList-Body"/>
        <w:numPr>
          <w:ilvl w:val="0"/>
          <w:numId w:val="25"/>
        </w:numPr>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Microsoft-medarbejdere</w:t>
      </w:r>
    </w:p>
    <w:p w14:paraId="7FEC5CC0" w14:textId="26FE992A" w:rsidR="007B782A" w:rsidRPr="00CE1EE1" w:rsidRDefault="00234FA8" w:rsidP="007B782A">
      <w:pPr>
        <w:pStyle w:val="ProductList-Body"/>
      </w:pPr>
      <w:r>
        <w:rPr>
          <w:rFonts w:cstheme="minorHAnsi"/>
        </w:rPr>
        <w:t xml:space="preserve">Microsoft-medarbejdere behandler ikke </w:t>
      </w:r>
      <w:r>
        <w:rPr>
          <w:rFonts w:eastAsia="Calibri" w:cstheme="minorHAnsi"/>
        </w:rPr>
        <w:t>Support- og Konsulentdata uden Kundens godkendelse.</w:t>
      </w:r>
      <w:r w:rsidR="005F0E8E">
        <w:rPr>
          <w:rFonts w:eastAsia="Calibri" w:cstheme="minorHAnsi"/>
        </w:rPr>
        <w:t xml:space="preserve"> </w:t>
      </w:r>
      <w:r>
        <w:rPr>
          <w:rFonts w:eastAsia="Calibri" w:cstheme="minorHAnsi"/>
        </w:rPr>
        <w:t>Microsoft-medarbejdere er forpligtede til at beskytte og fortroligholde alle</w:t>
      </w:r>
      <w:r>
        <w:rPr>
          <w:rFonts w:cstheme="minorHAnsi"/>
        </w:rPr>
        <w:t xml:space="preserve"> Support- og Konsulentdata, og denne forpligtelse er fortsat gældende, selvom ansættelsen ophører.</w:t>
      </w:r>
      <w:r w:rsidR="005F0E8E">
        <w:rPr>
          <w:rFonts w:cstheme="minorHAnsi"/>
        </w:rPr>
        <w:t xml:space="preserve"> </w:t>
      </w:r>
      <w:r>
        <w:rPr>
          <w:rFonts w:cstheme="minorHAnsi"/>
        </w:rPr>
        <w:t xml:space="preserve">Microsoft </w:t>
      </w:r>
      <w:r>
        <w:rPr>
          <w:rFonts w:cstheme="minorHAnsi"/>
          <w:color w:val="000000"/>
        </w:rPr>
        <w:t xml:space="preserve">yder periodisk og obligatorisk uddannelse i og opmærksomhed på beskyttelse af data og datasikkerhed for sine medarbejdere, der har adgang til Support- og Konsulentdata </w:t>
      </w:r>
      <w:r>
        <w:rPr>
          <w:rFonts w:cstheme="minorHAnsi"/>
        </w:rPr>
        <w:t>i overensstemmelse med love, der gælder for Microsoft som leverandør af professionelle it-tjenester, samt branchestandarder.</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8" w:name="_Toc489605585"/>
      <w:r>
        <w:t>Brug af Underleverandører</w:t>
      </w:r>
      <w:bookmarkEnd w:id="18"/>
    </w:p>
    <w:p w14:paraId="1CDDFA3A" w14:textId="13E58E87" w:rsidR="007B782A" w:rsidRPr="00CE1EE1" w:rsidRDefault="00234FA8" w:rsidP="00234FA8">
      <w:pPr>
        <w:pStyle w:val="ProductList-Body"/>
        <w:spacing w:after="120"/>
      </w:pPr>
      <w:r>
        <w:t>Microsoft har ret til at ansætte underleverandører til levering af Professionelle tjenester på deres vegne.</w:t>
      </w:r>
      <w:r w:rsidR="005F0E8E">
        <w:t xml:space="preserve"> </w:t>
      </w:r>
      <w:r>
        <w:t>Vi vil kun give sådanne underleverandører de Support- og Konsulentdata, de skal bruge for at levere de tjenester, Microsoft har engageret dem til at yde, og de har forbud mod at bruge Support- og Konsulentdata til andre formål.</w:t>
      </w:r>
      <w:r w:rsidR="005F0E8E">
        <w:t xml:space="preserve"> </w:t>
      </w:r>
      <w:r>
        <w:t>Microsoft er fortsat ansvarlig for, at dennes underleverandører overholder forpligtelserne i dette Tillæg.</w:t>
      </w:r>
      <w:r w:rsidR="005F0E8E">
        <w:t xml:space="preserve"> </w:t>
      </w:r>
      <w:r>
        <w:t>Alle underleverandører, hvortil Microsoft overfører Support- og Konsulentdata, også til lagringsformål, har indgået skriftlige aftaler med Microsoft eller en af Microsofts Associerede Virksomheder. Aftalerne kræver, at beskyttelsesniveauet er mindst lige så højt som dette Tillæg kræver. Kunden accepterer, at Microsoft overfører Support- og Konsulentdata til underleverandører som beskrevet i dette Tillæg.</w:t>
      </w:r>
    </w:p>
    <w:p w14:paraId="0AD54755" w14:textId="146AF726" w:rsidR="007B782A" w:rsidRPr="00CE1EE1" w:rsidRDefault="00234FA8" w:rsidP="00234FA8">
      <w:pPr>
        <w:pStyle w:val="ProductList-Body"/>
        <w:spacing w:after="120"/>
      </w:pPr>
      <w:r>
        <w:t>For Kunder med Standardkontraktbestemmelser har Microsoft et websted, der angiver de underleverandører, der har autoriseret adgang til Support- og Konsulentdata i forbindelse med Supporttjenester. Mindst 14 dage efter at en ny underleverandør har fået autoriseret adgang til Support- og Konsulentdata, opdaterer Microsoft det relevante websted og giver Kunden mulighed for at blive informeret om opdateringen. Hvis Kunden ikke godkender en ny underleverandør, har Kunden ret til at afbryde de relevante Professionelle tjenester og inden for tidsfristen via skriftlig opsigelse, i overensstemmelse med opsigelsesbestemmelserne i den gældende Masteraftale, der indeholder en forklaring på den manglende godkendelse.</w:t>
      </w:r>
    </w:p>
    <w:p w14:paraId="331E4D90" w14:textId="77777777" w:rsidR="00234FA8" w:rsidRPr="00CE1EE1" w:rsidRDefault="00234FA8" w:rsidP="00234FA8">
      <w:pPr>
        <w:pStyle w:val="ProductList-Body"/>
        <w:spacing w:after="120"/>
      </w:pPr>
      <w:r>
        <w:t>Microsoft vil ikke overdrage til tredjemand (end ikke med henblik på lagring) personoplysninger, som Kunden leverer til Microsoft i forbindelse med de Professionelle tjenester.</w:t>
      </w:r>
    </w:p>
    <w:p w14:paraId="2C92644E" w14:textId="77777777" w:rsidR="00234FA8" w:rsidRPr="00CE1EE1" w:rsidRDefault="00234FA8" w:rsidP="007B782A">
      <w:pPr>
        <w:pStyle w:val="ProductList-SubSubSectionHeading"/>
        <w:outlineLvl w:val="2"/>
      </w:pPr>
      <w:bookmarkStart w:id="19" w:name="_Toc489605586"/>
    </w:p>
    <w:p w14:paraId="071ED9C2" w14:textId="77777777" w:rsidR="00234FA8" w:rsidRPr="00CE1EE1" w:rsidRDefault="00234FA8" w:rsidP="00234FA8">
      <w:pPr>
        <w:pStyle w:val="ProductList-SectionHeading"/>
        <w:tabs>
          <w:tab w:val="center" w:pos="5400"/>
        </w:tabs>
        <w:outlineLvl w:val="0"/>
      </w:pPr>
      <w:r>
        <w:t>Kundeansvar</w:t>
      </w:r>
    </w:p>
    <w:p w14:paraId="45949DA6" w14:textId="77777777" w:rsidR="00234FA8" w:rsidRPr="00CE1EE1" w:rsidRDefault="00234FA8" w:rsidP="00234FA8">
      <w:pPr>
        <w:pStyle w:val="ProductList-Body"/>
        <w:spacing w:after="120"/>
      </w:pPr>
      <w:r>
        <w:t>Kunden skal overholde alle gældende love og forordninger i forbindelse med beskyttelse af personoplysninger, databeskyttelse og fortrolighed i forbindelse med kommunikation, der er relateret til indkøb og brug af de Professionelle tjenester og overførsel af Support- og Konsulentdata til Microsoft.</w:t>
      </w:r>
    </w:p>
    <w:p w14:paraId="7170CFA7" w14:textId="64723481" w:rsidR="00234FA8" w:rsidRPr="00CE1EE1" w:rsidRDefault="00234FA8" w:rsidP="00234FA8">
      <w:pPr>
        <w:pStyle w:val="ProductList-Body"/>
        <w:spacing w:after="120"/>
      </w:pPr>
      <w:r>
        <w:t>Kunden er ansvarlig for at indhente det nødvendige samtykke fra enkeltpersoner og for at underrette enkeltpersoner om, at deres personoplysninger overdrages fra Kunden til Microsoft.</w:t>
      </w:r>
      <w:r w:rsidR="005F0E8E">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Yderligere europæiske vilkår</w:t>
      </w:r>
    </w:p>
    <w:p w14:paraId="6020250E" w14:textId="6ED32763" w:rsidR="00234FA8" w:rsidRPr="00CE1EE1" w:rsidRDefault="00234FA8" w:rsidP="00234FA8">
      <w:pPr>
        <w:pStyle w:val="ProductList-Body"/>
        <w:spacing w:after="120"/>
      </w:pPr>
      <w:r>
        <w:t>Hvis Support- og Konsulentdata er nødt til at inkludere personoplysninger om enkeltpersoner i Det Europæiske Økonomiske Samarbejdsområde eller Schweiz, er de yderligere vilkår i dette afsnit 4 gældende.</w:t>
      </w:r>
      <w:r w:rsidR="005F0E8E">
        <w:t xml:space="preserve"> </w:t>
      </w:r>
      <w:r>
        <w:t>Begreber, der er anvendt i dette afsnit, og som ikke er defineret specifikt, skal have den betydning, der er defineret i Europa-Parlamentets og Rådets direktiv 95/46/EF af 24. oktober 1995 om beskyttelse af fysiske personer i forbindelse med behandling af personoplysninger og om fri udveksling af sådanne oplysninger (</w:t>
      </w:r>
      <w:r w:rsidR="005F0E8E">
        <w:t>”</w:t>
      </w:r>
      <w:r>
        <w:t>EU's databeskyttelsesdirektiv</w:t>
      </w:r>
      <w:r w:rsidR="005F0E8E">
        <w:t>”</w:t>
      </w:r>
      <w:r>
        <w:t>).</w:t>
      </w:r>
    </w:p>
    <w:bookmarkEnd w:id="19"/>
    <w:p w14:paraId="4C3A6B6B" w14:textId="77777777" w:rsidR="007B782A" w:rsidRPr="00CE1EE1" w:rsidRDefault="00234FA8" w:rsidP="007B782A">
      <w:pPr>
        <w:pStyle w:val="ProductList-SubSubSectionHeading"/>
        <w:outlineLvl w:val="2"/>
      </w:pPr>
      <w:r>
        <w:lastRenderedPageBreak/>
        <w:t>Parternes hensigt</w:t>
      </w:r>
    </w:p>
    <w:p w14:paraId="7837BFD5" w14:textId="269A4482" w:rsidR="00AB25E6" w:rsidRPr="00CE1EE1" w:rsidRDefault="00AB25E6" w:rsidP="00AB25E6">
      <w:pPr>
        <w:pStyle w:val="ProductList-Body"/>
        <w:spacing w:before="120"/>
      </w:pPr>
      <w:r>
        <w:t>I forbindelse med alle Professionelle tjenester er Kunden den registeransvarlige, og Microsoft er registerføreren (eller den underkontraherede registerfører), som handler på Kundens vegne. Som registerfører (eller underkontraheret registerfører) handler Microsoft kun ifølge Kundens instruktioner. Dette Tillæg og Aftalen (inkl. de refererede vilkår og betingelser) er Kundens fuldstændige og endelige instruktioner til Microsoft i forbindelse med behandling af Support- og Konsulentdata.</w:t>
      </w:r>
      <w:r w:rsidR="005F0E8E">
        <w:t xml:space="preserve"> </w:t>
      </w:r>
      <w:r>
        <w:t>Alle yderligere eller ændrede instruktioner må kun gives af Kundens forretningskontakt til de Professionelle tjenester og skal aftales i henhold til ændringsprocessen for Aftalen.</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Varighed af og målsætning for databehandling</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Databehandlingens varighed fremgår af Aftalen. Målsætningen for databehandlingen er optimering af de Professionelle tjenester.</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Omfang af og formål med databehandling</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Omfanget og formålet med behandlingen af Support- og Konsulentdata, herunder personoplysninger i Support- og Konsulentdataene, fremgår af dette Tillæg og Aftalen.</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Adgang til Support- og Konsulentdata</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I den periode, der fremgår af Aftalen, vil Microsoft efter eget valg og skøn i overensstemmelse med gældende lovgivning, der omfatter artikel 12(b) i EU's databeskyttelsesdirektiv, enten: (1) give Kunden mulighed for at ændre, slette eller blokere Support- og Konsulentdata, eller (2) udføre en sådan ændring, sletning eller blokering på Kundens vegne.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Privacy Officer</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Microsofts repræsentant for beskyttelse af personoplysninger i Det Europæiske Økonomiske Samarbejdsområde og Schweiz kan kontaktes på følgende adresse:</w:t>
      </w:r>
    </w:p>
    <w:p w14:paraId="79760FD9" w14:textId="77777777" w:rsidR="00AB25E6" w:rsidRPr="00672A6B" w:rsidRDefault="00AB25E6" w:rsidP="00AB25E6">
      <w:pPr>
        <w:suppressAutoHyphens/>
        <w:overflowPunct w:val="0"/>
        <w:autoSpaceDE w:val="0"/>
        <w:autoSpaceDN w:val="0"/>
        <w:adjustRightInd w:val="0"/>
        <w:spacing w:before="120" w:after="0" w:line="240" w:lineRule="auto"/>
        <w:ind w:left="720"/>
        <w:textAlignment w:val="baseline"/>
        <w:outlineLvl w:val="0"/>
        <w:rPr>
          <w:lang w:val="en-US"/>
        </w:rPr>
      </w:pPr>
      <w:r w:rsidRPr="00672A6B">
        <w:rPr>
          <w:sz w:val="18"/>
          <w:lang w:val="en-US"/>
        </w:rPr>
        <w:t>Microsoft Ireland Operations Ltd.</w:t>
      </w:r>
    </w:p>
    <w:p w14:paraId="414AE06F" w14:textId="1BC13F80" w:rsidR="00AB25E6" w:rsidRPr="00672A6B" w:rsidRDefault="00374603" w:rsidP="00AB25E6">
      <w:pPr>
        <w:suppressAutoHyphens/>
        <w:overflowPunct w:val="0"/>
        <w:autoSpaceDE w:val="0"/>
        <w:autoSpaceDN w:val="0"/>
        <w:adjustRightInd w:val="0"/>
        <w:spacing w:before="120" w:after="0" w:line="240" w:lineRule="auto"/>
        <w:ind w:left="720"/>
        <w:textAlignment w:val="baseline"/>
        <w:outlineLvl w:val="0"/>
        <w:rPr>
          <w:lang w:val="en-US"/>
        </w:rPr>
      </w:pPr>
      <w:r w:rsidRPr="00C33C38">
        <w:rPr>
          <w:sz w:val="18"/>
        </w:rPr>
        <w:t>Attn: Data Protection</w:t>
      </w:r>
    </w:p>
    <w:p w14:paraId="00501888" w14:textId="77777777" w:rsidR="00F94927" w:rsidRPr="00672A6B" w:rsidRDefault="00F94927" w:rsidP="00F94927">
      <w:pPr>
        <w:suppressAutoHyphens/>
        <w:overflowPunct w:val="0"/>
        <w:autoSpaceDE w:val="0"/>
        <w:autoSpaceDN w:val="0"/>
        <w:adjustRightInd w:val="0"/>
        <w:spacing w:before="120" w:after="0" w:line="240" w:lineRule="auto"/>
        <w:ind w:left="720"/>
        <w:textAlignment w:val="baseline"/>
        <w:outlineLvl w:val="0"/>
        <w:rPr>
          <w:lang w:val="en-US"/>
        </w:rPr>
      </w:pPr>
      <w:r w:rsidRPr="00672A6B">
        <w:rPr>
          <w:sz w:val="18"/>
          <w:lang w:val="en-US"/>
        </w:rPr>
        <w:t>One Microsoft Place</w:t>
      </w:r>
    </w:p>
    <w:p w14:paraId="1BC9B715" w14:textId="77777777" w:rsidR="00F94927" w:rsidRPr="00672A6B" w:rsidRDefault="00F94927" w:rsidP="00F94927">
      <w:pPr>
        <w:suppressAutoHyphens/>
        <w:overflowPunct w:val="0"/>
        <w:autoSpaceDE w:val="0"/>
        <w:autoSpaceDN w:val="0"/>
        <w:adjustRightInd w:val="0"/>
        <w:spacing w:before="120" w:after="0" w:line="240" w:lineRule="auto"/>
        <w:ind w:left="720"/>
        <w:textAlignment w:val="baseline"/>
        <w:outlineLvl w:val="0"/>
        <w:rPr>
          <w:lang w:val="en-US"/>
        </w:rPr>
      </w:pPr>
      <w:r w:rsidRPr="00672A6B">
        <w:rPr>
          <w:sz w:val="18"/>
          <w:lang w:val="en-US"/>
        </w:rPr>
        <w:t>South County Business Park</w:t>
      </w:r>
    </w:p>
    <w:p w14:paraId="24815169" w14:textId="54569AAC" w:rsidR="00F94927" w:rsidRPr="00CE1EE1" w:rsidRDefault="00374603" w:rsidP="00F94927">
      <w:pPr>
        <w:suppressAutoHyphens/>
        <w:overflowPunct w:val="0"/>
        <w:autoSpaceDE w:val="0"/>
        <w:autoSpaceDN w:val="0"/>
        <w:adjustRightInd w:val="0"/>
        <w:spacing w:before="120" w:after="0" w:line="240" w:lineRule="auto"/>
        <w:ind w:left="720"/>
        <w:textAlignment w:val="baseline"/>
        <w:outlineLvl w:val="0"/>
      </w:pPr>
      <w:r w:rsidRPr="00BB01BD">
        <w:rPr>
          <w:sz w:val="18"/>
        </w:rPr>
        <w:t>Leopardstown</w:t>
      </w:r>
      <w:r>
        <w:rPr>
          <w:sz w:val="18"/>
        </w:rPr>
        <w:t xml:space="preserve">, </w:t>
      </w:r>
      <w:r w:rsidRPr="00BB01BD">
        <w:rPr>
          <w:sz w:val="18"/>
        </w:rPr>
        <w:t>Dublin 18</w:t>
      </w:r>
      <w:r>
        <w:rPr>
          <w:sz w:val="18"/>
        </w:rPr>
        <w:t xml:space="preserve">, </w:t>
      </w:r>
      <w:r w:rsidRPr="00BB01BD">
        <w:rPr>
          <w:sz w:val="18"/>
        </w:rPr>
        <w:t>D18 P521</w:t>
      </w:r>
      <w:r>
        <w:rPr>
          <w:sz w:val="18"/>
        </w:rPr>
        <w:t xml:space="preserve">, </w:t>
      </w:r>
      <w:r w:rsidRPr="00BB01BD">
        <w:rPr>
          <w:sz w:val="18"/>
        </w:rPr>
        <w:t>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20" w:name="_Hlk495669384"/>
      <w:bookmarkStart w:id="21" w:name="_Toc431459514"/>
      <w:bookmarkStart w:id="22" w:name="DataProcessingTerms"/>
      <w:bookmarkStart w:id="23" w:name="_Toc489605587"/>
      <w:r>
        <w:t>Sikkerhed</w:t>
      </w:r>
      <w:bookmarkEnd w:id="20"/>
      <w:r>
        <w:t xml:space="preserve"> </w:t>
      </w:r>
    </w:p>
    <w:p w14:paraId="03C3918A" w14:textId="77777777" w:rsidR="00AB25E6" w:rsidRPr="00CE1EE1" w:rsidRDefault="00AB25E6" w:rsidP="00C72F00">
      <w:pPr>
        <w:pStyle w:val="ProductList-SubSubSectionHeading"/>
        <w:outlineLvl w:val="2"/>
      </w:pPr>
      <w:r>
        <w:t>Generelle fremgangsmåder</w:t>
      </w:r>
    </w:p>
    <w:p w14:paraId="00B30AA4" w14:textId="4284FA2D" w:rsidR="00AB25E6" w:rsidRPr="00672A6B" w:rsidRDefault="00AB25E6" w:rsidP="00AB25E6">
      <w:pPr>
        <w:pStyle w:val="ProductList-SubSubSectionHeading"/>
        <w:spacing w:after="120"/>
        <w:outlineLvl w:val="2"/>
        <w:rPr>
          <w:b w:val="0"/>
          <w:color w:val="auto"/>
          <w:lang w:eastAsia="en-US" w:bidi="ar-SA"/>
        </w:rPr>
      </w:pPr>
      <w:r>
        <w:rPr>
          <w:b w:val="0"/>
          <w:color w:val="auto"/>
        </w:rPr>
        <w:t>Microsoft er forpligtet til at beskytte Kundens oplysninger. Microsoft har implementeret og vil vedligeholde og følge passende tekniske og organisatoriske foranstaltninger, interne kontroller og datasikkerhedsrutiner, der skal beskytte Support- og Konsulentdata mod hændelig, uautoriseret eller ulovlig adgang, offentliggørelse, ændring, tab eller tilintetgørelse og mod alle andre ulovlige former for behandling, som beskrevet i Bilag 1 (</w:t>
      </w:r>
      <w:r w:rsidR="00A054F3">
        <w:rPr>
          <w:b w:val="0"/>
          <w:color w:val="auto"/>
        </w:rPr>
        <w:t>”</w:t>
      </w:r>
      <w:r>
        <w:rPr>
          <w:b w:val="0"/>
          <w:color w:val="auto"/>
        </w:rPr>
        <w:t>TOM'erne</w:t>
      </w:r>
      <w:r w:rsidR="00A054F3">
        <w:rPr>
          <w:b w:val="0"/>
          <w:color w:val="auto"/>
        </w:rPr>
        <w:t>”</w:t>
      </w:r>
      <w:r>
        <w:rPr>
          <w:b w:val="0"/>
          <w:color w:val="auto"/>
        </w:rPr>
        <w:t>). Microsoft vil muligvis opdatere og/eller ændre TOM'erne fra tid til anden, men vil ikke reducere det ydede databeskyttelsesniveau.</w:t>
      </w:r>
      <w:r w:rsidR="005F0E8E">
        <w:rPr>
          <w:b w:val="0"/>
          <w:color w:val="auto"/>
        </w:rPr>
        <w:t xml:space="preserve"> </w:t>
      </w:r>
      <w:r>
        <w:rPr>
          <w:b w:val="0"/>
          <w:color w:val="auto"/>
        </w:rPr>
        <w:t xml:space="preserve">Når Kunden har anmodet skriftligt herom, vil Microsoft udsende en erklæring, der genbekræfter, at Microsoft overholder vilkårene i TOM'erne. De sikkerhedsforanstaltninger, der er beskrevet i Bilag 1, er Microsofts eneste ansvar med hensyn til sikkerheden for Support- og Konsulentdata. </w:t>
      </w:r>
    </w:p>
    <w:p w14:paraId="66A5461A" w14:textId="77777777" w:rsidR="00A8252A" w:rsidRPr="00CE1EE1" w:rsidRDefault="00A8252A" w:rsidP="00AB25E6">
      <w:pPr>
        <w:pStyle w:val="ProductList-SubSubSectionHeading"/>
        <w:outlineLvl w:val="2"/>
      </w:pPr>
    </w:p>
    <w:bookmarkEnd w:id="21"/>
    <w:bookmarkEnd w:id="22"/>
    <w:bookmarkEnd w:id="23"/>
    <w:p w14:paraId="5021EDF9" w14:textId="0DED2E69" w:rsidR="00A94EDC" w:rsidRPr="00CE1EE1" w:rsidRDefault="00A94EDC" w:rsidP="00C72F00">
      <w:pPr>
        <w:pStyle w:val="ProductList-SubSubSectionHeading"/>
        <w:outlineLvl w:val="2"/>
      </w:pPr>
      <w:r>
        <w:t>Bilag 1 – Tekniske og organisationsmæssige foranstaltninger</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Domæne</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Fremgangsmåde</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Organisering af informationssikkerhed</w:t>
            </w:r>
          </w:p>
        </w:tc>
        <w:tc>
          <w:tcPr>
            <w:tcW w:w="8190" w:type="dxa"/>
          </w:tcPr>
          <w:p w14:paraId="77AC5B65" w14:textId="11637020" w:rsidR="00CC6D45" w:rsidRPr="00CE1EE1" w:rsidRDefault="00CC6D45" w:rsidP="00CC6D45">
            <w:pPr>
              <w:pStyle w:val="ProductList-Body"/>
            </w:pPr>
            <w:r>
              <w:rPr>
                <w:b/>
                <w:sz w:val="16"/>
                <w:szCs w:val="16"/>
              </w:rPr>
              <w:t>Ejerskab af sikkerhed.</w:t>
            </w:r>
            <w:r w:rsidR="005F0E8E">
              <w:rPr>
                <w:b/>
                <w:sz w:val="16"/>
                <w:szCs w:val="16"/>
              </w:rPr>
              <w:t xml:space="preserve"> </w:t>
            </w:r>
            <w:r>
              <w:rPr>
                <w:sz w:val="16"/>
                <w:szCs w:val="16"/>
              </w:rPr>
              <w:t>Microsoft har udnævnt en eller flere sikkerhedsmedarbejdere, som er ansvarlige for koordinering og overvågning af sikkerhedsregler og -procedurer.</w:t>
            </w:r>
          </w:p>
          <w:p w14:paraId="2A3B1DBD" w14:textId="2A08CA1E" w:rsidR="00CC6D45" w:rsidRPr="00CE1EE1" w:rsidRDefault="00CC6D45" w:rsidP="00CC6D45">
            <w:pPr>
              <w:pStyle w:val="ProductList-Body"/>
            </w:pPr>
            <w:r>
              <w:rPr>
                <w:b/>
                <w:sz w:val="16"/>
                <w:szCs w:val="16"/>
              </w:rPr>
              <w:t>Sikkerhedsroller og Ansvar.</w:t>
            </w:r>
            <w:r w:rsidR="005F0E8E">
              <w:rPr>
                <w:b/>
                <w:sz w:val="16"/>
                <w:szCs w:val="16"/>
              </w:rPr>
              <w:t xml:space="preserve"> </w:t>
            </w:r>
            <w:r>
              <w:rPr>
                <w:sz w:val="16"/>
                <w:szCs w:val="16"/>
              </w:rPr>
              <w:t>Microsoft-medarbejdere med adgang til Support- og Konsulentdata er underlagt fortrolighedsforpligtelser.</w:t>
            </w:r>
          </w:p>
          <w:p w14:paraId="38F0B2CD" w14:textId="377D771C" w:rsidR="00CC6D45" w:rsidRPr="00CE1EE1" w:rsidRDefault="00CC6D45" w:rsidP="00CC6D45">
            <w:pPr>
              <w:pStyle w:val="ProductList-Body"/>
            </w:pPr>
            <w:r>
              <w:rPr>
                <w:b/>
                <w:sz w:val="16"/>
                <w:szCs w:val="16"/>
              </w:rPr>
              <w:t>Risikostyringsprogram.</w:t>
            </w:r>
            <w:r w:rsidR="005F0E8E">
              <w:rPr>
                <w:b/>
                <w:sz w:val="16"/>
                <w:szCs w:val="16"/>
              </w:rPr>
              <w:t xml:space="preserve"> </w:t>
            </w:r>
            <w:r>
              <w:rPr>
                <w:sz w:val="16"/>
                <w:szCs w:val="16"/>
              </w:rPr>
              <w:t>Microsoft udfører en risikovurdering før behandling af Support- og Konsulentdata.</w:t>
            </w:r>
          </w:p>
          <w:p w14:paraId="4A56456C" w14:textId="100B012D" w:rsidR="007B782A" w:rsidRPr="00CC6D45" w:rsidRDefault="00CC6D45" w:rsidP="00CC6D45">
            <w:pPr>
              <w:pStyle w:val="ProductList-Body"/>
              <w:rPr>
                <w:sz w:val="16"/>
                <w:szCs w:val="16"/>
              </w:rPr>
            </w:pPr>
            <w:r>
              <w:rPr>
                <w:sz w:val="16"/>
                <w:szCs w:val="16"/>
              </w:rPr>
              <w:t>Microsoft gemmer sikkerhedsdokumenter i henhold til opbevaringskravene, efter at de ikke længere er gældende.</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Styring af aktiver</w:t>
            </w:r>
          </w:p>
        </w:tc>
        <w:tc>
          <w:tcPr>
            <w:tcW w:w="8190" w:type="dxa"/>
          </w:tcPr>
          <w:p w14:paraId="23171B70" w14:textId="75A2109C" w:rsidR="00CC6D45" w:rsidRPr="00CE1EE1" w:rsidRDefault="00CC6D45" w:rsidP="00CC6D45">
            <w:pPr>
              <w:pStyle w:val="ProductList-Body"/>
            </w:pPr>
            <w:r>
              <w:rPr>
                <w:b/>
                <w:sz w:val="16"/>
                <w:szCs w:val="16"/>
              </w:rPr>
              <w:t>Aktivbeholdning.</w:t>
            </w:r>
            <w:r w:rsidR="005F0E8E">
              <w:rPr>
                <w:b/>
                <w:sz w:val="16"/>
                <w:szCs w:val="16"/>
              </w:rPr>
              <w:t xml:space="preserve"> </w:t>
            </w:r>
            <w:r>
              <w:rPr>
                <w:sz w:val="16"/>
                <w:szCs w:val="16"/>
              </w:rPr>
              <w:t>Microsoft vedligeholder en beholdning over alle medier, hvorpå der er gemt Support- og Konsulentdata.</w:t>
            </w:r>
            <w:r w:rsidR="005F0E8E">
              <w:rPr>
                <w:sz w:val="16"/>
                <w:szCs w:val="16"/>
              </w:rPr>
              <w:t xml:space="preserve"> </w:t>
            </w:r>
            <w:r>
              <w:rPr>
                <w:sz w:val="16"/>
                <w:szCs w:val="16"/>
              </w:rPr>
              <w:t>Adgang til beholdningen af disse medier er begrænset til Microsoft-medarbejdere, som har skriftligt godkendelse på denne adgang.</w:t>
            </w:r>
          </w:p>
          <w:p w14:paraId="48845D5F" w14:textId="77777777" w:rsidR="00CC6D45" w:rsidRPr="00CE1EE1" w:rsidRDefault="00CC6D45" w:rsidP="00CC6D45">
            <w:pPr>
              <w:pStyle w:val="ProductList-Body"/>
            </w:pPr>
            <w:r>
              <w:rPr>
                <w:b/>
                <w:sz w:val="16"/>
                <w:szCs w:val="16"/>
              </w:rPr>
              <w:t>Håndtering af aktiver.</w:t>
            </w:r>
          </w:p>
          <w:p w14:paraId="52A5990F" w14:textId="77777777" w:rsidR="00CC6D45" w:rsidRPr="00CE1EE1" w:rsidRDefault="00CC6D45" w:rsidP="00CC6D45">
            <w:pPr>
              <w:pStyle w:val="ProductList-Body"/>
            </w:pPr>
            <w:r>
              <w:rPr>
                <w:sz w:val="16"/>
                <w:szCs w:val="16"/>
              </w:rPr>
              <w:lastRenderedPageBreak/>
              <w:t>-</w:t>
            </w:r>
            <w:r>
              <w:rPr>
                <w:sz w:val="16"/>
                <w:szCs w:val="16"/>
              </w:rPr>
              <w:tab/>
              <w:t>Microsoft klassificerer Support- og Konsulentdata for at hjælpe med at identificere dem og for at kunne begrænse adgangen på en passende måde (f.eks. ved hjælp af kryptering).</w:t>
            </w:r>
          </w:p>
          <w:p w14:paraId="2270F8B9" w14:textId="324E5A3C" w:rsidR="00CC6D45" w:rsidRPr="00CE1EE1" w:rsidRDefault="00CC6D45" w:rsidP="00CC6D45">
            <w:pPr>
              <w:pStyle w:val="ProductList-Body"/>
            </w:pPr>
            <w:r>
              <w:rPr>
                <w:sz w:val="16"/>
                <w:szCs w:val="16"/>
              </w:rPr>
              <w:t>-</w:t>
            </w:r>
            <w:r>
              <w:rPr>
                <w:sz w:val="16"/>
                <w:szCs w:val="16"/>
              </w:rPr>
              <w:tab/>
              <w:t xml:space="preserve">Microsoft fremlægger begrænsninger på udskrivning af Support- og Konsulentdata og har procedurer for bortskaffelse af trykt materiale, der indeholder Support- og Konsulentdata. </w:t>
            </w:r>
          </w:p>
          <w:p w14:paraId="2914E24B" w14:textId="6B0686B5" w:rsidR="007B782A" w:rsidRPr="00231971" w:rsidRDefault="00CC6D45" w:rsidP="00CC6D45">
            <w:pPr>
              <w:pStyle w:val="ProductList-Body"/>
              <w:rPr>
                <w:sz w:val="16"/>
                <w:szCs w:val="16"/>
              </w:rPr>
            </w:pPr>
            <w:r>
              <w:rPr>
                <w:sz w:val="16"/>
                <w:szCs w:val="16"/>
              </w:rPr>
              <w:t>-</w:t>
            </w:r>
            <w:r>
              <w:rPr>
                <w:sz w:val="16"/>
                <w:szCs w:val="16"/>
              </w:rPr>
              <w:tab/>
              <w:t>Microsoft-medarbejdere skal indhente godkendelse fra Microsoft, før opbevaring af Support- og Konsulentdata på bærbare enheder, før fjernadgang til Support- og Konsulentdata eller før behandling af Support- og Konsulentdata uden for Microsofts kontorer.</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lastRenderedPageBreak/>
              <w:t>Personalesikkerhed</w:t>
            </w:r>
          </w:p>
        </w:tc>
        <w:tc>
          <w:tcPr>
            <w:tcW w:w="8190" w:type="dxa"/>
          </w:tcPr>
          <w:p w14:paraId="1BC7149B" w14:textId="77777777" w:rsidR="007B782A" w:rsidRPr="00231971" w:rsidRDefault="007B782A" w:rsidP="00F2558F">
            <w:pPr>
              <w:pStyle w:val="ProductList-Body"/>
              <w:rPr>
                <w:sz w:val="16"/>
                <w:szCs w:val="16"/>
              </w:rPr>
            </w:pPr>
            <w:r>
              <w:rPr>
                <w:b/>
                <w:sz w:val="16"/>
                <w:szCs w:val="16"/>
              </w:rPr>
              <w:t>Undervisning i sikkerhed</w:t>
            </w:r>
            <w:r w:rsidRPr="00834AF5">
              <w:rPr>
                <w:b/>
                <w:bCs/>
                <w:sz w:val="16"/>
                <w:szCs w:val="16"/>
              </w:rPr>
              <w:t>.</w:t>
            </w:r>
            <w:r>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Fysisk og miljømæssig sikkerhed</w:t>
            </w:r>
          </w:p>
        </w:tc>
        <w:tc>
          <w:tcPr>
            <w:tcW w:w="8190" w:type="dxa"/>
          </w:tcPr>
          <w:p w14:paraId="459C3C89" w14:textId="501E2E43" w:rsidR="00CC6D45" w:rsidRPr="00CE1EE1" w:rsidRDefault="00CC6D45" w:rsidP="00CC6D45">
            <w:pPr>
              <w:pStyle w:val="ProductList-Body"/>
            </w:pPr>
            <w:r>
              <w:rPr>
                <w:b/>
                <w:sz w:val="16"/>
                <w:szCs w:val="16"/>
              </w:rPr>
              <w:t>Fysisk adgang til faciliteter.</w:t>
            </w:r>
            <w:r w:rsidR="005F0E8E">
              <w:rPr>
                <w:b/>
                <w:sz w:val="16"/>
                <w:szCs w:val="16"/>
              </w:rPr>
              <w:t xml:space="preserve"> </w:t>
            </w:r>
            <w:r>
              <w:rPr>
                <w:sz w:val="16"/>
                <w:szCs w:val="16"/>
              </w:rPr>
              <w:t>Microsoft begrænser adgangen til de faciliteter, hvor de informationssystemer der behandler Support- og Konsulentdata er placeret, til identificerede, autoriserede personer.</w:t>
            </w:r>
          </w:p>
          <w:p w14:paraId="3CFFE1B3" w14:textId="59F8C77A" w:rsidR="00CC6D45" w:rsidRPr="00CE1EE1" w:rsidRDefault="00CC6D45" w:rsidP="00CC6D45">
            <w:pPr>
              <w:pStyle w:val="ProductList-Body"/>
            </w:pPr>
            <w:r>
              <w:rPr>
                <w:b/>
                <w:sz w:val="16"/>
                <w:szCs w:val="16"/>
              </w:rPr>
              <w:t>Fysisk adgang til komponenter.</w:t>
            </w:r>
            <w:r w:rsidR="005F0E8E">
              <w:rPr>
                <w:b/>
                <w:sz w:val="16"/>
                <w:szCs w:val="16"/>
              </w:rPr>
              <w:t xml:space="preserve"> </w:t>
            </w:r>
            <w:r>
              <w:rPr>
                <w:sz w:val="16"/>
                <w:szCs w:val="16"/>
              </w:rPr>
              <w:t>Microsoft gemmer registreringer over indgående og udgående medier med Support- og Konsulentdata, herunder medietype, autoriseret afsender/modtager, dato og klokkeslæt, antal medier og typen af Support- og Konsulentdata på medierne.</w:t>
            </w:r>
          </w:p>
          <w:p w14:paraId="2DEC737E" w14:textId="5E095FEB" w:rsidR="00CC6D45" w:rsidRPr="00CE1EE1" w:rsidRDefault="00CC6D45" w:rsidP="00CC6D45">
            <w:pPr>
              <w:pStyle w:val="ProductList-Body"/>
            </w:pPr>
            <w:r>
              <w:rPr>
                <w:b/>
                <w:sz w:val="16"/>
                <w:szCs w:val="16"/>
              </w:rPr>
              <w:t>Beskyttelse mod afbrydelser.</w:t>
            </w:r>
            <w:r w:rsidR="005F0E8E">
              <w:rPr>
                <w:b/>
                <w:sz w:val="16"/>
                <w:szCs w:val="16"/>
              </w:rPr>
              <w:t xml:space="preserve"> </w:t>
            </w:r>
            <w:r>
              <w:rPr>
                <w:sz w:val="16"/>
                <w:szCs w:val="16"/>
              </w:rPr>
              <w:t>Microsoft bruger en bred vifte af branchestandardsystemer til beskyttelse mod datatab forårsaget af strømsvigt eller linjeafbrydelser.</w:t>
            </w:r>
          </w:p>
          <w:p w14:paraId="7CBCB46F" w14:textId="3F814DF0" w:rsidR="007B782A" w:rsidRPr="00231971" w:rsidRDefault="00CC6D45" w:rsidP="00CC6D45">
            <w:pPr>
              <w:pStyle w:val="ProductList-Body"/>
              <w:spacing w:before="40"/>
              <w:rPr>
                <w:sz w:val="16"/>
                <w:szCs w:val="16"/>
              </w:rPr>
            </w:pPr>
            <w:r>
              <w:rPr>
                <w:b/>
                <w:sz w:val="16"/>
                <w:szCs w:val="16"/>
              </w:rPr>
              <w:t>Bortskaffelse af komponenter.</w:t>
            </w:r>
            <w:r w:rsidR="005F0E8E">
              <w:rPr>
                <w:b/>
                <w:sz w:val="16"/>
                <w:szCs w:val="16"/>
              </w:rPr>
              <w:t xml:space="preserve"> </w:t>
            </w:r>
            <w:r>
              <w:rPr>
                <w:sz w:val="16"/>
                <w:szCs w:val="16"/>
              </w:rPr>
              <w:t>Microsoft bruger branchestandardprocesser til sletning af Support- og Konsulentdata, der ikke længere er nødvendige.</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Styring af kommunikation og drift</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Driftspolitik</w:t>
            </w:r>
            <w:r>
              <w:rPr>
                <w:sz w:val="16"/>
                <w:szCs w:val="16"/>
              </w:rPr>
              <w:t>. Microsoft vedligeholder sikkerhedsdokumenter, der beskriver sikkerhedsforanstaltninger samt relevante procedurer og ansvarsområder for de medarbejdere, som har adgang til Support- og Konsulentdata.</w:t>
            </w:r>
          </w:p>
          <w:p w14:paraId="743EF57B" w14:textId="77777777" w:rsidR="007B782A" w:rsidRPr="00CE1EE1" w:rsidRDefault="007B782A" w:rsidP="00F2558F">
            <w:pPr>
              <w:pStyle w:val="ProductList-Body"/>
              <w:spacing w:before="40"/>
            </w:pPr>
            <w:r>
              <w:rPr>
                <w:b/>
                <w:sz w:val="16"/>
                <w:szCs w:val="16"/>
              </w:rPr>
              <w:t>Procedurer for genoprettelse af data</w:t>
            </w:r>
          </w:p>
          <w:p w14:paraId="2E5C5882" w14:textId="653D94AB" w:rsidR="007B782A" w:rsidRPr="00CE1EE1" w:rsidRDefault="007B782A" w:rsidP="00F2558F">
            <w:pPr>
              <w:pStyle w:val="ProductList-Body"/>
              <w:ind w:left="162" w:hanging="162"/>
            </w:pPr>
            <w:r>
              <w:rPr>
                <w:sz w:val="16"/>
                <w:szCs w:val="16"/>
              </w:rPr>
              <w:t>-</w:t>
            </w:r>
            <w:r>
              <w:rPr>
                <w:sz w:val="16"/>
                <w:szCs w:val="16"/>
              </w:rPr>
              <w:tab/>
              <w:t>Microsoft vedligeholder løbende og minimum en gang om ugen (medmindre Support- og Konsulentdata ikke er blevet opdateret i denne periode) flere kopier af Support- og Konsulentdata, hvorfra det er muligt at gendanne Support- og Konsulentdata.</w:t>
            </w:r>
          </w:p>
          <w:p w14:paraId="752A3E31" w14:textId="1BD24AD4" w:rsidR="00CC6D45" w:rsidRPr="00CE1EE1" w:rsidRDefault="00CC6D45" w:rsidP="00CC6D45">
            <w:pPr>
              <w:pStyle w:val="ProductList-Body"/>
              <w:ind w:left="162" w:hanging="162"/>
            </w:pPr>
            <w:r>
              <w:rPr>
                <w:sz w:val="16"/>
                <w:szCs w:val="16"/>
              </w:rPr>
              <w:t>-</w:t>
            </w:r>
            <w:r>
              <w:rPr>
                <w:sz w:val="16"/>
                <w:szCs w:val="16"/>
              </w:rPr>
              <w:tab/>
              <w:t>Microsoft gemmer kopier af Support- og Konsulentdata og procedurer for genoprettelse af data forskellige steder, hvorfra det primære computerudstyr, der behandler Support- og Konsulentdataene, er placeret.</w:t>
            </w:r>
          </w:p>
          <w:p w14:paraId="70A0CB58" w14:textId="58333689" w:rsidR="00CC6D45" w:rsidRPr="00CE1EE1" w:rsidRDefault="00CC6D45" w:rsidP="00CC6D45">
            <w:pPr>
              <w:pStyle w:val="ProductList-Body"/>
              <w:ind w:left="162" w:hanging="162"/>
            </w:pPr>
            <w:r>
              <w:rPr>
                <w:sz w:val="16"/>
                <w:szCs w:val="16"/>
              </w:rPr>
              <w:t>-</w:t>
            </w:r>
            <w:r>
              <w:rPr>
                <w:sz w:val="16"/>
                <w:szCs w:val="16"/>
              </w:rPr>
              <w:tab/>
              <w:t>Microsoft har specifikke procedurer for adgangen til kopier af Support- og Konsulentdata.</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gennemser disse procedurer for genoprettelse af data mindst én gang om året.</w:t>
            </w:r>
          </w:p>
          <w:p w14:paraId="36AE0D55" w14:textId="6BBA0244" w:rsidR="00CC6D45" w:rsidRPr="00CE1EE1" w:rsidRDefault="00CC6D45" w:rsidP="00CC6D45">
            <w:pPr>
              <w:pStyle w:val="ProductList-Body"/>
              <w:spacing w:before="40"/>
            </w:pPr>
            <w:r>
              <w:rPr>
                <w:sz w:val="16"/>
                <w:szCs w:val="16"/>
              </w:rPr>
              <w:t>-</w:t>
            </w:r>
            <w:r>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24666A97" w14:textId="216389DF" w:rsidR="007B782A" w:rsidRPr="00CE1EE1" w:rsidRDefault="007B782A" w:rsidP="00CC6D45">
            <w:pPr>
              <w:pStyle w:val="ProductList-Body"/>
              <w:spacing w:before="40"/>
            </w:pPr>
            <w:r>
              <w:rPr>
                <w:b/>
                <w:sz w:val="16"/>
                <w:szCs w:val="16"/>
              </w:rPr>
              <w:t>Skadelig software</w:t>
            </w:r>
            <w:r>
              <w:rPr>
                <w:sz w:val="16"/>
                <w:szCs w:val="16"/>
              </w:rPr>
              <w:t>. Microsoft har antimalware-kontroller for at undgå, at skadelig software får uautoriseret adgang til Support- og Konsulentdata, herunder skadelig software fra offentlige netværk.</w:t>
            </w:r>
          </w:p>
          <w:p w14:paraId="0813E206" w14:textId="77777777" w:rsidR="007B782A" w:rsidRPr="00CE1EE1" w:rsidRDefault="007B782A" w:rsidP="00F2558F">
            <w:pPr>
              <w:pStyle w:val="ProductList-Body"/>
              <w:spacing w:before="40"/>
            </w:pPr>
            <w:r>
              <w:rPr>
                <w:b/>
                <w:sz w:val="16"/>
                <w:szCs w:val="16"/>
              </w:rPr>
              <w:t>Grænseløse data</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krypterer, eller giver Kunden mulighed for at kryptere, Support- eller Konsulentdata, der overføres via offentlige netværk.</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begrænser adgangen til Support- og Konsulentdata på medier, der forlader egne netværk (f.eks. gennem kryptering).</w:t>
            </w:r>
          </w:p>
          <w:p w14:paraId="0F5AB8C7" w14:textId="77777777" w:rsidR="007B782A" w:rsidRPr="00CE1EE1" w:rsidRDefault="007B782A" w:rsidP="00F2558F">
            <w:pPr>
              <w:pStyle w:val="ProductList-Body"/>
              <w:spacing w:before="40"/>
            </w:pPr>
            <w:r>
              <w:rPr>
                <w:b/>
                <w:sz w:val="16"/>
                <w:szCs w:val="16"/>
              </w:rPr>
              <w:t>Hændelseslogføring</w:t>
            </w:r>
          </w:p>
          <w:p w14:paraId="0DE5AB78" w14:textId="3D32A059" w:rsidR="00B258F9" w:rsidRPr="00CE1EE1" w:rsidRDefault="00B258F9" w:rsidP="00B258F9">
            <w:pPr>
              <w:pStyle w:val="ProductList-Body"/>
              <w:spacing w:before="40"/>
            </w:pPr>
            <w:r>
              <w:rPr>
                <w:sz w:val="16"/>
                <w:szCs w:val="16"/>
              </w:rPr>
              <w:t>-</w:t>
            </w:r>
            <w:r>
              <w:rPr>
                <w:sz w:val="16"/>
                <w:szCs w:val="16"/>
              </w:rPr>
              <w:tab/>
              <w:t>Microsoft logfører brugen af databehandlingssystemer.</w:t>
            </w:r>
          </w:p>
          <w:p w14:paraId="2492B2F8" w14:textId="342671E4" w:rsidR="00B258F9" w:rsidRPr="00231971" w:rsidRDefault="00B258F9" w:rsidP="00B258F9">
            <w:pPr>
              <w:pStyle w:val="ProductList-Body"/>
              <w:spacing w:before="40"/>
              <w:rPr>
                <w:sz w:val="16"/>
                <w:szCs w:val="16"/>
              </w:rPr>
            </w:pPr>
            <w:r>
              <w:rPr>
                <w:sz w:val="16"/>
                <w:szCs w:val="16"/>
              </w:rPr>
              <w:t>-</w:t>
            </w:r>
            <w:r>
              <w:rPr>
                <w:sz w:val="16"/>
                <w:szCs w:val="16"/>
              </w:rPr>
              <w:tab/>
              <w:t>Microsoft logfører adgang til og brug af informationssystemer med Support- og Konsulentdata via registrering af adgangs-id, tidspunkt, tildelt eller afvist godkendelse og relevant aktivitet.</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t>Adgangskontrol</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Adgangspolitik</w:t>
            </w:r>
            <w:r>
              <w:rPr>
                <w:sz w:val="16"/>
                <w:szCs w:val="16"/>
              </w:rPr>
              <w:t>. Microsoft vedligeholder registreringer af sikkerhedsrettigheder for de personer, der har adgang til Support- og Konsulentdata.</w:t>
            </w:r>
          </w:p>
          <w:p w14:paraId="2E6334C1" w14:textId="77777777" w:rsidR="007B782A" w:rsidRPr="00CE1EE1" w:rsidRDefault="007B782A" w:rsidP="00F2558F">
            <w:pPr>
              <w:pStyle w:val="ProductList-Body"/>
              <w:spacing w:before="40"/>
            </w:pPr>
            <w:r>
              <w:rPr>
                <w:b/>
                <w:sz w:val="16"/>
                <w:szCs w:val="16"/>
              </w:rPr>
              <w:t>Godkendelse af adgang</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vedligeholder og opdaterer registreringer over personer, der har autoriseret adgang til Microsoft-systemer, der indeholder Support- og Konsulentdata.</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deaktiverer alle godkendelseslegitimationsoplysninger, der ikke har været brugt i en given periode.</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identificerer disse medarbejdere, der kan tildele, ændre eller annullere autoriseret adgang til data og ressourcer. </w:t>
            </w:r>
          </w:p>
          <w:p w14:paraId="39741FFB" w14:textId="77777777" w:rsidR="00B258F9" w:rsidRPr="00CE1EE1" w:rsidRDefault="00B258F9" w:rsidP="00B258F9">
            <w:pPr>
              <w:pStyle w:val="ProductList-Body"/>
              <w:spacing w:before="40"/>
            </w:pPr>
            <w:r>
              <w:rPr>
                <w:sz w:val="16"/>
                <w:szCs w:val="16"/>
              </w:rPr>
              <w:t>-</w:t>
            </w:r>
            <w:r>
              <w:rPr>
                <w:sz w:val="16"/>
                <w:szCs w:val="16"/>
              </w:rPr>
              <w:tab/>
              <w:t>Microsoft sikrer, at hvis mere end én person har adgang til systemer med Support- og Konsulentdata, har disse personer forskellige id'er/login.</w:t>
            </w:r>
          </w:p>
          <w:p w14:paraId="003C5219" w14:textId="558DBC0D" w:rsidR="007B782A" w:rsidRPr="00CE1EE1" w:rsidRDefault="007B782A" w:rsidP="00B258F9">
            <w:pPr>
              <w:pStyle w:val="ProductList-Body"/>
              <w:spacing w:before="40"/>
            </w:pPr>
            <w:r>
              <w:rPr>
                <w:b/>
                <w:sz w:val="16"/>
                <w:szCs w:val="16"/>
              </w:rPr>
              <w:t>Laveste rettighed</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Tekniske supportmedarbejdere har kun adgang til Support- og Konsulentdata, hvis det er nødvendigt. </w:t>
            </w:r>
          </w:p>
          <w:p w14:paraId="2329CD1C" w14:textId="13FA697F" w:rsidR="007B782A" w:rsidRPr="00CE1EE1" w:rsidRDefault="00B258F9" w:rsidP="00BB4F5A">
            <w:pPr>
              <w:pStyle w:val="ProductList-Body"/>
              <w:spacing w:before="40"/>
              <w:ind w:left="167" w:hanging="167"/>
            </w:pPr>
            <w:r>
              <w:rPr>
                <w:sz w:val="16"/>
                <w:szCs w:val="16"/>
              </w:rPr>
              <w:t>-</w:t>
            </w:r>
            <w:r>
              <w:rPr>
                <w:sz w:val="16"/>
                <w:szCs w:val="16"/>
              </w:rPr>
              <w:tab/>
              <w:t>Microsoft begrænser adgangen til Support- og Konsulentdata til de personer, hvor brugen af adgangen indgår i jobfunktionen.</w:t>
            </w:r>
          </w:p>
          <w:p w14:paraId="15AE714F" w14:textId="77777777" w:rsidR="007B782A" w:rsidRPr="00CE1EE1" w:rsidRDefault="007B782A" w:rsidP="00F2558F">
            <w:pPr>
              <w:pStyle w:val="ProductList-Body"/>
              <w:spacing w:before="40"/>
            </w:pPr>
            <w:r>
              <w:rPr>
                <w:b/>
                <w:sz w:val="16"/>
                <w:szCs w:val="16"/>
              </w:rPr>
              <w:t>Integritet og fortrolighed</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beder Microsoft-medarbejdere om at deaktivere administrative sessioner, når de forlader Microsoft-kontrollerede områder, eller når computere står ubrugte.</w:t>
            </w:r>
          </w:p>
          <w:p w14:paraId="35F469FC" w14:textId="77777777" w:rsidR="007B782A" w:rsidRPr="00CE1EE1" w:rsidRDefault="007B782A" w:rsidP="00F2558F">
            <w:pPr>
              <w:pStyle w:val="ProductList-Body"/>
              <w:ind w:left="162" w:hanging="162"/>
            </w:pPr>
            <w:r>
              <w:rPr>
                <w:sz w:val="16"/>
                <w:szCs w:val="16"/>
              </w:rPr>
              <w:lastRenderedPageBreak/>
              <w:t>-</w:t>
            </w:r>
            <w:r>
              <w:rPr>
                <w:sz w:val="16"/>
                <w:szCs w:val="16"/>
              </w:rPr>
              <w:tab/>
              <w:t>Microsoft gemmer adgangskoder på en sådan måde, at de ikke kan læses, så længe de er gyldige.</w:t>
            </w:r>
          </w:p>
          <w:p w14:paraId="7C92C754" w14:textId="77777777" w:rsidR="007B782A" w:rsidRPr="00CE1EE1" w:rsidRDefault="007B782A" w:rsidP="00F2558F">
            <w:pPr>
              <w:pStyle w:val="ProductList-Body"/>
              <w:spacing w:before="40"/>
            </w:pPr>
            <w:r>
              <w:rPr>
                <w:b/>
                <w:sz w:val="16"/>
                <w:szCs w:val="16"/>
              </w:rPr>
              <w:t>Godkendelse</w:t>
            </w:r>
          </w:p>
          <w:p w14:paraId="664C6C44" w14:textId="43CA4162" w:rsidR="00B258F9" w:rsidRPr="00CE1EE1" w:rsidRDefault="007B782A" w:rsidP="00B258F9">
            <w:pPr>
              <w:pStyle w:val="ProductList-Body"/>
              <w:ind w:left="162" w:hanging="162"/>
            </w:pPr>
            <w:r>
              <w:rPr>
                <w:sz w:val="16"/>
                <w:szCs w:val="16"/>
              </w:rPr>
              <w:t>-</w:t>
            </w:r>
            <w:r>
              <w:rPr>
                <w:sz w:val="16"/>
                <w:szCs w:val="16"/>
              </w:rPr>
              <w:tab/>
              <w:t>Microsoft anvender branchestandardfremgangsmåder til at identificere og godkende brugere, der forsøger at få adgang til informationssystemer.</w:t>
            </w:r>
          </w:p>
          <w:p w14:paraId="1CE265B7" w14:textId="3C0F9C19" w:rsidR="00B258F9" w:rsidRPr="00CE1EE1" w:rsidRDefault="00B258F9" w:rsidP="00B258F9">
            <w:pPr>
              <w:pStyle w:val="ProductList-Body"/>
              <w:ind w:left="162" w:hanging="162"/>
            </w:pPr>
            <w:r>
              <w:rPr>
                <w:sz w:val="16"/>
                <w:szCs w:val="16"/>
              </w:rPr>
              <w:t>-</w:t>
            </w:r>
            <w:r>
              <w:rPr>
                <w:sz w:val="16"/>
                <w:szCs w:val="16"/>
              </w:rPr>
              <w:tab/>
              <w:t>Hvis godkendelsen er baseret på adgangskoder, kræver Microsoft, at adgangskoderne fornys med jævne mellemrum.</w:t>
            </w:r>
          </w:p>
          <w:p w14:paraId="3464DE5F" w14:textId="31183489" w:rsidR="00B258F9" w:rsidRPr="00CE1EE1" w:rsidRDefault="00B258F9" w:rsidP="00B258F9">
            <w:pPr>
              <w:pStyle w:val="ProductList-Body"/>
              <w:ind w:left="162" w:hanging="162"/>
            </w:pPr>
            <w:r>
              <w:rPr>
                <w:sz w:val="16"/>
                <w:szCs w:val="16"/>
              </w:rPr>
              <w:t>-</w:t>
            </w:r>
            <w:r>
              <w:rPr>
                <w:sz w:val="16"/>
                <w:szCs w:val="16"/>
              </w:rPr>
              <w:tab/>
              <w:t>Hvis godkendelsen er baseret på adgangskoder, kræver Microsoft, at adgangskoderne indeholder mindst otte tegn.</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sikrer, at deaktiverede eller udløbne id'er ikke tildeles andre personer.</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overvåger, eller giver Kunden mulighed for at overvåge, gentagne forsøg på at få adgang til informationssystemet med en ugyldig adgangskode.</w:t>
            </w:r>
          </w:p>
          <w:p w14:paraId="23AFCCAF" w14:textId="5ABD2411" w:rsidR="00B258F9" w:rsidRPr="00CE1EE1" w:rsidRDefault="00B258F9" w:rsidP="00B258F9">
            <w:pPr>
              <w:pStyle w:val="ProductList-Body"/>
              <w:ind w:left="162" w:hanging="162"/>
            </w:pPr>
            <w:r>
              <w:rPr>
                <w:sz w:val="16"/>
                <w:szCs w:val="16"/>
              </w:rPr>
              <w:t>-</w:t>
            </w:r>
            <w:r>
              <w:rPr>
                <w:sz w:val="16"/>
                <w:szCs w:val="16"/>
              </w:rPr>
              <w:tab/>
              <w:t>Microsoft anvender branchestandardprocedurer til deaktivering af adgangskoder, som er blevet beskadiget eller offentliggjort ved et uheld.</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73B8CB57" w14:textId="5ABFDE94" w:rsidR="007B782A" w:rsidRPr="00231971" w:rsidRDefault="007B782A" w:rsidP="00B258F9">
            <w:pPr>
              <w:pStyle w:val="ProductList-Body"/>
              <w:ind w:left="162" w:hanging="162"/>
              <w:rPr>
                <w:sz w:val="16"/>
                <w:szCs w:val="16"/>
              </w:rPr>
            </w:pPr>
            <w:r>
              <w:rPr>
                <w:sz w:val="16"/>
                <w:szCs w:val="16"/>
              </w:rPr>
              <w:t>-</w:t>
            </w:r>
            <w:r>
              <w:rPr>
                <w:sz w:val="16"/>
                <w:szCs w:val="16"/>
              </w:rPr>
              <w:tab/>
            </w:r>
            <w:r>
              <w:rPr>
                <w:b/>
                <w:sz w:val="16"/>
                <w:szCs w:val="16"/>
              </w:rPr>
              <w:t>Netværksdesign</w:t>
            </w:r>
            <w:r>
              <w:rPr>
                <w:sz w:val="16"/>
                <w:szCs w:val="16"/>
              </w:rPr>
              <w:t>. Microsoft har kontroller for at undgå, at enkeltpersoner får adgangsrettigheder, de ikke har fået overdraget, for at få adgang til Support- og Konsulentdata, de ikke har autoriseret adgang til.</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lastRenderedPageBreak/>
              <w:t>Styring af informationssikkerhedshændelse</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Proces for hændelsessvar</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vedligeholder registreringer over sikkerhedsbrud med en beskrivelse af bruddet, tidsperiode, konsekvenserne deraf, navnet på anmelderen og den person, bruddet blev anmeldt til samt proceduren for gendannelse af data.</w:t>
            </w:r>
          </w:p>
          <w:p w14:paraId="4E7B34CD" w14:textId="3D3DC7B6" w:rsidR="00B258F9" w:rsidRPr="00CE1EE1" w:rsidRDefault="00B258F9" w:rsidP="00863960">
            <w:pPr>
              <w:pStyle w:val="ProductList-Body"/>
              <w:spacing w:before="40"/>
              <w:ind w:left="149" w:hanging="149"/>
            </w:pPr>
            <w:r>
              <w:rPr>
                <w:sz w:val="16"/>
                <w:szCs w:val="16"/>
              </w:rPr>
              <w:t>-</w:t>
            </w:r>
            <w:r>
              <w:rPr>
                <w:sz w:val="16"/>
                <w:szCs w:val="16"/>
              </w:rPr>
              <w:tab/>
              <w:t>Microsoft sporer afsløringer af Support- og Konsulentdata, herunder hvilke data der er blevet afsløret, til hvem og hvornår.</w:t>
            </w:r>
          </w:p>
          <w:p w14:paraId="366A7F11" w14:textId="0B62203B" w:rsidR="007B782A" w:rsidRPr="00231971" w:rsidRDefault="007B782A" w:rsidP="00B258F9">
            <w:pPr>
              <w:pStyle w:val="ProductList-Body"/>
              <w:spacing w:before="40"/>
              <w:rPr>
                <w:sz w:val="16"/>
                <w:szCs w:val="16"/>
              </w:rPr>
            </w:pPr>
            <w:r>
              <w:rPr>
                <w:b/>
                <w:sz w:val="16"/>
                <w:szCs w:val="16"/>
              </w:rPr>
              <w:t>Tjenesteovervågning</w:t>
            </w:r>
            <w:r>
              <w:rPr>
                <w:sz w:val="16"/>
                <w:szCs w:val="16"/>
              </w:rPr>
              <w:t>. Microsoft sikkerhedsmedarbejdere kontrollerer logfiler mindst hvert halve år for at foreslå eventuelle afhjælpningsaktiviteter.</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Styring af virksomhedskontinuitet</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har nød- og beredskabsplaner til de faciliteter, hvor Microsoft opbevarer de informationssystemer, der behandler Support- og Konsulentdata.</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Microsofts redundantlagring og procedurerne for gendannelse af data er udviklet, så Support- og Konsulentdata kan forsøges gendannet i sin oprindelige tilstand før det tidspunkt, hvor dataene gik tab eller blev ødelagt.</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Microsofts kontrol af Professionelle tjenester</w:t>
      </w:r>
    </w:p>
    <w:p w14:paraId="562824BF" w14:textId="5D395D8F" w:rsidR="00A94EDC" w:rsidRPr="00CE1EE1" w:rsidRDefault="00A94EDC" w:rsidP="00A94EDC">
      <w:pPr>
        <w:pStyle w:val="ProductList-Body"/>
        <w:numPr>
          <w:ilvl w:val="0"/>
          <w:numId w:val="25"/>
        </w:numPr>
      </w:pPr>
      <w:r>
        <w:t>Udover punkt 5 i afsnit f og punkt 12 i afsnit 2 i Standardkontraktbestemmelserne har Microsoft oprettet og accepterer at opretholde en databeskyttelsespolitik for Professionelle tjenester, som opfylder ISO 27001-standarderne for etablering, implementering, styring og forbedring af Systemet til styring af informationsbeskyttelse og ISO/IEC 27002-koden for best practices for styring af informationssikkerhed (</w:t>
      </w:r>
      <w:r w:rsidR="005F0E8E">
        <w:t>”</w:t>
      </w:r>
      <w:r>
        <w:t>Politik for beskyttelse af oplysninger</w:t>
      </w:r>
      <w:r w:rsidR="005F0E8E">
        <w:t>”</w:t>
      </w:r>
      <w:r>
        <w:t>). På en fortrolig need-to-know-basis, og i henhold til Kundens accept af Microsofts fortrolighedsforpligtelser, vil Microsoft gøre Politik for beskyttelse af information tilgængelig for Kunden sammen med andre oplysninger, som kunden med rimelighed kunne anmode om angående Microsofts sikkerhedsprocesser og -politikker. Kunden er alene ansvarlig for at gennemlæse Politik for beskyttelse af oplysninger, for selvstændigt at bestemme, om Politik for beskyttelse af oplysninger opfylder Kundens krav og for at sikre, at Kundens medarbejdere og konsulenter følger de retningslinjer for datasikkerhed, som de har fået udleveret.</w:t>
      </w:r>
    </w:p>
    <w:p w14:paraId="5D168FEC" w14:textId="3486C05C" w:rsidR="00A94EDC" w:rsidRPr="00CE1EE1" w:rsidRDefault="00A94EDC" w:rsidP="00A94EDC">
      <w:pPr>
        <w:pStyle w:val="ProductList-Body"/>
        <w:numPr>
          <w:ilvl w:val="0"/>
          <w:numId w:val="25"/>
        </w:numPr>
      </w:pPr>
      <w:r>
        <w:t>Microsoft udfører kontroller af sikkerheden på de computere og det computermiljø, der bruges til behandling af Support- og Konsulentdata (herunder personoplysninger), samtidig med, at der ydes Professionelle tjenester: Denne kontrol: (a) udføres mindst én gang årligt, (b) udføres i henhold til ISO 27001-standarder, (c) udføres af en tredjemand inden for sikkerhed, som vælges og aflønnes af Microsoft, (d) medfører oprettelsen af en kontrolrapport (</w:t>
      </w:r>
      <w:r w:rsidR="005F0E8E">
        <w:t>”</w:t>
      </w:r>
      <w:r>
        <w:t>Microsoft kontrolrapport</w:t>
      </w:r>
      <w:r w:rsidR="005F0E8E">
        <w:t>”</w:t>
      </w:r>
      <w:r>
        <w:t xml:space="preserve">), som er Microsofts fortrolige oplysninger, og (e) kan blive udført i forbindelse med andre formål ud over opfyldelse af dette Afsnit (f.eks. som en del af Microsofts jævnlige interne sikkerhedsprocedurer eller for at opfylde andre kontraktmæssige forpligtelser). </w:t>
      </w:r>
    </w:p>
    <w:p w14:paraId="459C3716" w14:textId="3C3BC8B8" w:rsidR="00A94EDC" w:rsidRPr="00CE1EE1" w:rsidRDefault="00A94EDC" w:rsidP="00A94EDC">
      <w:pPr>
        <w:pStyle w:val="ProductList-Body"/>
        <w:numPr>
          <w:ilvl w:val="0"/>
          <w:numId w:val="25"/>
        </w:numPr>
      </w:pPr>
      <w:r>
        <w:t>Hvis Kunden sender en skriftlig anmodning, sender Microsoft Kunden en fortrolig oversigt over Microsoft kontrolrapport (</w:t>
      </w:r>
      <w:r w:rsidR="005F0E8E">
        <w:t>”</w:t>
      </w:r>
      <w:r>
        <w:t>Oversigtsrapport</w:t>
      </w:r>
      <w:r w:rsidR="005F0E8E">
        <w:t>”</w:t>
      </w:r>
      <w:r>
        <w:t xml:space="preserve">), så Kunden kan kontrollere, at Microsoft overholder sine sikkerhedsforpligtelser i henhold til dette Tillæg. Oversigtsrapporten er fortrolige Microsoft-oplysninger. </w:t>
      </w:r>
    </w:p>
    <w:p w14:paraId="14FA257B" w14:textId="77777777" w:rsidR="00A94EDC" w:rsidRPr="00CE1EE1" w:rsidRDefault="00A94EDC" w:rsidP="00A94EDC">
      <w:pPr>
        <w:pStyle w:val="ProductList-Body"/>
        <w:numPr>
          <w:ilvl w:val="0"/>
          <w:numId w:val="25"/>
        </w:numPr>
      </w:pPr>
      <w:r>
        <w:t>Hvis Kunden accepterer at udøve sine kontrolrettigheder i henhold til Standardkontraktbestemmelserne ved at bede Microsoft udføre kontrollen som beskrevet i afsnit 5, litra b), nr. i) - iii). Hvis Kunden ikke har frameldt sig Standardkontraktbestemmelserne og ønsker at ændre instruktionerne angående udførelse af kontrolrettigheden, har Kunden ret til at ændre instruktionen som nævnt i Standardkontraktbestemmelser. Skal foregå skriftligt.</w:t>
      </w:r>
    </w:p>
    <w:p w14:paraId="5B7C9508" w14:textId="77777777" w:rsidR="00A94EDC" w:rsidRPr="00CE1EE1" w:rsidRDefault="00A94EDC" w:rsidP="00A94EDC">
      <w:pPr>
        <w:pStyle w:val="ProductList-Body"/>
        <w:numPr>
          <w:ilvl w:val="0"/>
          <w:numId w:val="25"/>
        </w:numPr>
      </w:pPr>
      <w:r>
        <w:t>Intet i dette afsnit 5, litra b), ændrer Standardkontraktbestemmelserne eller påvirker en tilsynsmyndigheds eller den registreredes rettigheder i henhold til Standardkontraktbestemmelserne. Microsoft Corporation er en tilsigtet tredjepartsmodtager i forbindelse med dette afsnit 5, litra b).</w:t>
      </w:r>
    </w:p>
    <w:p w14:paraId="0ADFAC98" w14:textId="77777777" w:rsidR="00A94EDC" w:rsidRPr="00672A6B" w:rsidRDefault="00A94EDC" w:rsidP="00A94EDC">
      <w:pPr>
        <w:pStyle w:val="ProductList-SectionHeading"/>
        <w:tabs>
          <w:tab w:val="center" w:pos="5400"/>
        </w:tabs>
        <w:outlineLvl w:val="0"/>
        <w:rPr>
          <w:sz w:val="18"/>
          <w:lang w:eastAsia="en-US" w:bidi="ar-SA"/>
        </w:rPr>
      </w:pPr>
    </w:p>
    <w:p w14:paraId="34B03FE7" w14:textId="68C28E72" w:rsidR="00A94EDC" w:rsidRPr="00CE1EE1" w:rsidRDefault="00A94EDC" w:rsidP="00834AF5">
      <w:pPr>
        <w:pStyle w:val="ProductList-SectionHeading"/>
        <w:keepNext/>
        <w:tabs>
          <w:tab w:val="center" w:pos="5400"/>
        </w:tabs>
        <w:outlineLvl w:val="0"/>
      </w:pPr>
      <w:r>
        <w:lastRenderedPageBreak/>
        <w:t>Meddelelser om Sikkerhedshændelser</w:t>
      </w:r>
    </w:p>
    <w:p w14:paraId="689054B0" w14:textId="2EB51E48" w:rsidR="00A94EDC" w:rsidRPr="00CE1EE1" w:rsidRDefault="00A94EDC" w:rsidP="00A94EDC">
      <w:pPr>
        <w:pStyle w:val="ProductList-Body"/>
      </w:pPr>
      <w:r>
        <w:t xml:space="preserve">Hvis Microsoft bliver opmærksom på ulovlig adgang til Support- og Konsulentdata, der er gemt på Microsofts udstyr eller på Microsofts kontorer, eller på uautoriseret adgang til denne type udstyr eller kontorer, der medfører tab, offentliggørelse eller ændring af Support- og Konsulentdata (hver for sig en </w:t>
      </w:r>
      <w:r w:rsidR="005F0E8E">
        <w:t>”</w:t>
      </w:r>
      <w:r>
        <w:t>Sikkerhedshændelse</w:t>
      </w:r>
      <w:r w:rsidR="005F0E8E">
        <w:t>”</w:t>
      </w:r>
      <w:r>
        <w:t>), vil Microsoft straks (a) informere Kunden om Sikkerhedshændelsen, (b) undersøge Sikkerhedshændelsen og give Kunden detaljerede oplysninger om Sikkerhedshændelsen, og (c) træffe rimelige foranstaltninger for at mindske konsekvenserne af og minimere skader som følge af Sikkerhedshændelsen.</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Kunden accepterer, at: </w:t>
      </w:r>
    </w:p>
    <w:p w14:paraId="02A730F8" w14:textId="7D73BFA3" w:rsidR="00A94EDC" w:rsidRPr="00CE1EE1" w:rsidRDefault="00A94EDC" w:rsidP="00A94EDC">
      <w:pPr>
        <w:pStyle w:val="ProductList-Body"/>
        <w:numPr>
          <w:ilvl w:val="0"/>
          <w:numId w:val="30"/>
        </w:numPr>
      </w:pPr>
      <w:r>
        <w:t>En mislykket Sikkerhedshændelse ikke er underlagt dette afsnit.</w:t>
      </w:r>
      <w:r w:rsidR="005F0E8E">
        <w:t xml:space="preserve"> </w:t>
      </w:r>
      <w:r>
        <w:t>En mislykket Sikkerhedshændelse er en hændelse, der medfører, at der ikke opnås uautoriseret adgang til Support- og Konsulentdata eller til noget af Microsofts udstyr eller nogen af Microsofts faciliteter, hvor Support- og Konsulentdata lagres, og kan inkludere (uden begrænsning), pings og andre broadcastangreb på firewalls eller edge-servere, portscanninger, mislykkede logonforsøg, DOS-angreb, packet sniffing (eller andre former for uautoriseret adgang til trafikdata, som ikke medfører adgang inden for IP-adresser eller headere) eller tilsvarende hændelser, og</w:t>
      </w:r>
    </w:p>
    <w:p w14:paraId="630E5031" w14:textId="77777777" w:rsidR="00A94EDC" w:rsidRPr="00CE1EE1" w:rsidRDefault="00A94EDC" w:rsidP="00A94EDC">
      <w:pPr>
        <w:pStyle w:val="ProductList-Body"/>
        <w:numPr>
          <w:ilvl w:val="0"/>
          <w:numId w:val="30"/>
        </w:numPr>
      </w:pPr>
      <w:r>
        <w:t>Microsofts forpligtelse om at anmelde eller reagere på en Sikkerhedshændelse i henhold til dette Afsnit, udgør ikke og skal ikke anses for at være Microsofts anerkendelse af en fejl eller et ansvar i forhold til Sikkerhedshændelsen.</w:t>
      </w:r>
    </w:p>
    <w:p w14:paraId="37274730" w14:textId="77777777" w:rsidR="00A94EDC" w:rsidRPr="00CE1EE1" w:rsidRDefault="00A94EDC" w:rsidP="00A94EDC">
      <w:pPr>
        <w:pStyle w:val="ProductList-Body"/>
      </w:pPr>
    </w:p>
    <w:p w14:paraId="78E2CFAE" w14:textId="7B4E849C" w:rsidR="00A94EDC" w:rsidRPr="00CE1EE1" w:rsidRDefault="00A94EDC" w:rsidP="00A94EDC">
      <w:pPr>
        <w:pStyle w:val="ProductList-Body"/>
      </w:pPr>
      <w:r>
        <w:t>Meddelelser om eventuelle Sikkerhedshændelser udsendes til én eller flere af Kundens forretningskontakter til de Professionelle tjenester via en af Microsoft valgt metode, herunder mail.</w:t>
      </w:r>
      <w:r w:rsidR="005F0E8E">
        <w:t xml:space="preserve"> </w:t>
      </w:r>
    </w:p>
    <w:p w14:paraId="772F9DD8" w14:textId="77777777" w:rsidR="007B782A" w:rsidRPr="00CE1EE1" w:rsidRDefault="007B782A" w:rsidP="007B782A">
      <w:pPr>
        <w:pStyle w:val="ProductList-Body"/>
      </w:pPr>
      <w:bookmarkStart w:id="24" w:name="OnlineServiceSpecificTerms"/>
      <w:r>
        <w:br w:type="page"/>
      </w:r>
    </w:p>
    <w:p w14:paraId="3020641D" w14:textId="2D69981C" w:rsidR="007B782A" w:rsidRPr="00CE1EE1" w:rsidRDefault="007B782A" w:rsidP="007B782A">
      <w:pPr>
        <w:pStyle w:val="ProductList-SectionHeading"/>
        <w:outlineLvl w:val="0"/>
      </w:pPr>
      <w:bookmarkStart w:id="25" w:name="Attachment3"/>
      <w:bookmarkStart w:id="26" w:name="_Toc489605628"/>
      <w:bookmarkEnd w:id="24"/>
      <w:r>
        <w:lastRenderedPageBreak/>
        <w:t>Bilag 1 – Standardkontraktbestemmelser (Behandlere)</w:t>
      </w:r>
      <w:bookmarkEnd w:id="25"/>
      <w:bookmarkEnd w:id="26"/>
      <w:r>
        <w:t xml:space="preserve"> for Supporttjenester og Konsulentydelser</w:t>
      </w:r>
    </w:p>
    <w:p w14:paraId="65AD6E52" w14:textId="7A3DE211" w:rsidR="007B782A" w:rsidRPr="00CE1EE1" w:rsidRDefault="007B782A" w:rsidP="007B782A">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5F0E8E">
        <w:t>”</w:t>
      </w:r>
      <w:r>
        <w:t>part</w:t>
      </w:r>
      <w:r w:rsidR="005F0E8E">
        <w:t>”</w:t>
      </w:r>
      <w:r>
        <w:t xml:space="preserve"> og sammen kaldet </w:t>
      </w:r>
      <w:r w:rsidR="005F0E8E">
        <w:t>”</w:t>
      </w:r>
      <w:r>
        <w:t>parterne</w:t>
      </w:r>
      <w:r w:rsidR="005F0E8E">
        <w:t>”</w:t>
      </w:r>
      <w:r>
        <w:t>, aftalt følgende Kontraktbestemmelser (</w:t>
      </w:r>
      <w:r w:rsidR="005F0E8E">
        <w:t>”</w:t>
      </w:r>
      <w:r>
        <w:t>Bestemmelser</w:t>
      </w:r>
      <w:r w:rsidR="005F0E8E">
        <w:t>”</w:t>
      </w:r>
      <w:r>
        <w:t xml:space="preserve"> eller </w:t>
      </w:r>
      <w:r w:rsidR="005F0E8E">
        <w:t>”</w:t>
      </w:r>
      <w:r>
        <w:t>Standardkontraktbestemmelser</w:t>
      </w:r>
      <w:r w:rsidR="005F0E8E">
        <w:t>”</w:t>
      </w:r>
      <w:r>
        <w:t>) for at kunne fremføre passende beskyttelse af personoplysninger og personers grundlæggende rettigheder og frihed i forbindelse med dataeksportørens videregivelse af personoplysninger som angivet i tillæg 1 til dataimportøren.</w:t>
      </w:r>
    </w:p>
    <w:p w14:paraId="496E2C0F" w14:textId="77777777" w:rsidR="007B782A" w:rsidRPr="00CE1EE1" w:rsidRDefault="007B782A" w:rsidP="007B782A">
      <w:pPr>
        <w:pStyle w:val="ProductList-Body"/>
      </w:pPr>
    </w:p>
    <w:p w14:paraId="229D2759" w14:textId="77777777" w:rsidR="007B782A" w:rsidRPr="00CE1EE1" w:rsidRDefault="007B782A" w:rsidP="007B782A">
      <w:pPr>
        <w:pStyle w:val="ProductList-Body"/>
        <w:jc w:val="center"/>
        <w:outlineLvl w:val="1"/>
      </w:pPr>
      <w:r>
        <w:rPr>
          <w:b/>
        </w:rPr>
        <w:t>Standardbestemmelse 1: Definitioner</w:t>
      </w:r>
    </w:p>
    <w:p w14:paraId="01FB4A64" w14:textId="77777777" w:rsidR="007B782A" w:rsidRPr="00CE1EE1" w:rsidRDefault="007B782A" w:rsidP="007B782A">
      <w:pPr>
        <w:pStyle w:val="ProductList-Body"/>
      </w:pPr>
    </w:p>
    <w:p w14:paraId="206195A1" w14:textId="0BA5F55A" w:rsidR="007B782A" w:rsidRPr="00CE1EE1" w:rsidRDefault="007B782A" w:rsidP="00F057F3">
      <w:pPr>
        <w:pStyle w:val="ProductList-Body"/>
        <w:spacing w:after="120"/>
      </w:pPr>
      <w:r>
        <w:t xml:space="preserve">(a) 'personoplysninger’, ’særlige kategorier af oplysninger’, ’behandle/behandling’, ’registeransvarlig’, ’registerfører’, ’den registrerede’ og </w:t>
      </w:r>
      <w:r w:rsidR="00F057F3">
        <w:t>”</w:t>
      </w:r>
      <w:r>
        <w:t>tilsynsmyndighed</w:t>
      </w:r>
      <w:r w:rsidR="00F057F3">
        <w:t>”</w:t>
      </w:r>
      <w:r>
        <w:t xml:space="preserve"> har samme betydning som i Europa-Parlamentets og Rådets direktiv 95/46/EF af 24. oktober 1995 om beskyttelse af fysiske personer i forbindelse med behandling af personoplysninger og om fri udveksling af sådanne oplysninger </w:t>
      </w:r>
    </w:p>
    <w:p w14:paraId="5AB5F6EA" w14:textId="77777777" w:rsidR="007B782A" w:rsidRPr="00CE1EE1" w:rsidRDefault="007B782A" w:rsidP="007B782A">
      <w:pPr>
        <w:pStyle w:val="ProductList-Body"/>
        <w:spacing w:after="120"/>
      </w:pPr>
      <w:r>
        <w:t xml:space="preserve">(b) 'dataeksportør’ betyder den registeransvarlige, der videregiver personoplysningerne </w:t>
      </w:r>
    </w:p>
    <w:p w14:paraId="11CE4D0C" w14:textId="77777777" w:rsidR="007B782A" w:rsidRPr="00CE1EE1" w:rsidRDefault="007B782A" w:rsidP="007B782A">
      <w:pPr>
        <w:pStyle w:val="ProductList-Body"/>
        <w:spacing w:after="120"/>
      </w:pPr>
      <w:r>
        <w:t xml:space="preserve">(c) 'dataimportør'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6E7743" w14:textId="77777777" w:rsidR="007B782A" w:rsidRPr="00CE1EE1" w:rsidRDefault="007B782A" w:rsidP="007B782A">
      <w:pPr>
        <w:pStyle w:val="ProductList-Body"/>
        <w:spacing w:after="120"/>
      </w:pPr>
      <w:r>
        <w:t xml:space="preserve">(d) 'underkontraheret registerfører’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52E21E21" w14:textId="77777777" w:rsidR="007B782A" w:rsidRPr="00CE1EE1" w:rsidRDefault="007B782A" w:rsidP="007B782A">
      <w:pPr>
        <w:pStyle w:val="ProductList-Body"/>
        <w:spacing w:after="120"/>
      </w:pPr>
      <w:r>
        <w:t xml:space="preserve">(e) 'den gældende databeskyttelseslovgivning’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47AABB31" w14:textId="77777777" w:rsidR="007B782A" w:rsidRPr="00CE1EE1" w:rsidRDefault="007B782A" w:rsidP="007B782A">
      <w:pPr>
        <w:pStyle w:val="ProductList-Body"/>
      </w:pPr>
      <w:r>
        <w:t xml:space="preserve">(f) 'tekniske og organisatoriske sikkerhedsforanstaltninger«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7BDC3385" w14:textId="77777777" w:rsidR="007B782A" w:rsidRPr="00CE1EE1" w:rsidRDefault="007B782A" w:rsidP="007B782A">
      <w:pPr>
        <w:pStyle w:val="ProductList-Body"/>
      </w:pPr>
    </w:p>
    <w:p w14:paraId="49B164A9" w14:textId="77777777" w:rsidR="007B782A" w:rsidRPr="00CE1EE1" w:rsidRDefault="007B782A" w:rsidP="007B782A">
      <w:pPr>
        <w:pStyle w:val="ProductList-Body"/>
        <w:jc w:val="center"/>
        <w:outlineLvl w:val="1"/>
      </w:pPr>
      <w:r>
        <w:rPr>
          <w:b/>
        </w:rPr>
        <w:t>Standardbestemmelse 2: Nærmere oplysninger om videregivelsen</w:t>
      </w:r>
    </w:p>
    <w:p w14:paraId="356F7E3D" w14:textId="77777777" w:rsidR="007B782A" w:rsidRPr="00CE1EE1" w:rsidRDefault="007B782A" w:rsidP="007B782A">
      <w:pPr>
        <w:pStyle w:val="ProductList-Body"/>
      </w:pPr>
    </w:p>
    <w:p w14:paraId="114AB1A5" w14:textId="77777777" w:rsidR="007B782A" w:rsidRPr="00CE1EE1" w:rsidRDefault="007B782A" w:rsidP="007B782A">
      <w:pPr>
        <w:pStyle w:val="ProductList-Body"/>
      </w:pPr>
      <w:r>
        <w:t>De nærmere oplysninger og især de særlige kategorier for personoplysninger, hvor dette er relevant, er nærmere angivet i Bilag 1 nedenfor, der udgør en integreret del af Bestemmelserne.</w:t>
      </w:r>
    </w:p>
    <w:p w14:paraId="798DC55A" w14:textId="77777777" w:rsidR="007B782A" w:rsidRPr="00CE1EE1" w:rsidRDefault="007B782A" w:rsidP="007B782A">
      <w:pPr>
        <w:pStyle w:val="ProductList-Body"/>
      </w:pPr>
    </w:p>
    <w:p w14:paraId="4ED919A9" w14:textId="77777777" w:rsidR="007B782A" w:rsidRPr="00CE1EE1" w:rsidRDefault="007B782A" w:rsidP="007B782A">
      <w:pPr>
        <w:pStyle w:val="ProductList-Body"/>
        <w:jc w:val="center"/>
        <w:outlineLvl w:val="1"/>
      </w:pPr>
      <w:r>
        <w:rPr>
          <w:b/>
        </w:rPr>
        <w:t>Standardbestemmelse 3: Tredjemands løfte</w:t>
      </w:r>
    </w:p>
    <w:p w14:paraId="79BA4DEB" w14:textId="77777777" w:rsidR="007B782A" w:rsidRPr="00CE1EE1" w:rsidRDefault="007B782A" w:rsidP="007B782A">
      <w:pPr>
        <w:pStyle w:val="ProductList-Body"/>
      </w:pPr>
    </w:p>
    <w:p w14:paraId="7B4C354A" w14:textId="77777777" w:rsidR="007B782A" w:rsidRPr="00CE1EE1" w:rsidRDefault="007B782A" w:rsidP="007B782A">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35A56114" w14:textId="77777777" w:rsidR="007B782A" w:rsidRPr="00CE1EE1" w:rsidRDefault="007B782A" w:rsidP="007B782A">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248A0639" w14:textId="77777777" w:rsidR="007B782A" w:rsidRPr="00CE1EE1" w:rsidRDefault="007B782A" w:rsidP="007B782A">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5E1D76E5" w14:textId="77777777" w:rsidR="007B782A" w:rsidRPr="00CE1EE1" w:rsidRDefault="007B782A" w:rsidP="007B782A">
      <w:pPr>
        <w:pStyle w:val="ProductList-Body"/>
      </w:pPr>
      <w:r>
        <w:lastRenderedPageBreak/>
        <w:t xml:space="preserve">4. Parterne gør ingen indsigelse mod, at de registrerede, såfremt de udtrykkeligt ytrer ønske herom, og det er tilladt i henhold til national ret, lader sig repræsentere af en forening eller andre organer. </w:t>
      </w:r>
    </w:p>
    <w:p w14:paraId="2B672641" w14:textId="77777777" w:rsidR="007B782A" w:rsidRPr="00CE1EE1" w:rsidRDefault="007B782A" w:rsidP="007B782A">
      <w:pPr>
        <w:pStyle w:val="ProductList-Body"/>
      </w:pPr>
    </w:p>
    <w:p w14:paraId="2F335724" w14:textId="77777777" w:rsidR="007B782A" w:rsidRPr="00CE1EE1" w:rsidRDefault="007B782A" w:rsidP="007B782A">
      <w:r>
        <w:br w:type="page"/>
      </w:r>
    </w:p>
    <w:p w14:paraId="5FA2DD83" w14:textId="77777777" w:rsidR="007B782A" w:rsidRPr="00CE1EE1" w:rsidRDefault="007B782A" w:rsidP="007B782A">
      <w:pPr>
        <w:pStyle w:val="ProductList-Body"/>
        <w:keepNext/>
        <w:jc w:val="center"/>
        <w:outlineLvl w:val="1"/>
      </w:pPr>
      <w:r>
        <w:rPr>
          <w:b/>
        </w:rPr>
        <w:lastRenderedPageBreak/>
        <w:t>Standardbestemmelse 4: Dataeksportørens pligter</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Dataeksportøren accepterer og garanterer: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5B0EEA13" w14:textId="77777777" w:rsidR="007B782A" w:rsidRPr="00CE1EE1" w:rsidRDefault="007B782A" w:rsidP="007B782A">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6636BFE7" w14:textId="77777777" w:rsidR="007B782A" w:rsidRPr="00CE1EE1" w:rsidRDefault="007B782A" w:rsidP="007B782A">
      <w:pPr>
        <w:pStyle w:val="ProductList-Body"/>
        <w:spacing w:after="120"/>
      </w:pPr>
      <w:r>
        <w:t xml:space="preserve">(c) at dataimportøren vil stille tilstrækkelige garantier med hensyn til de tekniske og organisatoriske sikkerhedsforanstaltninger, der er nærmere angivet i tillæg 2 </w:t>
      </w:r>
    </w:p>
    <w:p w14:paraId="5D6CFB6D" w14:textId="77777777" w:rsidR="007B782A" w:rsidRPr="00CE1EE1" w:rsidRDefault="007B782A" w:rsidP="007B782A">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38F65DC3" w14:textId="77777777" w:rsidR="007B782A" w:rsidRPr="00CE1EE1" w:rsidRDefault="007B782A" w:rsidP="007B782A">
      <w:pPr>
        <w:pStyle w:val="ProductList-Body"/>
        <w:spacing w:after="120"/>
      </w:pPr>
      <w:r>
        <w:t xml:space="preserve">(e) at han vil sikre, at disse sikkerhedsforanstaltninger overholdes </w:t>
      </w:r>
    </w:p>
    <w:p w14:paraId="5E77E186" w14:textId="77777777" w:rsidR="007B782A" w:rsidRPr="00CE1EE1" w:rsidRDefault="007B782A" w:rsidP="007B782A">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3813A9CC" w14:textId="77777777" w:rsidR="007B782A" w:rsidRPr="00CE1EE1" w:rsidRDefault="007B782A" w:rsidP="007B782A">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6565C1F6" w14:textId="77777777" w:rsidR="007B782A" w:rsidRPr="00CE1EE1" w:rsidRDefault="007B782A" w:rsidP="007B782A">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0BCEE5D1" w14:textId="77777777" w:rsidR="007B782A" w:rsidRPr="00CE1EE1" w:rsidRDefault="007B782A" w:rsidP="007B782A">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1B534889" w14:textId="77777777" w:rsidR="007B782A" w:rsidRPr="00CE1EE1" w:rsidRDefault="007B782A" w:rsidP="007B782A">
      <w:pPr>
        <w:pStyle w:val="ProductList-Body"/>
      </w:pPr>
      <w:r>
        <w:t>(j) at han vil sikre, at standardbestemmelse 4, litra a)-i), overholdes.</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Standardbestemmelse 5: Dataimportørens pligter</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Dataimportøren accepterer og garanterer: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6CDEE43E" w14:textId="77777777" w:rsidR="007B782A" w:rsidRPr="00CE1EE1" w:rsidRDefault="007B782A" w:rsidP="007B782A">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3DE71E47" w14:textId="77777777" w:rsidR="007B782A" w:rsidRPr="00CE1EE1" w:rsidRDefault="007B782A" w:rsidP="007B782A">
      <w:pPr>
        <w:pStyle w:val="ProductList-Body"/>
        <w:spacing w:after="120"/>
      </w:pPr>
      <w:r>
        <w:t xml:space="preserve">(c) at han, inden han behandler de videregivne personoplysninger, har iværksat de tekniske og organisatoriske sikkerhedsforanstaltninger, der er nærmere angivet i tillæg 2 </w:t>
      </w:r>
    </w:p>
    <w:p w14:paraId="66815817" w14:textId="77777777" w:rsidR="007B782A" w:rsidRPr="00CE1EE1" w:rsidRDefault="007B782A" w:rsidP="007B782A">
      <w:pPr>
        <w:pStyle w:val="ProductList-Body"/>
      </w:pPr>
      <w:r>
        <w:t xml:space="preserve">(d) at han straks vil give dataeksportøren meddelelse om: </w:t>
      </w:r>
    </w:p>
    <w:p w14:paraId="0B1D6371" w14:textId="77777777" w:rsidR="007B782A" w:rsidRPr="00CE1EE1" w:rsidRDefault="007B782A" w:rsidP="007B782A">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17CADE9" w14:textId="77777777" w:rsidR="007B782A" w:rsidRPr="00CE1EE1" w:rsidRDefault="007B782A" w:rsidP="007B782A">
      <w:pPr>
        <w:pStyle w:val="ProductList-Body"/>
        <w:spacing w:after="60"/>
        <w:ind w:left="360"/>
      </w:pPr>
      <w:r>
        <w:t xml:space="preserve">(ii) enhver utilsigtet eller uautoriseret adgang og </w:t>
      </w:r>
    </w:p>
    <w:p w14:paraId="27287E8A" w14:textId="77777777" w:rsidR="007B782A" w:rsidRPr="00CE1EE1" w:rsidRDefault="007B782A" w:rsidP="007B782A">
      <w:pPr>
        <w:pStyle w:val="ProductList-Body"/>
        <w:spacing w:after="120"/>
        <w:ind w:left="360"/>
      </w:pPr>
      <w:r>
        <w:lastRenderedPageBreak/>
        <w:t xml:space="preserve">(iii) anmodninger, der modtages direkte fra de registrerede, og som han ikke har besvaret, medmindre han på anden måde er bemyndiget dertil </w:t>
      </w:r>
    </w:p>
    <w:p w14:paraId="578B4521" w14:textId="77777777" w:rsidR="007B782A" w:rsidRPr="00CE1EE1" w:rsidRDefault="007B782A" w:rsidP="007B782A">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14E7F5E5" w14:textId="77777777" w:rsidR="007B782A" w:rsidRPr="00CE1EE1" w:rsidRDefault="007B782A" w:rsidP="007B782A">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21D10765" w14:textId="77777777" w:rsidR="007B782A" w:rsidRPr="00CE1EE1" w:rsidRDefault="007B782A" w:rsidP="007B782A">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6B155FD1" w14:textId="77777777" w:rsidR="007B782A" w:rsidRPr="00CE1EE1" w:rsidRDefault="007B782A" w:rsidP="007B782A">
      <w:pPr>
        <w:pStyle w:val="ProductList-Body"/>
        <w:spacing w:after="120"/>
      </w:pPr>
      <w:r>
        <w:t xml:space="preserve">(h) at han i tilfælde af udlicitering på forhånd har underrettet dataeksportøren og indhentet hans skriftlige samtykke dertil </w:t>
      </w:r>
    </w:p>
    <w:p w14:paraId="2E09C29F" w14:textId="77777777" w:rsidR="007B782A" w:rsidRPr="00CE1EE1" w:rsidRDefault="007B782A" w:rsidP="007B782A">
      <w:pPr>
        <w:pStyle w:val="ProductList-Body"/>
        <w:spacing w:after="120"/>
      </w:pPr>
      <w:r>
        <w:t>(i) at den underkontraherede registerførers behandling vil ske i henhold til standardbestemmelse 11,</w:t>
      </w:r>
    </w:p>
    <w:p w14:paraId="477C249A" w14:textId="77777777" w:rsidR="007B782A" w:rsidRPr="00CE1EE1" w:rsidRDefault="007B782A" w:rsidP="007B782A">
      <w:pPr>
        <w:pStyle w:val="ProductList-Body"/>
      </w:pPr>
      <w:r>
        <w:t>(j) at han straks vil sende dataeksportøren et eksemplar af de udliciteringsaftaler, som han indgår i henhold til standardbestemmelserne.</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Standardbestemmelse 6: Erstatningsansvar</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6ECDEE66" w14:textId="77777777" w:rsidR="007B782A" w:rsidRPr="00CE1EE1" w:rsidRDefault="007B782A" w:rsidP="007B782A">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D3FB344" w14:textId="77777777" w:rsidR="007B782A" w:rsidRPr="00CE1EE1" w:rsidRDefault="007B782A" w:rsidP="007B782A">
      <w:pPr>
        <w:pStyle w:val="ProductList-Body"/>
        <w:spacing w:after="120"/>
      </w:pPr>
      <w:r>
        <w:t xml:space="preserve">Dataimportøren kan ikke unddrage sig sit ansvar ved at påberåbe sig en underkontraheret registerførers misligholdelse af sine forpligtelser. </w:t>
      </w:r>
    </w:p>
    <w:p w14:paraId="3FCD2D6A" w14:textId="77777777" w:rsidR="007B782A" w:rsidRPr="00CE1EE1" w:rsidRDefault="007B782A" w:rsidP="007B782A">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Standardbestemmelse 7: Mægling og værneting</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9CB5740" w14:textId="77777777" w:rsidR="007B782A" w:rsidRPr="00CE1EE1" w:rsidRDefault="007B782A" w:rsidP="007B782A">
      <w:pPr>
        <w:pStyle w:val="ProductList-Body"/>
        <w:spacing w:after="60"/>
        <w:ind w:left="360"/>
      </w:pPr>
      <w:r>
        <w:t xml:space="preserve">(a) at henvise sagen til mægling foretaget af en uvildig person eller i givet fald af tilsynsmyndigheden </w:t>
      </w:r>
    </w:p>
    <w:p w14:paraId="08DF2B30" w14:textId="77777777" w:rsidR="007B782A" w:rsidRPr="00CE1EE1" w:rsidRDefault="007B782A" w:rsidP="007B782A">
      <w:pPr>
        <w:pStyle w:val="ProductList-Body"/>
        <w:spacing w:after="120"/>
        <w:ind w:left="360"/>
      </w:pPr>
      <w:r>
        <w:t xml:space="preserve">(b) at henvise sagen til domstolene i den medlemsstat, hvor dataeksportøren er etableret. </w:t>
      </w:r>
    </w:p>
    <w:p w14:paraId="74888A81" w14:textId="77777777" w:rsidR="007B782A" w:rsidRPr="00CE1EE1" w:rsidRDefault="007B782A" w:rsidP="007B782A">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Standardbestemmelse 8: Samarbejdet med tilsynsmyndighederne</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D698CCE" w14:textId="77777777" w:rsidR="007B782A" w:rsidRPr="00CE1EE1" w:rsidRDefault="007B782A" w:rsidP="007B782A">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554BC66D" w14:textId="77777777" w:rsidR="007B782A" w:rsidRPr="00CE1EE1" w:rsidRDefault="007B782A" w:rsidP="007B782A">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Standardbestemmelse 9: Gældende lovgivning</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Standardbestemmelserne er underlagt lovgivningen i den medlemsstat, hvor dataeksportøren er etableret.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Standardbestemmelse 10: Ændring af kontrakten</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Standardbestemmelse 11: Udlicitering</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35BBD844" w14:textId="77777777" w:rsidR="007B782A" w:rsidRPr="00CE1EE1" w:rsidRDefault="007B782A" w:rsidP="007B782A">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0264870B" w14:textId="77777777" w:rsidR="007B782A" w:rsidRPr="00CE1EE1" w:rsidRDefault="007B782A" w:rsidP="007B782A">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659D5868" w14:textId="77777777" w:rsidR="007B782A" w:rsidRPr="00CE1EE1" w:rsidRDefault="007B782A" w:rsidP="007B782A">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Standardbestemmelse 12: Forpligtelser efter afsluttet databehandling af personoplysninger</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754CEF55" w14:textId="77777777" w:rsidR="007B782A" w:rsidRPr="00CE1EE1" w:rsidRDefault="007B782A" w:rsidP="007B782A">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7" w:name="Appendix1toAttachment3"/>
      <w:r>
        <w:rPr>
          <w:b/>
        </w:rPr>
        <w:t>Appendiks 1 til Standardkontraktbestemmelserne</w:t>
      </w:r>
      <w:bookmarkEnd w:id="27"/>
      <w:r>
        <w:rPr>
          <w:b/>
        </w:rPr>
        <w:t xml:space="preserve"> for Supporttjenester og Konsulentydelser</w:t>
      </w:r>
    </w:p>
    <w:p w14:paraId="7F56D65B" w14:textId="77777777" w:rsidR="007B782A" w:rsidRPr="00CE1EE1" w:rsidRDefault="007B782A" w:rsidP="007B782A">
      <w:pPr>
        <w:pStyle w:val="ProductList-Body"/>
      </w:pPr>
    </w:p>
    <w:p w14:paraId="609BCAD6" w14:textId="237C7327" w:rsidR="004F2CCD" w:rsidRPr="00CE1EE1" w:rsidRDefault="007B782A" w:rsidP="007B782A">
      <w:pPr>
        <w:pStyle w:val="ProductList-Body"/>
        <w:spacing w:after="120"/>
      </w:pPr>
      <w:r>
        <w:rPr>
          <w:b/>
        </w:rPr>
        <w:t>Dataeksportør</w:t>
      </w:r>
      <w:r>
        <w:t xml:space="preserve">: Kunden er dataeksportøren. </w:t>
      </w:r>
      <w:r>
        <w:rPr>
          <w:rFonts w:cstheme="minorHAnsi"/>
        </w:rPr>
        <w:t>Dataeksportøren yder professionel it-supporttjenester og konsulentydelser som beskrevet i den gældende arbejdsordre for Microsoft Enterprise Services.</w:t>
      </w:r>
      <w:r w:rsidR="005F0E8E">
        <w:rPr>
          <w:rFonts w:cstheme="minorHAnsi"/>
        </w:rPr>
        <w:t xml:space="preserve"> </w:t>
      </w:r>
    </w:p>
    <w:p w14:paraId="2AD7056E" w14:textId="3986CF06" w:rsidR="007B782A" w:rsidRPr="00CE1EE1" w:rsidRDefault="007B782A" w:rsidP="007B782A">
      <w:pPr>
        <w:pStyle w:val="ProductList-Body"/>
        <w:spacing w:after="120"/>
      </w:pPr>
      <w:r>
        <w:rPr>
          <w:b/>
        </w:rPr>
        <w:t>Dataimportør:</w:t>
      </w:r>
      <w:r>
        <w:t xml:space="preserve"> Dataimportøren er Microsoft Corporation, en global producent af software og tjenester. </w:t>
      </w:r>
    </w:p>
    <w:p w14:paraId="15F820BC" w14:textId="77777777" w:rsidR="007B782A" w:rsidRPr="00CE1EE1" w:rsidRDefault="007B782A" w:rsidP="007B782A">
      <w:pPr>
        <w:pStyle w:val="ProductList-Body"/>
        <w:spacing w:after="120"/>
      </w:pPr>
      <w:r>
        <w:rPr>
          <w:b/>
        </w:rPr>
        <w:t>Registrerede</w:t>
      </w:r>
      <w:r>
        <w:t xml:space="preserve">: 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 </w:t>
      </w:r>
    </w:p>
    <w:p w14:paraId="6B0C829E" w14:textId="22F59D5E" w:rsidR="007B782A" w:rsidRPr="00CE1EE1" w:rsidRDefault="007B782A" w:rsidP="007B782A">
      <w:pPr>
        <w:pStyle w:val="ProductList-Body"/>
        <w:spacing w:after="120"/>
      </w:pPr>
      <w:r>
        <w:rPr>
          <w:b/>
        </w:rPr>
        <w:t>Kategorier</w:t>
      </w:r>
      <w:r>
        <w:t>: De videregivne personoplysninger omfatter mails, dokumenter og andre data i elektronisk format, som er nødvendige for at levere de Professionelle tjenester.</w:t>
      </w:r>
    </w:p>
    <w:p w14:paraId="59FBDBB0" w14:textId="77777777" w:rsidR="007B782A" w:rsidRPr="00CE1EE1" w:rsidRDefault="007B782A" w:rsidP="007B782A">
      <w:pPr>
        <w:pStyle w:val="ProductList-Body"/>
      </w:pPr>
      <w:r>
        <w:rPr>
          <w:b/>
        </w:rPr>
        <w:t>Behandling</w:t>
      </w:r>
      <w:r>
        <w:t xml:space="preserve">: De personoplysninger, der overføres, undergår følgende grundlæggende behandlingsaktiviteter: </w:t>
      </w:r>
    </w:p>
    <w:p w14:paraId="4DD6DF68" w14:textId="58F38CAD" w:rsidR="004F2CCD" w:rsidRPr="00CE1EE1" w:rsidRDefault="004F2CCD" w:rsidP="004F2CCD">
      <w:pPr>
        <w:pStyle w:val="ProductList-Body"/>
        <w:spacing w:after="60"/>
        <w:ind w:left="547"/>
      </w:pPr>
      <w:r>
        <w:rPr>
          <w:b/>
        </w:rPr>
        <w:lastRenderedPageBreak/>
        <w:t>a.</w:t>
      </w:r>
      <w:r>
        <w:rPr>
          <w:b/>
        </w:rPr>
        <w:tab/>
        <w:t>Varighed af og målsætning for databehandling.</w:t>
      </w:r>
      <w:r w:rsidR="005F0E8E">
        <w:rPr>
          <w:b/>
        </w:rPr>
        <w:t xml:space="preserve"> </w:t>
      </w:r>
      <w:r>
        <w:t>Databehandlingens varighed fremgår af volumenlicensaftalen mellem dataeksportøren og den Microsoft-enhed, hvortil disse Standardkontraktbestemmelser er vedlagt (</w:t>
      </w:r>
      <w:r w:rsidR="005F0E8E">
        <w:t>”</w:t>
      </w:r>
      <w:r>
        <w:t>Microsoft</w:t>
      </w:r>
      <w:r w:rsidR="005F0E8E">
        <w:t>”</w:t>
      </w:r>
      <w:r>
        <w:t>). Målsætningen for databehandlingen er optimering af de Professionelle tjenester.</w:t>
      </w:r>
    </w:p>
    <w:p w14:paraId="47457EC2" w14:textId="3A88197D" w:rsidR="004F2CCD" w:rsidRPr="00CE1EE1" w:rsidRDefault="004F2CCD" w:rsidP="004F2CCD">
      <w:pPr>
        <w:pStyle w:val="ProductList-Body"/>
        <w:spacing w:after="60"/>
        <w:ind w:left="547"/>
      </w:pPr>
      <w:r>
        <w:rPr>
          <w:b/>
        </w:rPr>
        <w:t>b.</w:t>
      </w:r>
      <w:r>
        <w:rPr>
          <w:b/>
        </w:rPr>
        <w:tab/>
        <w:t>Omfang af og formål med databehandling.</w:t>
      </w:r>
      <w:r w:rsidR="005F0E8E">
        <w:rPr>
          <w:b/>
        </w:rPr>
        <w:t xml:space="preserve"> </w:t>
      </w:r>
      <w:r>
        <w:t>Omfanget af og formålet med behandlingen af personlige oplysninger er beskrevet i Tillægget og i Aftalen.</w:t>
      </w:r>
    </w:p>
    <w:p w14:paraId="69D3A6F0" w14:textId="3985C760" w:rsidR="004F2CCD" w:rsidRPr="00CE1EE1" w:rsidRDefault="004F2CCD" w:rsidP="004F2CCD">
      <w:pPr>
        <w:pStyle w:val="ProductList-Body"/>
        <w:spacing w:after="60"/>
        <w:ind w:left="547"/>
      </w:pPr>
      <w:r>
        <w:rPr>
          <w:b/>
        </w:rPr>
        <w:t>c.</w:t>
      </w:r>
      <w:r>
        <w:rPr>
          <w:b/>
        </w:rPr>
        <w:tab/>
        <w:t>Adgang til Support- og Konsulentdata.</w:t>
      </w:r>
      <w:r w:rsidR="005F0E8E">
        <w:rPr>
          <w:b/>
        </w:rPr>
        <w:t xml:space="preserve"> </w:t>
      </w:r>
      <w:r>
        <w:t xml:space="preserve">I den periode, der fremgår af Aftalen, vil Microsoft efter eget valg og skøn i overensstemmelse med gældende lovgivning, der omfatter artikel 12(b) i EU's databeskyttelsesdirektiv, enten: (1) give Kunden mulighed for at ændre, slette eller blokere Support- og Konsulentdata, eller (2) udføre en sådan ændring, sletning eller blokering på Kundens vegne. </w:t>
      </w:r>
    </w:p>
    <w:p w14:paraId="3B070E79" w14:textId="74FB178F" w:rsidR="004F2CCD" w:rsidRPr="00CE1EE1" w:rsidRDefault="004F2CCD" w:rsidP="0082049F">
      <w:pPr>
        <w:pStyle w:val="ProductList-Body"/>
        <w:tabs>
          <w:tab w:val="left" w:pos="709"/>
        </w:tabs>
        <w:spacing w:after="60"/>
        <w:ind w:left="547"/>
      </w:pPr>
      <w:r>
        <w:rPr>
          <w:b/>
        </w:rPr>
        <w:t>d.</w:t>
      </w:r>
      <w:r>
        <w:rPr>
          <w:b/>
        </w:rPr>
        <w:tab/>
        <w:t xml:space="preserve">Dataeksportørens instruktioner. </w:t>
      </w:r>
      <w:r>
        <w:t xml:space="preserve">I forbindelse med Professionelle tjenester udfører dataimportøren kun dataeksportørens instruktioner, som formidles via Microsoft. </w:t>
      </w:r>
    </w:p>
    <w:p w14:paraId="1F3D0D6B" w14:textId="63BBA23D" w:rsidR="004F2CCD" w:rsidRPr="00CE1EE1" w:rsidRDefault="004F2CCD" w:rsidP="004F2CCD">
      <w:pPr>
        <w:pStyle w:val="ProductList-Body"/>
        <w:spacing w:after="60"/>
        <w:ind w:left="547"/>
      </w:pPr>
      <w:r>
        <w:rPr>
          <w:b/>
        </w:rPr>
        <w:t>e.</w:t>
      </w:r>
      <w:r>
        <w:rPr>
          <w:b/>
        </w:rPr>
        <w:tab/>
        <w:t>Sletning eller returnering af Support- og Konsulentdata.</w:t>
      </w:r>
      <w:r w:rsidR="005F0E8E">
        <w:t xml:space="preserve"> </w:t>
      </w:r>
      <w:r>
        <w:t xml:space="preserve">Microsoft sletter eller returnerer alle kopier af Support- og Konsulentdata efter det forretningsformål, som Support- og Konsulentdataene blev indsamlet eller overdraget til, er gennemført, eller ved skriftlig anmodning fra Kunden. </w:t>
      </w:r>
    </w:p>
    <w:p w14:paraId="50564C44" w14:textId="74BA0B18" w:rsidR="007B782A" w:rsidRPr="00CE1EE1" w:rsidRDefault="004F2CCD" w:rsidP="007B782A">
      <w:pPr>
        <w:pStyle w:val="ProductList-Body"/>
      </w:pPr>
      <w:r>
        <w:rPr>
          <w:b/>
        </w:rPr>
        <w:t xml:space="preserve">Underleverandører: </w:t>
      </w:r>
      <w:r>
        <w:t>Dataimportøren kan hyre andre firmaer til at levere begrænsede tjenester på dataimportørens vegne. Vi vil kun give sådanne underleverandører de Support- og Konsulentdata, de skal bruge for at levere de tjenester, dataimportøren har engageret dem til at yde, og de har forbud mod at bruge Support- og Konsulentdata til andre formål.</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Appendiks 2 til Standardkontraktbestemmelserne til Supporttjenester og Konsulentydelser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Beskrivelse af de tekniske og organisatoriske sikkerhedsforanstaltninger, der iværksættes af dataimportøren i henhold til standardbestemmelse 4, litra d), og standardbestemmelse 5, litra c):</w:t>
      </w:r>
    </w:p>
    <w:p w14:paraId="2C10D92A" w14:textId="0C6EE476" w:rsidR="007B782A" w:rsidRPr="00CE1EE1" w:rsidRDefault="007B782A" w:rsidP="007B782A">
      <w:pPr>
        <w:pStyle w:val="ProductList-Body"/>
        <w:spacing w:after="120"/>
      </w:pPr>
      <w:r>
        <w:t xml:space="preserve">1. </w:t>
      </w:r>
      <w:r>
        <w:rPr>
          <w:b/>
        </w:rPr>
        <w:t>Medarbejdere</w:t>
      </w:r>
      <w:r w:rsidRPr="0082049F">
        <w:rPr>
          <w:b/>
          <w:bCs/>
        </w:rPr>
        <w:t>.</w:t>
      </w:r>
      <w:r>
        <w:t xml:space="preserve"> Dataimportørens medarbejdere behandler ikke Support- og Konsulentdata uden godkendelse. Medarbejdere er forpligtede til at beskytte alle Support-og Konsulentdata, og denne forpligtelse frafalder ikke, selvom ansættelsen stopper. </w:t>
      </w:r>
    </w:p>
    <w:p w14:paraId="1D67EDE3" w14:textId="77777777" w:rsidR="007B782A" w:rsidRPr="00CE1EE1" w:rsidRDefault="007B782A" w:rsidP="007B782A">
      <w:pPr>
        <w:pStyle w:val="ProductList-Body"/>
      </w:pPr>
      <w:r>
        <w:t xml:space="preserve">2. </w:t>
      </w:r>
      <w:r>
        <w:rPr>
          <w:b/>
        </w:rPr>
        <w:t>Kontaktperson for beskyttelse af personoplysninger</w:t>
      </w:r>
      <w:r w:rsidRPr="0082049F">
        <w:rPr>
          <w:b/>
          <w:bCs/>
        </w:rPr>
        <w:t>.</w:t>
      </w:r>
      <w:r>
        <w:t xml:space="preserve"> Dataimportørens kontaktperson for beskyttelse af personoplysninger kan kontaktes på følgende adresse: </w:t>
      </w:r>
    </w:p>
    <w:p w14:paraId="371DD7D6" w14:textId="77777777" w:rsidR="007B782A" w:rsidRPr="00672A6B" w:rsidRDefault="007B782A" w:rsidP="007B782A">
      <w:pPr>
        <w:pStyle w:val="ProductList-Body"/>
        <w:rPr>
          <w:lang w:val="en-US"/>
        </w:rPr>
      </w:pPr>
      <w:r w:rsidRPr="00672A6B">
        <w:rPr>
          <w:lang w:val="en-US"/>
        </w:rPr>
        <w:t xml:space="preserve">Microsoft Corporation </w:t>
      </w:r>
    </w:p>
    <w:p w14:paraId="0EEDF354" w14:textId="6D6D12D6" w:rsidR="007B782A" w:rsidRPr="00672A6B" w:rsidRDefault="007B782A" w:rsidP="007B782A">
      <w:pPr>
        <w:pStyle w:val="ProductList-Body"/>
        <w:ind w:left="360"/>
        <w:rPr>
          <w:lang w:val="en-US"/>
        </w:rPr>
      </w:pPr>
      <w:r w:rsidRPr="00672A6B">
        <w:rPr>
          <w:lang w:val="en-US"/>
        </w:rPr>
        <w:t>Attn: Chief Privacy Officer</w:t>
      </w:r>
      <w:r w:rsidR="005F0E8E" w:rsidRPr="00672A6B">
        <w:rPr>
          <w:lang w:val="en-US"/>
        </w:rPr>
        <w:t xml:space="preserve">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Tekniske og organisationsmæssige sikkerhedsforanstaltninger</w:t>
      </w:r>
      <w:r w:rsidRPr="0082049F">
        <w:rPr>
          <w:b/>
          <w:bCs/>
        </w:rPr>
        <w:t>.</w:t>
      </w:r>
      <w:r>
        <w:t xml:space="preserve"> Dataimportøren har implementeret og vil opretholde passende tekniske og organisatoriske foranstaltninger, interne kontroller og informationssikkerhedsrutiner, der skal beskytte Support- og Konsulentdata, som defineret i Tillægget til Microsoft Professional Services-databeskyttelse, mod hændeligt tab, destruktion eller ændring, uautoriseret afsløring eller adgang som følger: De tekniske og organisationsmæssige sikkerhedsforanstaltninger, interne kontroller og informationssikkerhedsrutiner, der fremgår af Bilag 1, er hermed indført i dette Appendiks 2 og er bindende for dataimportøren som hvis de fremgik af Appendiks 2 i komplet form.</w:t>
      </w:r>
    </w:p>
    <w:p w14:paraId="02F56B84" w14:textId="77777777" w:rsidR="007B782A" w:rsidRPr="00CE1EE1" w:rsidRDefault="007B782A" w:rsidP="007B782A">
      <w:pPr>
        <w:pStyle w:val="ProductList-Body"/>
      </w:pPr>
      <w:r>
        <w:t>Underskrift fra Microsoft Corporation fremgår på næste side.</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Underskrift af Standardkontraktbestemmelser for Professionelle tjenester, Appendiks 1 og Appendiks 2 på vegne af dataimportøren:</w:t>
      </w:r>
    </w:p>
    <w:p w14:paraId="0A476664" w14:textId="5463A585" w:rsidR="007B782A" w:rsidRPr="00CE1EE1" w:rsidRDefault="007B782A" w:rsidP="007B782A">
      <w:pPr>
        <w:pStyle w:val="ProductList-Body"/>
      </w:pPr>
    </w:p>
    <w:p w14:paraId="4ABF7B48" w14:textId="77777777" w:rsidR="0015675F" w:rsidRDefault="001E2C6F" w:rsidP="001E2C6F">
      <w:pPr>
        <w:keepNext/>
        <w:tabs>
          <w:tab w:val="right" w:pos="9000"/>
        </w:tabs>
        <w:spacing w:before="360"/>
        <w:rPr>
          <w:lang w:val="en-US"/>
        </w:rPr>
      </w:pPr>
      <w:r w:rsidRPr="00672A6B">
        <w:rPr>
          <w:lang w:val="en-US"/>
        </w:rPr>
        <w:t>Underskrift</w:t>
      </w:r>
    </w:p>
    <w:p w14:paraId="6EFD6D63" w14:textId="7EE982EC" w:rsidR="001E2C6F" w:rsidRPr="00672A6B" w:rsidRDefault="0015675F" w:rsidP="001E2C6F">
      <w:pPr>
        <w:keepNext/>
        <w:spacing w:after="120"/>
        <w:rPr>
          <w:lang w:val="en-US"/>
        </w:rPr>
      </w:pPr>
      <w:r>
        <w:rPr>
          <w:noProof/>
        </w:rPr>
        <w:drawing>
          <wp:inline distT="0" distB="0" distL="0" distR="0" wp14:anchorId="5F508CC5" wp14:editId="30355748">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p>
    <w:p w14:paraId="4E3B98B7" w14:textId="70545994" w:rsidR="001E2C6F" w:rsidRPr="00672A6B" w:rsidRDefault="001E2C6F" w:rsidP="001E2C6F">
      <w:pPr>
        <w:keepNext/>
        <w:spacing w:after="120"/>
        <w:rPr>
          <w:lang w:val="en-US"/>
        </w:rPr>
      </w:pPr>
      <w:r w:rsidRPr="00672A6B">
        <w:rPr>
          <w:rFonts w:cstheme="minorHAnsi"/>
          <w:b/>
          <w:lang w:val="en-US"/>
        </w:rPr>
        <w:t>Anand Eswaran, Corporate Vice President</w:t>
      </w:r>
    </w:p>
    <w:p w14:paraId="5F5E82BD" w14:textId="77777777" w:rsidR="001E2C6F" w:rsidRPr="00672A6B" w:rsidRDefault="001E2C6F" w:rsidP="008D4918">
      <w:pPr>
        <w:pStyle w:val="ProductList-Body"/>
        <w:rPr>
          <w:lang w:val="en-US"/>
        </w:rPr>
      </w:pPr>
      <w:r w:rsidRPr="00672A6B">
        <w:rPr>
          <w:lang w:val="en-US"/>
        </w:rPr>
        <w:t>Microsoft Corporation</w:t>
      </w:r>
    </w:p>
    <w:p w14:paraId="47CA79D5" w14:textId="77777777" w:rsidR="001E2C6F" w:rsidRPr="00672A6B" w:rsidRDefault="001E2C6F" w:rsidP="008D4918">
      <w:pPr>
        <w:pStyle w:val="ProductList-Body"/>
        <w:rPr>
          <w:lang w:val="en-US"/>
        </w:rPr>
      </w:pPr>
      <w:r w:rsidRPr="00672A6B">
        <w:rPr>
          <w:lang w:val="en-US"/>
        </w:rPr>
        <w:t>One Microsoft Way</w:t>
      </w:r>
    </w:p>
    <w:p w14:paraId="3DB0ACCE" w14:textId="77777777" w:rsidR="001E2C6F" w:rsidRPr="00672A6B" w:rsidRDefault="001E2C6F" w:rsidP="008D4918">
      <w:pPr>
        <w:pStyle w:val="ProductList-Body"/>
        <w:rPr>
          <w:lang w:val="en-US"/>
        </w:rPr>
      </w:pPr>
      <w:r w:rsidRPr="00672A6B">
        <w:rPr>
          <w:lang w:val="en-US"/>
        </w:rPr>
        <w:t>Redmond, WA 98052 USA</w:t>
      </w:r>
    </w:p>
    <w:p w14:paraId="3DE23F2A" w14:textId="7E8D1587" w:rsidR="001E2C6F" w:rsidRPr="00672A6B" w:rsidRDefault="001E2C6F">
      <w:pPr>
        <w:rPr>
          <w:lang w:val="en-US"/>
        </w:rPr>
      </w:pPr>
      <w:r w:rsidRPr="00672A6B">
        <w:rPr>
          <w:lang w:val="en-US"/>
        </w:rPr>
        <w:br w:type="page"/>
      </w:r>
    </w:p>
    <w:p w14:paraId="3000B176" w14:textId="4D59587D" w:rsidR="001E2C6F" w:rsidRPr="00CE1EE1" w:rsidRDefault="001E2C6F" w:rsidP="001E2C6F">
      <w:pPr>
        <w:pStyle w:val="ProductList-SectionHeading"/>
        <w:outlineLvl w:val="0"/>
      </w:pPr>
      <w:r>
        <w:lastRenderedPageBreak/>
        <w:t>Bilag 2 – Standardkontraktbestemmelserne (Behandlere) for Konsulentydelser leveret af Global Delivery India</w:t>
      </w:r>
    </w:p>
    <w:p w14:paraId="25A4B5CA" w14:textId="4ABCB960" w:rsidR="001E2C6F" w:rsidRPr="00CE1EE1" w:rsidRDefault="001E2C6F" w:rsidP="001E2C6F">
      <w:pPr>
        <w:pStyle w:val="ProductList-Body"/>
      </w:pPr>
      <w:r>
        <w:t xml:space="preserve">I forbindelse med artikel 26, stk. 2, i direktiv 95/46/EF i forbindelse med overdragelse af personlige oplysninger til registerførere i tredjelande, som ikke kan sikre et passende niveau af databeskyttelse, har Kunden (som dataeksportør) og Microsoft Global Services Center (India) Private Limited (som dataimportør, hvis underskrift vises nedenfor), hver for sig en </w:t>
      </w:r>
      <w:r w:rsidR="005F0E8E">
        <w:t>”</w:t>
      </w:r>
      <w:r>
        <w:t>part</w:t>
      </w:r>
      <w:r w:rsidR="005F0E8E">
        <w:t>”</w:t>
      </w:r>
      <w:r>
        <w:t xml:space="preserve"> og sammen </w:t>
      </w:r>
      <w:r w:rsidR="005F0E8E">
        <w:t>”</w:t>
      </w:r>
      <w:r>
        <w:t>parterne</w:t>
      </w:r>
      <w:r w:rsidR="005F0E8E">
        <w:t>”</w:t>
      </w:r>
      <w:r>
        <w:t>, aftalt følgende Kontraktbestemmelser (</w:t>
      </w:r>
      <w:r w:rsidR="005F0E8E">
        <w:t>”</w:t>
      </w:r>
      <w:r>
        <w:t>Bestemmelser</w:t>
      </w:r>
      <w:r w:rsidR="005F0E8E">
        <w:t>”</w:t>
      </w:r>
      <w:r>
        <w:t xml:space="preserve"> eller </w:t>
      </w:r>
      <w:r w:rsidR="005F0E8E">
        <w:t>”</w:t>
      </w:r>
      <w:r>
        <w:t>Standardkontraktbestemmelser</w:t>
      </w:r>
      <w:r w:rsidR="005F0E8E">
        <w:t>”</w:t>
      </w:r>
      <w:r>
        <w:t>) for at kunne fremføre passende beskyttelse af personlige oplysninger og personers grundlæggende rettigheder og frihed i forbindelse med dataeksportørens overdragelse af personlige oplysninger som angivet i Bilag 1 til dataimportøren.</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Standardbestemmelse 1: Definitioner</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(a) 'personoplysninger’, ’særlige kategorier af oplysninger’, ’behandle/behandling’, ’registeransvarlig’, ’registerfører’, ’den registrerede’ og »tilsynsmyndighed« har samme betydning som i Europa-Parlamentets og Rådets direktiv 95/46/EF af 24. oktober 1995 om beskyttelse af fysiske personer i forbindelse med behandling af personoplysninger og om fri udveksling af sådanne oplysninger </w:t>
      </w:r>
    </w:p>
    <w:p w14:paraId="7FC16380" w14:textId="77777777" w:rsidR="001E2C6F" w:rsidRPr="00CE1EE1" w:rsidRDefault="001E2C6F" w:rsidP="001E2C6F">
      <w:pPr>
        <w:pStyle w:val="ProductList-Body"/>
        <w:spacing w:after="120"/>
      </w:pPr>
      <w:r>
        <w:t xml:space="preserve">(b) 'dataeksportør’ betyder den registeransvarlige, der videregiver personoplysningerne </w:t>
      </w:r>
    </w:p>
    <w:p w14:paraId="391314FE" w14:textId="77777777" w:rsidR="001E2C6F" w:rsidRPr="00CE1EE1" w:rsidRDefault="001E2C6F" w:rsidP="001E2C6F">
      <w:pPr>
        <w:pStyle w:val="ProductList-Body"/>
        <w:spacing w:after="120"/>
      </w:pPr>
      <w:r>
        <w:t xml:space="preserve">(c) 'dataimportør'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2C1938E7" w14:textId="77777777" w:rsidR="001E2C6F" w:rsidRPr="00CE1EE1" w:rsidRDefault="001E2C6F" w:rsidP="001E2C6F">
      <w:pPr>
        <w:pStyle w:val="ProductList-Body"/>
        <w:spacing w:after="120"/>
      </w:pPr>
      <w:r>
        <w:t xml:space="preserve">(d) 'underkontraheret registerfører’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5EA8CD95" w14:textId="77777777" w:rsidR="001E2C6F" w:rsidRPr="00CE1EE1" w:rsidRDefault="001E2C6F" w:rsidP="001E2C6F">
      <w:pPr>
        <w:pStyle w:val="ProductList-Body"/>
        <w:spacing w:after="120"/>
      </w:pPr>
      <w:r>
        <w:t xml:space="preserve">(e) 'den gældende databeskyttelseslovgivning’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0CE3BAE7" w14:textId="77777777" w:rsidR="001E2C6F" w:rsidRPr="00CE1EE1" w:rsidRDefault="001E2C6F" w:rsidP="001E2C6F">
      <w:pPr>
        <w:pStyle w:val="ProductList-Body"/>
      </w:pPr>
      <w:r>
        <w:t xml:space="preserve">(f) 'tekniske og organisatoriske sikkerhedsforanstaltninger«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Standardbestemmelse 2: Nærmere oplysninger om videregivelsen</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De nærmere oplysninger og især de særlige kategorier for personoplysninger, hvor dette er relevant, er nærmere angivet i Bilag 1 nedenfor, der udgør en integreret del af Bestemmelserne.</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Standardbestemmelse 3: Tredjemands løfte</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0574923C" w14:textId="77777777" w:rsidR="001E2C6F" w:rsidRPr="00CE1EE1" w:rsidRDefault="001E2C6F" w:rsidP="001E2C6F">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641AAA30" w14:textId="77777777" w:rsidR="001E2C6F" w:rsidRPr="00CE1EE1" w:rsidRDefault="001E2C6F" w:rsidP="001E2C6F">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6DFFF294" w14:textId="77777777" w:rsidR="001E2C6F" w:rsidRPr="00CE1EE1" w:rsidRDefault="001E2C6F" w:rsidP="001E2C6F">
      <w:pPr>
        <w:pStyle w:val="ProductList-Body"/>
      </w:pPr>
      <w:r>
        <w:lastRenderedPageBreak/>
        <w:t xml:space="preserve">4. Parterne gør ingen indsigelse mod, at de registrerede, såfremt de udtrykkeligt ytrer ønske herom, og det er tilladt i henhold til national ret, lader sig repræsentere af en forening eller andre organer. </w:t>
      </w:r>
    </w:p>
    <w:p w14:paraId="0F0A120D" w14:textId="77777777" w:rsidR="001E2C6F" w:rsidRPr="00CE1EE1" w:rsidRDefault="001E2C6F" w:rsidP="001E2C6F">
      <w:pPr>
        <w:pStyle w:val="ProductList-Body"/>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Standardbestemmelse 4: Dataeksportørens pligter</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Dataeksportøren accepterer og garanterer: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3D534FD3" w14:textId="77777777" w:rsidR="001E2C6F" w:rsidRPr="00CE1EE1" w:rsidRDefault="001E2C6F" w:rsidP="001E2C6F">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402A2D71" w14:textId="77777777" w:rsidR="001E2C6F" w:rsidRPr="00CE1EE1" w:rsidRDefault="001E2C6F" w:rsidP="001E2C6F">
      <w:pPr>
        <w:pStyle w:val="ProductList-Body"/>
        <w:spacing w:after="120"/>
      </w:pPr>
      <w:r>
        <w:t xml:space="preserve">(c) at dataimportøren vil stille tilstrækkelige garantier med hensyn til de tekniske og organisatoriske sikkerhedsforanstaltninger, der er nærmere angivet i tillæg 2 </w:t>
      </w:r>
    </w:p>
    <w:p w14:paraId="2D1E0F16" w14:textId="77777777" w:rsidR="001E2C6F" w:rsidRPr="00CE1EE1" w:rsidRDefault="001E2C6F" w:rsidP="001E2C6F">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753579F5" w14:textId="77777777" w:rsidR="001E2C6F" w:rsidRPr="00CE1EE1" w:rsidRDefault="001E2C6F" w:rsidP="001E2C6F">
      <w:pPr>
        <w:pStyle w:val="ProductList-Body"/>
        <w:spacing w:after="120"/>
      </w:pPr>
      <w:r>
        <w:t xml:space="preserve">(e) at han vil sikre, at disse sikkerhedsforanstaltninger overholdes </w:t>
      </w:r>
    </w:p>
    <w:p w14:paraId="1F94AA56" w14:textId="77777777" w:rsidR="001E2C6F" w:rsidRPr="00CE1EE1" w:rsidRDefault="001E2C6F" w:rsidP="001E2C6F">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25576250" w14:textId="77777777" w:rsidR="001E2C6F" w:rsidRPr="00CE1EE1" w:rsidRDefault="001E2C6F" w:rsidP="001E2C6F">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24634BF7" w14:textId="77777777" w:rsidR="001E2C6F" w:rsidRPr="00CE1EE1" w:rsidRDefault="001E2C6F" w:rsidP="001E2C6F">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1065FF5A" w14:textId="77777777" w:rsidR="001E2C6F" w:rsidRPr="00CE1EE1" w:rsidRDefault="001E2C6F" w:rsidP="001E2C6F">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3401D126" w14:textId="77777777" w:rsidR="001E2C6F" w:rsidRPr="00CE1EE1" w:rsidRDefault="001E2C6F" w:rsidP="001E2C6F">
      <w:pPr>
        <w:pStyle w:val="ProductList-Body"/>
      </w:pPr>
      <w:r>
        <w:t>(j) at han vil sikre, at standardbestemmelse 4, litra a)-i), overholdes.</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Standardbestemmelse 5: Dataimportørens pligter</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Dataimportøren accepterer og garanterer: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6599D73D" w14:textId="77777777" w:rsidR="001E2C6F" w:rsidRPr="00CE1EE1" w:rsidRDefault="001E2C6F" w:rsidP="001E2C6F">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59E3364B" w14:textId="77777777" w:rsidR="001E2C6F" w:rsidRPr="00CE1EE1" w:rsidRDefault="001E2C6F" w:rsidP="001E2C6F">
      <w:pPr>
        <w:pStyle w:val="ProductList-Body"/>
        <w:spacing w:after="120"/>
      </w:pPr>
      <w:r>
        <w:t xml:space="preserve">(c) at han, inden han behandler de videregivne personoplysninger, har iværksat de tekniske og organisatoriske sikkerhedsforanstaltninger, der er nærmere angivet i tillæg 2 </w:t>
      </w:r>
    </w:p>
    <w:p w14:paraId="7CA6D41A" w14:textId="77777777" w:rsidR="001E2C6F" w:rsidRPr="00CE1EE1" w:rsidRDefault="001E2C6F" w:rsidP="001E2C6F">
      <w:pPr>
        <w:pStyle w:val="ProductList-Body"/>
      </w:pPr>
      <w:r>
        <w:t xml:space="preserve">(d) at han straks vil give dataeksportøren meddelelse om: </w:t>
      </w:r>
    </w:p>
    <w:p w14:paraId="2723E920" w14:textId="77777777" w:rsidR="001E2C6F" w:rsidRPr="00CE1EE1" w:rsidRDefault="001E2C6F" w:rsidP="001E2C6F">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27B337E2" w14:textId="77777777" w:rsidR="001E2C6F" w:rsidRPr="00CE1EE1" w:rsidRDefault="001E2C6F" w:rsidP="001E2C6F">
      <w:pPr>
        <w:pStyle w:val="ProductList-Body"/>
        <w:spacing w:after="60"/>
        <w:ind w:left="360"/>
      </w:pPr>
      <w:r>
        <w:t xml:space="preserve">(ii) enhver utilsigtet eller uautoriseret adgang og </w:t>
      </w:r>
    </w:p>
    <w:p w14:paraId="2173A8FA" w14:textId="77777777" w:rsidR="001E2C6F" w:rsidRPr="00CE1EE1" w:rsidRDefault="001E2C6F" w:rsidP="001E2C6F">
      <w:pPr>
        <w:pStyle w:val="ProductList-Body"/>
        <w:spacing w:after="120"/>
        <w:ind w:left="360"/>
      </w:pPr>
      <w:r>
        <w:lastRenderedPageBreak/>
        <w:t xml:space="preserve">(iii) anmodninger, der modtages direkte fra de registrerede, og som han ikke har besvaret, medmindre han på anden måde er bemyndiget dertil </w:t>
      </w:r>
    </w:p>
    <w:p w14:paraId="6D264A6C" w14:textId="77777777" w:rsidR="001E2C6F" w:rsidRPr="00CE1EE1" w:rsidRDefault="001E2C6F" w:rsidP="001E2C6F">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7101F5A3" w14:textId="77777777" w:rsidR="001E2C6F" w:rsidRPr="00CE1EE1" w:rsidRDefault="001E2C6F" w:rsidP="001E2C6F">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3395756" w14:textId="77777777" w:rsidR="001E2C6F" w:rsidRPr="00CE1EE1" w:rsidRDefault="001E2C6F" w:rsidP="001E2C6F">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79D87872" w14:textId="77777777" w:rsidR="001E2C6F" w:rsidRPr="00CE1EE1" w:rsidRDefault="001E2C6F" w:rsidP="001E2C6F">
      <w:pPr>
        <w:pStyle w:val="ProductList-Body"/>
        <w:spacing w:after="120"/>
      </w:pPr>
      <w:r>
        <w:t xml:space="preserve">(h) at han i tilfælde af udlicitering på forhånd har underrettet dataeksportøren og indhentet hans skriftlige samtykke dertil </w:t>
      </w:r>
    </w:p>
    <w:p w14:paraId="0091B783" w14:textId="77777777" w:rsidR="001E2C6F" w:rsidRPr="00CE1EE1" w:rsidRDefault="001E2C6F" w:rsidP="001E2C6F">
      <w:pPr>
        <w:pStyle w:val="ProductList-Body"/>
        <w:spacing w:after="120"/>
      </w:pPr>
      <w:r>
        <w:t>(i) at den underkontraherede registerførers behandling vil ske i henhold til standardbestemmelse 11,</w:t>
      </w:r>
    </w:p>
    <w:p w14:paraId="7139C712" w14:textId="77777777" w:rsidR="001E2C6F" w:rsidRPr="00CE1EE1" w:rsidRDefault="001E2C6F" w:rsidP="001E2C6F">
      <w:pPr>
        <w:pStyle w:val="ProductList-Body"/>
      </w:pPr>
      <w:r>
        <w:t>(j) at han straks vil sende dataeksportøren et eksemplar af de udliciteringsaftaler, som han indgår i henhold til standardbestemmelserne.</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Standardbestemmelse 6: Erstatningsansvar</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6D34F345" w14:textId="77777777" w:rsidR="001E2C6F" w:rsidRPr="00CE1EE1" w:rsidRDefault="001E2C6F" w:rsidP="001E2C6F">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23658612" w14:textId="77777777" w:rsidR="001E2C6F" w:rsidRPr="00CE1EE1" w:rsidRDefault="001E2C6F" w:rsidP="001E2C6F">
      <w:pPr>
        <w:pStyle w:val="ProductList-Body"/>
        <w:spacing w:after="120"/>
      </w:pPr>
      <w:r>
        <w:t xml:space="preserve">Dataimportøren kan ikke unddrage sig sit ansvar ved at påberåbe sig en underkontraheret registerførers misligholdelse af sine forpligtelser. </w:t>
      </w:r>
    </w:p>
    <w:p w14:paraId="08D51884" w14:textId="77777777" w:rsidR="001E2C6F" w:rsidRPr="00CE1EE1" w:rsidRDefault="001E2C6F" w:rsidP="001E2C6F">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Standardbestemmelse 7: Mægling og værneting</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0A4B64EF" w14:textId="77777777" w:rsidR="001E2C6F" w:rsidRPr="00CE1EE1" w:rsidRDefault="001E2C6F" w:rsidP="001E2C6F">
      <w:pPr>
        <w:pStyle w:val="ProductList-Body"/>
        <w:spacing w:after="60"/>
        <w:ind w:left="360"/>
      </w:pPr>
      <w:r>
        <w:t xml:space="preserve">(a) at henvise sagen til mægling foretaget af en uvildig person eller i givet fald af tilsynsmyndigheden </w:t>
      </w:r>
    </w:p>
    <w:p w14:paraId="096BDFDF" w14:textId="77777777" w:rsidR="001E2C6F" w:rsidRPr="00CE1EE1" w:rsidRDefault="001E2C6F" w:rsidP="001E2C6F">
      <w:pPr>
        <w:pStyle w:val="ProductList-Body"/>
        <w:spacing w:after="120"/>
        <w:ind w:left="360"/>
      </w:pPr>
      <w:r>
        <w:t xml:space="preserve">(b) at henvise sagen til domstolene i den medlemsstat, hvor dataeksportøren er etableret. </w:t>
      </w:r>
    </w:p>
    <w:p w14:paraId="0A783216" w14:textId="77777777" w:rsidR="001E2C6F" w:rsidRPr="00CE1EE1" w:rsidRDefault="001E2C6F" w:rsidP="001E2C6F">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Standardbestemmelse 8: Samarbejdet med tilsynsmyndighederne</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22BEDA87" w14:textId="77777777" w:rsidR="001E2C6F" w:rsidRPr="00CE1EE1" w:rsidRDefault="001E2C6F" w:rsidP="001E2C6F">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0ED227A4" w14:textId="77777777" w:rsidR="001E2C6F" w:rsidRPr="00CE1EE1" w:rsidRDefault="001E2C6F" w:rsidP="001E2C6F">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Standardbestemmelse 9: Gældende lovgivning</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Standardbestemmelserne er underlagt lovgivningen i den medlemsstat, hvor dataeksportøren er etableret.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Standardbestemmelse 10: Ændring af kontrakten</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Standardbestemmelse 11: Udlicitering</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5F461CDD" w14:textId="77777777" w:rsidR="001E2C6F" w:rsidRPr="00CE1EE1" w:rsidRDefault="001E2C6F" w:rsidP="001E2C6F">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1FCE2B52" w14:textId="77777777" w:rsidR="001E2C6F" w:rsidRPr="00CE1EE1" w:rsidRDefault="001E2C6F" w:rsidP="001E2C6F">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4360A4E2" w14:textId="77777777" w:rsidR="001E2C6F" w:rsidRPr="00CE1EE1" w:rsidRDefault="001E2C6F" w:rsidP="001E2C6F">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Standardbestemmelse 12: Forpligtelser efter afsluttet databehandling af personoplysninger</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30B69E33" w14:textId="77777777" w:rsidR="001E2C6F" w:rsidRPr="00CE1EE1" w:rsidRDefault="001E2C6F" w:rsidP="001E2C6F">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Appendiks 1 til Standardkontraktbestemmelserne (Behandlere) til Konsulentydelser leveret af Global Delivery India</w:t>
      </w:r>
    </w:p>
    <w:p w14:paraId="5305A5F0" w14:textId="77777777" w:rsidR="001E2C6F" w:rsidRPr="00CE1EE1" w:rsidRDefault="001E2C6F" w:rsidP="001E2C6F">
      <w:pPr>
        <w:pStyle w:val="ProductList-Body"/>
      </w:pPr>
    </w:p>
    <w:p w14:paraId="1ABBDCB4" w14:textId="06CD49A7" w:rsidR="001E2C6F" w:rsidRPr="00CE1EE1" w:rsidRDefault="001E2C6F" w:rsidP="001E2C6F">
      <w:pPr>
        <w:pStyle w:val="ProductList-Body"/>
        <w:spacing w:after="120"/>
      </w:pPr>
      <w:r>
        <w:rPr>
          <w:b/>
        </w:rPr>
        <w:t>Dataeksportør</w:t>
      </w:r>
      <w:r>
        <w:t xml:space="preserve">: Kunden er dataeksportøren. </w:t>
      </w:r>
      <w:r>
        <w:rPr>
          <w:rFonts w:cstheme="minorHAnsi"/>
        </w:rPr>
        <w:t>Dataeksportøren yder professionel it-supporttjenester og konsulentydelser som beskrevet i den gældende arbejdsordre for Microsoft Enterprise Services.</w:t>
      </w:r>
      <w:r w:rsidR="005F0E8E">
        <w:rPr>
          <w:rFonts w:cstheme="minorHAnsi"/>
        </w:rPr>
        <w:t xml:space="preserve"> </w:t>
      </w:r>
    </w:p>
    <w:p w14:paraId="340EAA2D" w14:textId="231839EC" w:rsidR="001E2C6F" w:rsidRPr="00CE1EE1" w:rsidRDefault="001E2C6F" w:rsidP="001E2C6F">
      <w:pPr>
        <w:pStyle w:val="ProductList-Body"/>
        <w:spacing w:after="120"/>
      </w:pPr>
      <w:r>
        <w:rPr>
          <w:b/>
        </w:rPr>
        <w:t>Dataimportør:</w:t>
      </w:r>
      <w:r>
        <w:t xml:space="preserve"> Dataimportøren er </w:t>
      </w:r>
      <w:r>
        <w:rPr>
          <w:rFonts w:cstheme="minorHAnsi"/>
          <w:bCs/>
        </w:rPr>
        <w:t>Microsoft Global Services Center (India) Private Limited</w:t>
      </w:r>
      <w:r>
        <w:t>, en associeret virksomhed i Microsoft Corporation, der leverer globale it-konsulentydelser.</w:t>
      </w:r>
    </w:p>
    <w:p w14:paraId="31A35072" w14:textId="77777777" w:rsidR="001E2C6F" w:rsidRPr="00CE1EE1" w:rsidRDefault="001E2C6F" w:rsidP="001E2C6F">
      <w:pPr>
        <w:pStyle w:val="ProductList-Body"/>
        <w:spacing w:after="120"/>
      </w:pPr>
      <w:r>
        <w:rPr>
          <w:b/>
        </w:rPr>
        <w:t>Registrerede</w:t>
      </w:r>
      <w:r>
        <w:t xml:space="preserve">: 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 </w:t>
      </w:r>
    </w:p>
    <w:p w14:paraId="615205EC" w14:textId="77777777" w:rsidR="001E2C6F" w:rsidRPr="00CE1EE1" w:rsidRDefault="001E2C6F" w:rsidP="001E2C6F">
      <w:pPr>
        <w:pStyle w:val="ProductList-Body"/>
        <w:spacing w:after="120"/>
      </w:pPr>
      <w:r>
        <w:rPr>
          <w:b/>
        </w:rPr>
        <w:t>Kategorier</w:t>
      </w:r>
      <w:r>
        <w:t>: De videregivne personoplysninger omfatter mails, dokumenter og andre data i elektronisk format, som er nødvendige for at levere de Professionelle tjenester.</w:t>
      </w:r>
    </w:p>
    <w:p w14:paraId="22BA06C7" w14:textId="77777777" w:rsidR="001E2C6F" w:rsidRPr="00CE1EE1" w:rsidRDefault="001E2C6F" w:rsidP="001E2C6F">
      <w:pPr>
        <w:pStyle w:val="ProductList-Body"/>
      </w:pPr>
      <w:r>
        <w:rPr>
          <w:b/>
        </w:rPr>
        <w:t>Behandling</w:t>
      </w:r>
      <w:r>
        <w:t xml:space="preserve">: De personoplysninger, der overføres, undergår følgende grundlæggende behandlingsaktiviteter: </w:t>
      </w:r>
    </w:p>
    <w:p w14:paraId="55A2C42D" w14:textId="599C83B6" w:rsidR="001E2C6F" w:rsidRPr="00CE1EE1" w:rsidRDefault="001E2C6F" w:rsidP="001E2C6F">
      <w:pPr>
        <w:pStyle w:val="ProductList-Body"/>
        <w:spacing w:after="60"/>
        <w:ind w:left="547"/>
      </w:pPr>
      <w:r>
        <w:rPr>
          <w:b/>
        </w:rPr>
        <w:lastRenderedPageBreak/>
        <w:t>a.</w:t>
      </w:r>
      <w:r>
        <w:rPr>
          <w:b/>
        </w:rPr>
        <w:tab/>
        <w:t>Varighed af og målsætning for databehandling.</w:t>
      </w:r>
      <w:r w:rsidR="005F0E8E">
        <w:rPr>
          <w:b/>
        </w:rPr>
        <w:t xml:space="preserve"> </w:t>
      </w:r>
      <w:r>
        <w:t>Databehandlingens varighed fremgår af volumenlicensaftalen mellem dataeksportøren og den Microsoft-enhed, hvortil disse Standardkontraktbestemmelser er vedlagt (</w:t>
      </w:r>
      <w:r w:rsidR="005F0E8E">
        <w:t>”</w:t>
      </w:r>
      <w:r>
        <w:t>Microsoft</w:t>
      </w:r>
      <w:r w:rsidR="005F0E8E">
        <w:t>”</w:t>
      </w:r>
      <w:r>
        <w:t>). Målsætningen for databehandlingen er optimering af de Professionelle tjenester.</w:t>
      </w:r>
    </w:p>
    <w:p w14:paraId="604CE1EA" w14:textId="10682453" w:rsidR="001E2C6F" w:rsidRPr="00CE1EE1" w:rsidRDefault="001E2C6F" w:rsidP="001E2C6F">
      <w:pPr>
        <w:pStyle w:val="ProductList-Body"/>
        <w:spacing w:after="60"/>
        <w:ind w:left="547"/>
      </w:pPr>
      <w:r>
        <w:rPr>
          <w:b/>
        </w:rPr>
        <w:t>b.</w:t>
      </w:r>
      <w:r>
        <w:rPr>
          <w:b/>
        </w:rPr>
        <w:tab/>
        <w:t>Omfang af og formål med databehandling.</w:t>
      </w:r>
      <w:r w:rsidR="005F0E8E">
        <w:rPr>
          <w:b/>
        </w:rPr>
        <w:t xml:space="preserve"> </w:t>
      </w:r>
      <w:r>
        <w:t>Omfanget af og formålet med behandlingen af personlige oplysninger er beskrevet i Tillægget og i Aftalen.</w:t>
      </w:r>
    </w:p>
    <w:p w14:paraId="0083B99C" w14:textId="4F130A2F" w:rsidR="001E2C6F" w:rsidRPr="00CE1EE1" w:rsidRDefault="001E2C6F" w:rsidP="001E2C6F">
      <w:pPr>
        <w:pStyle w:val="ProductList-Body"/>
        <w:spacing w:after="60"/>
        <w:ind w:left="547"/>
      </w:pPr>
      <w:r>
        <w:rPr>
          <w:b/>
        </w:rPr>
        <w:t>c.</w:t>
      </w:r>
      <w:r>
        <w:rPr>
          <w:b/>
        </w:rPr>
        <w:tab/>
        <w:t>Adgang til Support- og Konsulentdata.</w:t>
      </w:r>
      <w:r w:rsidR="005F0E8E">
        <w:rPr>
          <w:b/>
        </w:rPr>
        <w:t xml:space="preserve"> </w:t>
      </w:r>
      <w:r>
        <w:t xml:space="preserve">I den periode, der fremgår af Aftalen, vil Microsoft efter eget valg og skøn i overensstemmelse med gældende lovgivning, der omfatter artikel 12(b) i EU's databeskyttelsesdirektiv, enten: (1) give Kunden mulighed for at ændre, slette eller blokere Support- og Konsulentdata, eller (2) udføre en sådan ændring, sletning eller blokering på Kundens vegne. </w:t>
      </w:r>
    </w:p>
    <w:p w14:paraId="587442DA" w14:textId="77777777" w:rsidR="001E2C6F" w:rsidRPr="00CE1EE1" w:rsidRDefault="001E2C6F" w:rsidP="001E2C6F">
      <w:pPr>
        <w:pStyle w:val="ProductList-Body"/>
        <w:spacing w:after="60"/>
        <w:ind w:left="547"/>
      </w:pPr>
      <w:r>
        <w:rPr>
          <w:b/>
        </w:rPr>
        <w:t>d. </w:t>
      </w:r>
      <w:r>
        <w:rPr>
          <w:b/>
        </w:rPr>
        <w:tab/>
        <w:t xml:space="preserve">Dataeksportørens instruktioner. </w:t>
      </w:r>
      <w:r>
        <w:t xml:space="preserve">I forbindelse med Professionelle tjenester udfører dataimportøren kun dataeksportørens instruktioner, som formidles via Microsoft. </w:t>
      </w:r>
    </w:p>
    <w:p w14:paraId="7F359356" w14:textId="02904E6A" w:rsidR="001E2C6F" w:rsidRPr="00CE1EE1" w:rsidRDefault="001E2C6F" w:rsidP="001E2C6F">
      <w:pPr>
        <w:pStyle w:val="ProductList-Body"/>
        <w:spacing w:after="60"/>
        <w:ind w:left="547"/>
      </w:pPr>
      <w:r>
        <w:rPr>
          <w:b/>
        </w:rPr>
        <w:t>e.</w:t>
      </w:r>
      <w:r>
        <w:rPr>
          <w:b/>
        </w:rPr>
        <w:tab/>
        <w:t>Sletning eller returnering af Support- og Konsulentdata.</w:t>
      </w:r>
      <w:r w:rsidR="005F0E8E">
        <w:t xml:space="preserve"> </w:t>
      </w:r>
      <w:r>
        <w:t xml:space="preserve">Microsoft sletter eller returnerer alle kopier af Support- og Konsulentdata efter det forretningsformål, som Support- og Konsulentdataene blev indsamlet eller overdraget til, er gennemført, eller ved skriftlig anmodning fra Kunden. </w:t>
      </w:r>
    </w:p>
    <w:p w14:paraId="4562565C" w14:textId="77777777" w:rsidR="001E2C6F" w:rsidRPr="00CE1EE1" w:rsidRDefault="001E2C6F" w:rsidP="001E2C6F">
      <w:pPr>
        <w:pStyle w:val="ProductList-Body"/>
      </w:pPr>
      <w:r>
        <w:rPr>
          <w:b/>
        </w:rPr>
        <w:t xml:space="preserve">Underleverandører: </w:t>
      </w:r>
      <w:r>
        <w:t>Dataimportøren kan hyre andre firmaer til at levere begrænsede tjenester på dataimportørens vegne. Vi vil kun give sådanne underleverandører de Support- og Konsulentdata, de skal bruge for at levere de tjenester, dataimportøren har engageret dem til at yde, og de har forbud mod at bruge Support- og Konsulentdata til andre formål.</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Appendiks 2 til Standardkontraktbestemmelserne (Behandlere) til Konsulentydelser leveret af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Beskrivelse af de tekniske og organisatoriske sikkerhedsforanstaltninger, der iværksættes af dataimportøren i henhold til standardbestemmelse 4, litra d), og standardbestemmelse 5, litra c):</w:t>
      </w:r>
    </w:p>
    <w:p w14:paraId="5847D568" w14:textId="77777777" w:rsidR="001E2C6F" w:rsidRPr="00CE1EE1" w:rsidRDefault="001E2C6F" w:rsidP="001E2C6F">
      <w:pPr>
        <w:pStyle w:val="ProductList-Body"/>
        <w:spacing w:after="120"/>
      </w:pPr>
      <w:r>
        <w:t xml:space="preserve">1. </w:t>
      </w:r>
      <w:r>
        <w:rPr>
          <w:b/>
        </w:rPr>
        <w:t>Medarbejdere</w:t>
      </w:r>
      <w:r>
        <w:t xml:space="preserve">. Dataiimportørens medarbejdere behandler ikke Support- og Konsulentdata uden godkendelse. Medarbejdere er forpligtede til at beskytte alle Support-og Konsulentdata, og denne forpligtelse frafalder ikke, selvom ansættelsen stopper. </w:t>
      </w:r>
    </w:p>
    <w:p w14:paraId="56D2CBC0" w14:textId="77777777" w:rsidR="001E2C6F" w:rsidRPr="00CE1EE1" w:rsidRDefault="001E2C6F" w:rsidP="001E2C6F">
      <w:pPr>
        <w:pStyle w:val="ProductList-Body"/>
      </w:pPr>
      <w:r>
        <w:t xml:space="preserve">2. </w:t>
      </w:r>
      <w:r>
        <w:rPr>
          <w:b/>
        </w:rPr>
        <w:t>Kontaktperson for beskyttelse af personoplysninger</w:t>
      </w:r>
      <w:r>
        <w:t xml:space="preserve">. Dataimportørens kontaktperson for beskyttelse af personoplysninger kan kontaktes på følgende adresse: </w:t>
      </w:r>
    </w:p>
    <w:p w14:paraId="77F405DA" w14:textId="6ED5B3E7" w:rsidR="00013C77" w:rsidRPr="00672A6B" w:rsidRDefault="00013C77" w:rsidP="001E2C6F">
      <w:pPr>
        <w:pStyle w:val="ProductList-Body"/>
        <w:ind w:left="360"/>
        <w:rPr>
          <w:lang w:val="it-IT"/>
        </w:rPr>
      </w:pPr>
      <w:r w:rsidRPr="00672A6B">
        <w:rPr>
          <w:lang w:val="it-IT"/>
        </w:rPr>
        <w:t>Microsoft Global Services Center (India) Private Limited</w:t>
      </w:r>
      <w:r w:rsidR="005F0E8E" w:rsidRPr="00672A6B">
        <w:rPr>
          <w:lang w:val="it-IT"/>
        </w:rPr>
        <w:t xml:space="preserve"> </w:t>
      </w:r>
    </w:p>
    <w:p w14:paraId="671FD9D2" w14:textId="29486908" w:rsidR="001E2C6F" w:rsidRPr="00672A6B" w:rsidRDefault="001E2C6F" w:rsidP="001E2C6F">
      <w:pPr>
        <w:pStyle w:val="ProductList-Body"/>
        <w:ind w:left="360"/>
        <w:rPr>
          <w:lang w:val="it-IT"/>
        </w:rPr>
      </w:pPr>
      <w:r w:rsidRPr="00672A6B">
        <w:rPr>
          <w:lang w:val="it-IT"/>
        </w:rPr>
        <w:t xml:space="preserve">Attn: </w:t>
      </w:r>
      <w:r w:rsidRPr="00672A6B">
        <w:rPr>
          <w:rFonts w:eastAsia="Malgun Gothic" w:cstheme="minorHAnsi"/>
          <w:bCs/>
          <w:lang w:val="it-IT"/>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Tekniske og organisationsmæssige sikkerhedsforanstaltninger</w:t>
      </w:r>
      <w:r>
        <w:t>. Dataimportøren har implementeret og vil opretholde passende tekniske og organisatoriske foranstaltninger, interne kontroller og informationssikkerhedsrutiner, der skal beskytte Support- og Konsulentdata, som defineret i Tillægget til Microsoft Professional Services-databeskyttelse, mod hændeligt tab, destruktion eller ændring, uautoriseret afsløring eller adgang som følger: De tekniske og organisationsmæssige sikkerhedsforanstaltninger, interne kontroller og informationssikkerhedsrutiner, der fremgår af Bilag 1, er hermed indført i dette Appendiks 2 og er bindende for dataimportøren som hvis de fremgik af Appendiks 2 i komplet form.</w:t>
      </w:r>
    </w:p>
    <w:p w14:paraId="4640CDCF" w14:textId="77777777" w:rsidR="001E2C6F" w:rsidRPr="00CE1EE1" w:rsidRDefault="001E2C6F" w:rsidP="001E2C6F">
      <w:pPr>
        <w:pStyle w:val="ProductList-Body"/>
      </w:pPr>
      <w:r>
        <w:t>Underskrift fra Microsoft Corporation fremgår på næste side.</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Underskrift af Standardkontraktbestemmelser for Konsulentydelser leveret af Global Delivery India, Appendiks 1 og Appendiks 2 på vegne af dataimportøren:</w:t>
      </w:r>
    </w:p>
    <w:p w14:paraId="2F21072C" w14:textId="77777777" w:rsidR="001E2C6F" w:rsidRPr="00CE1EE1" w:rsidRDefault="001E2C6F" w:rsidP="001E2C6F">
      <w:pPr>
        <w:pStyle w:val="ProductList-Body"/>
      </w:pPr>
    </w:p>
    <w:p w14:paraId="6A4B783F" w14:textId="00D251DB" w:rsidR="00D76109" w:rsidRPr="00672A6B" w:rsidRDefault="00D76109" w:rsidP="00D76109">
      <w:pPr>
        <w:keepNext/>
        <w:tabs>
          <w:tab w:val="right" w:pos="9000"/>
        </w:tabs>
        <w:spacing w:before="360"/>
        <w:rPr>
          <w:lang w:val="en-US"/>
        </w:rPr>
      </w:pPr>
      <w:r w:rsidRPr="00672A6B">
        <w:rPr>
          <w:rFonts w:cstheme="minorHAnsi"/>
          <w:sz w:val="23"/>
          <w:szCs w:val="23"/>
          <w:lang w:val="en-US"/>
        </w:rPr>
        <w:t>Underskrift</w:t>
      </w:r>
    </w:p>
    <w:p w14:paraId="6C50F8D4" w14:textId="5444D054" w:rsidR="00D76109" w:rsidRPr="00672A6B" w:rsidRDefault="0015675F" w:rsidP="00D76109">
      <w:pPr>
        <w:keepNext/>
        <w:spacing w:before="120"/>
        <w:rPr>
          <w:lang w:val="en-US"/>
        </w:rPr>
      </w:pPr>
      <w:r w:rsidRPr="00196FBF">
        <w:rPr>
          <w:noProof/>
        </w:rPr>
        <w:drawing>
          <wp:inline distT="0" distB="0" distL="0" distR="0" wp14:anchorId="6EF91209" wp14:editId="6435D635">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6F7D9040" w14:textId="77777777" w:rsidR="0015675F" w:rsidRPr="00B770BB" w:rsidRDefault="0015675F" w:rsidP="0015675F">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77777777" w:rsidR="00D76109" w:rsidRPr="00672A6B" w:rsidRDefault="00D76109" w:rsidP="008D4918">
      <w:pPr>
        <w:pStyle w:val="ProductList-Body"/>
        <w:rPr>
          <w:lang w:val="en-US"/>
        </w:rPr>
      </w:pPr>
      <w:r w:rsidRPr="00672A6B">
        <w:rPr>
          <w:lang w:val="en-US"/>
        </w:rPr>
        <w:t xml:space="preserve">Microsoft Global Services Center (India) Private Limited </w:t>
      </w:r>
    </w:p>
    <w:p w14:paraId="09244500" w14:textId="77777777" w:rsidR="00D76109" w:rsidRPr="00672A6B" w:rsidRDefault="00D76109" w:rsidP="008D4918">
      <w:pPr>
        <w:pStyle w:val="ProductList-Body"/>
        <w:rPr>
          <w:lang w:val="en-US"/>
        </w:rPr>
      </w:pPr>
      <w:r w:rsidRPr="00672A6B">
        <w:rPr>
          <w:lang w:val="en-US"/>
        </w:rPr>
        <w:t xml:space="preserve">Building 1, Microsoft Campus, Gachibowli, </w:t>
      </w:r>
    </w:p>
    <w:p w14:paraId="3E972691" w14:textId="42088E2A" w:rsidR="00D76109" w:rsidRPr="00CE1EE1" w:rsidRDefault="00D76109" w:rsidP="008D4918">
      <w:pPr>
        <w:pStyle w:val="ProductList-Body"/>
      </w:pPr>
      <w:r>
        <w:t xml:space="preserve">Hyderabad – 500032, Indien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Bilag 3 – Vilkår i EU's Generelle Forordning om Databeskyttelse</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Definitioner</w:t>
      </w:r>
      <w:bookmarkEnd w:id="31"/>
    </w:p>
    <w:p w14:paraId="3A5A9729" w14:textId="77777777" w:rsidR="007B782A" w:rsidRPr="00CE1EE1" w:rsidRDefault="007B782A" w:rsidP="007B782A">
      <w:pPr>
        <w:pStyle w:val="ProductList-Body"/>
      </w:pPr>
    </w:p>
    <w:p w14:paraId="4065D131" w14:textId="1F7052DF" w:rsidR="007B782A" w:rsidRPr="00CE1EE1" w:rsidRDefault="007B782A" w:rsidP="007B782A">
      <w:pPr>
        <w:pStyle w:val="ProductList-Body"/>
      </w:pPr>
      <w:r>
        <w:t xml:space="preserve">Vilkår, der anvendes, men som ikke defineres i disse GDPR-Vilkår, såsom </w:t>
      </w:r>
      <w:r w:rsidR="005F0E8E">
        <w:t>”</w:t>
      </w:r>
      <w:r>
        <w:t>brud på persondatasikkerheden</w:t>
      </w:r>
      <w:r w:rsidR="005F0E8E">
        <w:t>”</w:t>
      </w:r>
      <w:r>
        <w:t xml:space="preserve">, </w:t>
      </w:r>
      <w:r w:rsidR="005F0E8E">
        <w:t>”</w:t>
      </w:r>
      <w:r>
        <w:t>behandling</w:t>
      </w:r>
      <w:r w:rsidR="005F0E8E">
        <w:t>”</w:t>
      </w:r>
      <w:r>
        <w:t xml:space="preserve">, </w:t>
      </w:r>
      <w:r w:rsidR="005F0E8E">
        <w:t>”</w:t>
      </w:r>
      <w:r>
        <w:t>dataansvarlig</w:t>
      </w:r>
      <w:r w:rsidR="005F0E8E">
        <w:t>”</w:t>
      </w:r>
      <w:r>
        <w:t>, "databehandler" og "registreret", har samme betydning som angivet i Artikel 4 i GDPR.</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Følgende definition bruges også i disse GDPR-Vilkår:</w:t>
      </w:r>
    </w:p>
    <w:p w14:paraId="783DA527" w14:textId="77777777" w:rsidR="007B782A" w:rsidRPr="00CE1EE1" w:rsidRDefault="007B782A" w:rsidP="007B782A">
      <w:pPr>
        <w:pStyle w:val="ProductList-Body"/>
      </w:pPr>
    </w:p>
    <w:p w14:paraId="6FF5CD1D" w14:textId="4635A945" w:rsidR="007B782A" w:rsidRPr="00CE1EE1" w:rsidRDefault="005F0E8E" w:rsidP="007B782A">
      <w:pPr>
        <w:pStyle w:val="ProductList-Body"/>
      </w:pPr>
      <w:r>
        <w:rPr>
          <w:rFonts w:cstheme="minorHAnsi"/>
          <w:b/>
          <w:szCs w:val="18"/>
        </w:rPr>
        <w:t>”</w:t>
      </w:r>
      <w:r w:rsidR="007B782A">
        <w:rPr>
          <w:rFonts w:cstheme="minorHAnsi"/>
          <w:b/>
          <w:szCs w:val="18"/>
        </w:rPr>
        <w:t>Underbehandlere</w:t>
      </w:r>
      <w:r>
        <w:rPr>
          <w:rFonts w:cstheme="minorHAnsi"/>
          <w:b/>
          <w:szCs w:val="18"/>
        </w:rPr>
        <w:t>”</w:t>
      </w:r>
      <w:r w:rsidR="007B782A">
        <w:rPr>
          <w:rFonts w:cstheme="minorHAnsi"/>
          <w:szCs w:val="18"/>
        </w:rPr>
        <w:t xml:space="preserve"> betyder de andre databehandlere som bruges af Microsoft til at behandle Personoplysninger.</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Roller og Omfang </w:t>
      </w:r>
    </w:p>
    <w:p w14:paraId="0BCA565C" w14:textId="77777777" w:rsidR="007B782A" w:rsidRPr="00CE1EE1" w:rsidRDefault="007B782A" w:rsidP="007B782A">
      <w:pPr>
        <w:pStyle w:val="ProductList-Body"/>
      </w:pPr>
    </w:p>
    <w:p w14:paraId="6C5FB8CC" w14:textId="64386E37" w:rsidR="007B782A" w:rsidRPr="00CE1EE1" w:rsidRDefault="007B782A" w:rsidP="007B782A">
      <w:pPr>
        <w:pStyle w:val="ProductList-Body"/>
        <w:spacing w:after="120"/>
        <w:ind w:left="158"/>
      </w:pPr>
      <w:r>
        <w:rPr>
          <w:b/>
        </w:rPr>
        <w:t>1.</w:t>
      </w:r>
      <w:r>
        <w:t xml:space="preserve"> Disse GDPR-Vilkår gælder for behandling af Personoplysninger, inden for GDPR's afgrænsning, hos Microsoft på Kundens vegne.</w:t>
      </w:r>
      <w:r w:rsidR="005F0E8E">
        <w:t xml:space="preserve"> </w:t>
      </w:r>
    </w:p>
    <w:p w14:paraId="2F415ED9" w14:textId="77777777" w:rsidR="007B782A" w:rsidRPr="00CE1EE1" w:rsidRDefault="007B782A" w:rsidP="007B782A">
      <w:pPr>
        <w:pStyle w:val="ProductList-Body"/>
        <w:spacing w:after="120"/>
        <w:ind w:left="158"/>
      </w:pPr>
      <w:r>
        <w:rPr>
          <w:b/>
        </w:rPr>
        <w:t>2.</w:t>
      </w:r>
      <w:r>
        <w:t xml:space="preserve"> I forhold til GDPR's vilkår accepterer Kunden og Microsoft, at Kunden er den dataansvarlige for Kundens Personoplysninger, og Microsoft er behandleren af sådanne data, undtaget når Kunden fungerer som behandler af Personoplysninger, hvor Microsoft så er underbehandler. </w:t>
      </w:r>
    </w:p>
    <w:p w14:paraId="79E084AB" w14:textId="60C5D8AE" w:rsidR="007B782A" w:rsidRPr="00CE1EE1" w:rsidRDefault="007B782A" w:rsidP="007B782A">
      <w:pPr>
        <w:pStyle w:val="ProductList-Body"/>
        <w:spacing w:after="120"/>
        <w:ind w:left="158"/>
      </w:pPr>
      <w:r>
        <w:rPr>
          <w:b/>
        </w:rPr>
        <w:t>3.</w:t>
      </w:r>
      <w:r>
        <w:t xml:space="preserve"> Disse GDPR-Vilkår begrænser eller reducerer ikke databeskyttelsesforpligtelser, som Microsoft har over for Kunden i Tillægget til Support- og Konsulentdatabeskyttelse eller anden aftale mellem Microsoft og Kunden.</w:t>
      </w:r>
    </w:p>
    <w:p w14:paraId="354E8C28" w14:textId="77777777" w:rsidR="007B782A" w:rsidRPr="00CE1EE1" w:rsidRDefault="007B782A" w:rsidP="007B782A">
      <w:pPr>
        <w:pStyle w:val="ProductList-Body"/>
        <w:spacing w:after="120"/>
        <w:ind w:left="158"/>
      </w:pPr>
      <w:r>
        <w:rPr>
          <w:b/>
        </w:rPr>
        <w:t>4.</w:t>
      </w:r>
      <w:r>
        <w:t xml:space="preserve"> Disse GDPR-Vilkår gælder ikke, hvor Microsoft er dataansvarlig for Personoplysninger.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Relevante GDPR-forpligtelser: Artikel 28, 32 og 33</w:t>
      </w:r>
    </w:p>
    <w:p w14:paraId="5E0EA6E6" w14:textId="77777777" w:rsidR="007B782A" w:rsidRPr="00CE1EE1" w:rsidRDefault="007B782A" w:rsidP="007B782A">
      <w:pPr>
        <w:pStyle w:val="ProductList-Body"/>
      </w:pPr>
    </w:p>
    <w:p w14:paraId="7325B8A4" w14:textId="13841F38" w:rsidR="007B782A" w:rsidRPr="00CE1EE1" w:rsidRDefault="007B782A" w:rsidP="007B782A">
      <w:pPr>
        <w:pStyle w:val="ProductList-Body"/>
        <w:spacing w:after="120"/>
        <w:ind w:left="158"/>
      </w:pPr>
      <w:r>
        <w:rPr>
          <w:b/>
        </w:rPr>
        <w:t xml:space="preserve">1. </w:t>
      </w:r>
      <w:r>
        <w:t>Microsoft kan ikke engagere en anden behandler uden Kundens forudgående, specifikke eller generelle, skriftlige autorisation.</w:t>
      </w:r>
      <w:r w:rsidR="005F0E8E">
        <w:t xml:space="preserve"> </w:t>
      </w:r>
      <w:r>
        <w:t>Ved en generel, skriftlig autorisation skal Microsoft informere Kunden om alle påtænkte ændringer vedrørende tilførsel eller udskiftning af andre behandlere, således at Kunden får mulighed for at afvise sådanne ændringer.</w:t>
      </w:r>
      <w:r w:rsidR="005F0E8E">
        <w:t xml:space="preserve"> </w:t>
      </w:r>
      <w:r>
        <w:t>(Artikel 28(2))</w:t>
      </w:r>
    </w:p>
    <w:p w14:paraId="09296BC9" w14:textId="1A3A38FB" w:rsidR="007B782A" w:rsidRPr="00CE1EE1" w:rsidRDefault="007B782A" w:rsidP="007B782A">
      <w:pPr>
        <w:pStyle w:val="ProductList-Body"/>
        <w:spacing w:after="120"/>
        <w:ind w:left="158"/>
      </w:pPr>
      <w:r>
        <w:rPr>
          <w:b/>
        </w:rPr>
        <w:t>2.</w:t>
      </w:r>
      <w:r>
        <w:t xml:space="preserve"> Databehandling udført af Microsoft underlægges disse GDPR-Vilkår under Den Europæiske Union (herefter </w:t>
      </w:r>
      <w:r w:rsidR="005F0E8E">
        <w:t>”</w:t>
      </w:r>
      <w:r>
        <w:t>EU</w:t>
      </w:r>
      <w:r w:rsidR="005F0E8E">
        <w:t>”</w:t>
      </w:r>
      <w:r>
        <w:t>) eller medlemsstatens lovgivning og er bindende for Microsoft i forhold til Kunden. Behandlingens emne begrænses til Personoplysninger inden for omfanget af GDPR, og behandlingens varighed skal være inden for Kundens ret til at anvende Produktet eller aftalen om Kundens Professionelle Ydelser.</w:t>
      </w:r>
      <w:r w:rsidR="005F0E8E">
        <w:t xml:space="preserve"> </w:t>
      </w:r>
      <w:r>
        <w:t xml:space="preserve">I særdeles gælder, at Microsoft: </w:t>
      </w:r>
    </w:p>
    <w:p w14:paraId="1518A968" w14:textId="756ED9E7" w:rsidR="007B782A" w:rsidRPr="00CE1EE1" w:rsidRDefault="007B782A" w:rsidP="007B782A">
      <w:pPr>
        <w:pStyle w:val="ProductList-Body"/>
        <w:spacing w:after="120"/>
        <w:ind w:left="1440" w:hanging="720"/>
      </w:pPr>
      <w:r>
        <w:rPr>
          <w:b/>
        </w:rPr>
        <w:t>(a)</w:t>
      </w:r>
      <w:r>
        <w:tab/>
        <w:t>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w:t>
      </w:r>
      <w:r w:rsidR="005F0E8E">
        <w:t xml:space="preserve"> </w:t>
      </w:r>
    </w:p>
    <w:p w14:paraId="6E27B4C6" w14:textId="77777777" w:rsidR="007B782A" w:rsidRPr="00CE1EE1" w:rsidRDefault="007B782A" w:rsidP="007B782A">
      <w:pPr>
        <w:pStyle w:val="ProductList-Body"/>
        <w:spacing w:after="120"/>
        <w:ind w:left="1440" w:hanging="720"/>
      </w:pPr>
      <w:r>
        <w:rPr>
          <w:b/>
        </w:rPr>
        <w:t>(b)</w:t>
      </w:r>
      <w:r>
        <w:tab/>
        <w:t xml:space="preserve">sikrer, at personer, som er godkendt til at behandle Personoplysninger, har underlagt sig tavshedspligt eller er omfattet af en passende lovbestemt forpligtelse til fortrolighed; </w:t>
      </w:r>
    </w:p>
    <w:p w14:paraId="044F0067" w14:textId="7CAACE0B" w:rsidR="007B782A" w:rsidRPr="00CE1EE1" w:rsidRDefault="007B782A" w:rsidP="007B782A">
      <w:pPr>
        <w:pStyle w:val="ProductList-Body"/>
        <w:spacing w:after="120"/>
        <w:ind w:left="720"/>
      </w:pPr>
      <w:r>
        <w:rPr>
          <w:b/>
        </w:rPr>
        <w:t>(c)</w:t>
      </w:r>
      <w:r>
        <w:tab/>
        <w:t>tager alle forholdsregler, som er påkrævet ifølge Artikel 32 i GDPR;</w:t>
      </w:r>
      <w:r w:rsidR="005F0E8E">
        <w:t xml:space="preserve"> </w:t>
      </w:r>
    </w:p>
    <w:p w14:paraId="65CF1541" w14:textId="77777777" w:rsidR="007B782A" w:rsidRPr="00CE1EE1" w:rsidRDefault="007B782A" w:rsidP="007B782A">
      <w:pPr>
        <w:pStyle w:val="ProductList-Body"/>
        <w:spacing w:after="120"/>
        <w:ind w:left="720"/>
      </w:pPr>
      <w:r>
        <w:rPr>
          <w:b/>
        </w:rPr>
        <w:t>(d)</w:t>
      </w:r>
      <w:r>
        <w:tab/>
        <w:t xml:space="preserve">respekterer betingelserne, som er angivet i afsnit 2 og 3 for brug af en anden behandler; </w:t>
      </w:r>
    </w:p>
    <w:p w14:paraId="546F5466" w14:textId="3B815B02" w:rsidR="007B782A" w:rsidRPr="00CE1EE1" w:rsidRDefault="00411E07" w:rsidP="00411E07">
      <w:pPr>
        <w:pStyle w:val="ProductList-Body"/>
        <w:spacing w:after="120"/>
        <w:ind w:left="1440" w:hanging="720"/>
      </w:pPr>
      <w:r>
        <w:rPr>
          <w:b/>
        </w:rPr>
        <w:t>(</w:t>
      </w:r>
      <w:r w:rsidR="007B782A">
        <w:rPr>
          <w:b/>
        </w:rPr>
        <w:t>e</w:t>
      </w:r>
      <w:r>
        <w:rPr>
          <w:b/>
        </w:rPr>
        <w:t>)</w:t>
      </w:r>
      <w:r w:rsidR="007B782A">
        <w:tab/>
        <w:t>i forhold til databehandlingens art hjælper Kunden med passende tekniske og organisatoriske forholdsregler, når det er muligt for at opfylde Kundens forpligtelse til at besvare henvendelser om udøvelsen af registreredes rettigheder, som fastsat i Kapitel III i GDPR;</w:t>
      </w:r>
      <w:r w:rsidR="005F0E8E">
        <w:t xml:space="preserve"> </w:t>
      </w:r>
    </w:p>
    <w:p w14:paraId="4E05BB93" w14:textId="77777777" w:rsidR="007B782A" w:rsidRPr="00CE1EE1" w:rsidRDefault="007B782A" w:rsidP="007B782A">
      <w:pPr>
        <w:pStyle w:val="ProductList-Body"/>
        <w:spacing w:after="120"/>
        <w:ind w:left="1440" w:hanging="720"/>
      </w:pPr>
      <w:r>
        <w:rPr>
          <w:b/>
        </w:rPr>
        <w:t>(f)</w:t>
      </w:r>
      <w:r>
        <w:tab/>
        <w:t>hjælper Kunden med at sikre overensstemmelse med forpligtelserne jævnfør Artikel 32 og 36 i GDPR i forhold til databehandlingens art og i forhold til den information, som Microsoft har adgang til;</w:t>
      </w:r>
    </w:p>
    <w:p w14:paraId="4CF9CD2B" w14:textId="6F6A8F74" w:rsidR="007B782A" w:rsidRPr="00CE1EE1" w:rsidRDefault="007B782A" w:rsidP="007B782A">
      <w:pPr>
        <w:pStyle w:val="ProductList-Body"/>
        <w:spacing w:after="120"/>
        <w:ind w:left="1440" w:hanging="720"/>
      </w:pPr>
      <w:r>
        <w:rPr>
          <w:b/>
        </w:rPr>
        <w:t>(g)</w:t>
      </w:r>
      <w:r>
        <w:tab/>
        <w:t>efter Kundens ønske sletter eller returnerer Personoplysninger til Kunden efter udførelsen af databehandlingens tjenester, og sletter eksisterende kopier, medmindre EU eller medlemsstatens lovgivning kræver opbevaring af Personoplysninger;</w:t>
      </w:r>
      <w:r w:rsidR="005F0E8E">
        <w:t xml:space="preserve"> </w:t>
      </w:r>
    </w:p>
    <w:p w14:paraId="2640D180" w14:textId="77777777" w:rsidR="007B782A" w:rsidRPr="00CE1EE1" w:rsidRDefault="007B782A" w:rsidP="007B782A">
      <w:pPr>
        <w:pStyle w:val="ProductList-Body"/>
        <w:spacing w:after="120"/>
        <w:ind w:left="1440" w:hanging="720"/>
      </w:pPr>
      <w:r>
        <w:rPr>
          <w:b/>
        </w:rPr>
        <w:t>(h)</w:t>
      </w:r>
      <w:r>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1FB1DE0A" w14:textId="4CB0DC60" w:rsidR="007B782A" w:rsidRPr="00CE1EE1" w:rsidRDefault="007B782A" w:rsidP="007B782A">
      <w:pPr>
        <w:pStyle w:val="ProductList-Body"/>
        <w:spacing w:after="120"/>
        <w:ind w:left="158"/>
      </w:pPr>
      <w:r>
        <w:t>Microsoft informerer omgående Kunden, hvis en anvisning overtræder GDPR eller andre bestemmelser om databeskyttelse fastsat af EU eller en medlemsstat.</w:t>
      </w:r>
      <w:r w:rsidR="005F0E8E">
        <w:t xml:space="preserve"> </w:t>
      </w:r>
      <w:r>
        <w:t>(Artikel 28(3))</w:t>
      </w:r>
    </w:p>
    <w:p w14:paraId="059FE480" w14:textId="719F9517" w:rsidR="007B782A" w:rsidRPr="00CE1EE1" w:rsidRDefault="007B782A" w:rsidP="007B782A">
      <w:pPr>
        <w:pStyle w:val="ProductList-Body"/>
        <w:spacing w:after="120"/>
        <w:ind w:left="158"/>
      </w:pPr>
      <w:r>
        <w:rPr>
          <w:b/>
        </w:rPr>
        <w:lastRenderedPageBreak/>
        <w:t>3.</w:t>
      </w:r>
      <w:r>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w:t>
      </w:r>
      <w:r w:rsidR="005F0E8E">
        <w:t xml:space="preserve"> </w:t>
      </w:r>
      <w:r>
        <w:t>Hvis den anden databehandler ikke overholder forpligtelserne for databeskyttelse, er Microsoft fuldt ansvarlig over for Kunden for udførelsen af den pågældende databehandlers forpligtelser.</w:t>
      </w:r>
      <w:r w:rsidR="005F0E8E">
        <w:t xml:space="preserve"> </w:t>
      </w:r>
      <w:r>
        <w:t>(Artikel 28(4))</w:t>
      </w:r>
    </w:p>
    <w:p w14:paraId="620DC52F" w14:textId="77777777" w:rsidR="007B782A" w:rsidRPr="00CE1EE1" w:rsidRDefault="007B782A" w:rsidP="007B782A">
      <w:pPr>
        <w:pStyle w:val="ProductList-Body"/>
        <w:spacing w:after="120"/>
        <w:ind w:left="158"/>
      </w:pPr>
      <w:r>
        <w:rPr>
          <w:b/>
        </w:rPr>
        <w:t>4.</w:t>
      </w:r>
      <w:r>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pseudonymisering og kryptering af Personoplysninger; </w:t>
      </w:r>
    </w:p>
    <w:p w14:paraId="0B4DF7F9" w14:textId="77777777" w:rsidR="007B782A" w:rsidRPr="00CE1EE1" w:rsidRDefault="007B782A" w:rsidP="00D074AA">
      <w:pPr>
        <w:pStyle w:val="ProductList-Body"/>
        <w:spacing w:after="120"/>
        <w:ind w:left="1440" w:hanging="720"/>
      </w:pPr>
      <w:r>
        <w:rPr>
          <w:rFonts w:cstheme="minorHAnsi"/>
          <w:b/>
          <w:szCs w:val="18"/>
        </w:rPr>
        <w:t>(b)</w:t>
      </w:r>
      <w:r>
        <w:rPr>
          <w:rFonts w:cstheme="minorHAnsi"/>
          <w:szCs w:val="18"/>
        </w:rPr>
        <w:tab/>
        <w:t xml:space="preserve">muligheden for at sikre de behandlende systemers og tjenesters fortsatte fortrolighed, integritet, tilgængelighed og modstandsdygtighed;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muligheden for at genetablere tilgængeligheden og adgangen med jævne mellemrum i tilfælde af en fysisk eller teknisk hændelse, og</w:t>
      </w:r>
    </w:p>
    <w:p w14:paraId="1F883DB5" w14:textId="1043EA15" w:rsidR="007B782A" w:rsidRPr="00CE1EE1" w:rsidRDefault="007B782A" w:rsidP="007B782A">
      <w:pPr>
        <w:pStyle w:val="ProductList-Body"/>
        <w:spacing w:after="120"/>
        <w:ind w:left="1440" w:hanging="720"/>
      </w:pPr>
      <w:r>
        <w:rPr>
          <w:rFonts w:cstheme="minorHAnsi"/>
          <w:b/>
          <w:szCs w:val="18"/>
        </w:rPr>
        <w:t>(d)</w:t>
      </w:r>
      <w:r>
        <w:rPr>
          <w:rFonts w:cstheme="minorHAnsi"/>
          <w:szCs w:val="18"/>
        </w:rPr>
        <w:tab/>
        <w:t>en proces for regelmæssig afprøvning, vurdering og evaluering af de tekniske og organisatoriske forholdsreglers effektivitet for at sikre databehandlingens sikkerhed.</w:t>
      </w:r>
      <w:r w:rsidR="005F0E8E">
        <w:rPr>
          <w:rFonts w:cstheme="minorHAnsi"/>
          <w:szCs w:val="18"/>
        </w:rPr>
        <w:t xml:space="preserve"> </w:t>
      </w:r>
      <w:r>
        <w:rPr>
          <w:rFonts w:cstheme="minorHAnsi"/>
          <w:szCs w:val="18"/>
        </w:rPr>
        <w:t>(Artikel 32(1))</w:t>
      </w:r>
    </w:p>
    <w:p w14:paraId="48B41375" w14:textId="474321D2" w:rsidR="007B782A" w:rsidRPr="00CE1EE1" w:rsidRDefault="007B782A" w:rsidP="007B782A">
      <w:pPr>
        <w:pStyle w:val="ProductList-Body"/>
        <w:spacing w:after="120"/>
        <w:ind w:left="158"/>
      </w:pPr>
      <w:r>
        <w:rPr>
          <w:b/>
        </w:rPr>
        <w:t>5.</w:t>
      </w:r>
      <w:r>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w:t>
      </w:r>
      <w:r w:rsidR="005F0E8E">
        <w:t xml:space="preserve"> </w:t>
      </w:r>
      <w:r>
        <w:t>(Artikel 32(2))</w:t>
      </w:r>
    </w:p>
    <w:p w14:paraId="3F5B4D04" w14:textId="2EC2E9AC" w:rsidR="007B782A" w:rsidRPr="00CE1EE1" w:rsidRDefault="007B782A" w:rsidP="007B782A">
      <w:pPr>
        <w:pStyle w:val="ProductList-Body"/>
        <w:spacing w:after="120"/>
        <w:ind w:left="158"/>
      </w:pPr>
      <w:r>
        <w:rPr>
          <w:b/>
        </w:rPr>
        <w:t>6.</w:t>
      </w:r>
      <w:r>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w:t>
      </w:r>
      <w:r w:rsidR="005F0E8E">
        <w:t xml:space="preserve"> </w:t>
      </w:r>
      <w:r>
        <w:t>(Artikel 32(4))</w:t>
      </w:r>
    </w:p>
    <w:p w14:paraId="2CA6604E" w14:textId="77777777" w:rsidR="007B782A" w:rsidRPr="00CE1EE1" w:rsidRDefault="007B782A" w:rsidP="007B782A">
      <w:pPr>
        <w:pStyle w:val="ProductList-Body"/>
        <w:spacing w:after="120"/>
        <w:ind w:left="158"/>
      </w:pPr>
      <w:r>
        <w:rPr>
          <w:b/>
        </w:rPr>
        <w:t>7.</w:t>
      </w:r>
      <w:r>
        <w:t xml:space="preserve"> Microsoft meddeler uden unødvendig forsinkelse Kunden om brud på persondatasikkerheden, når det kommer til Microsofts kendskab. (Artikel 33(2). En sådan meddelelse vil som minimum, </w:t>
      </w:r>
    </w:p>
    <w:p w14:paraId="05C95F9D" w14:textId="77777777" w:rsidR="007B782A" w:rsidRPr="00CE1EE1" w:rsidRDefault="007B782A" w:rsidP="007B782A">
      <w:pPr>
        <w:pStyle w:val="ProductList-Body"/>
        <w:spacing w:after="120"/>
        <w:ind w:left="1440" w:hanging="720"/>
      </w:pPr>
      <w:r>
        <w:rPr>
          <w:b/>
        </w:rPr>
        <w:t>(a)</w:t>
      </w:r>
      <w:r>
        <w:tab/>
        <w:t>beskrive arten af brud på persondatasikkerheden, inklusive – hvor det er muligt – kategorierne af og omtrentligt antal ramte registrerede samt kategorierne af og omtrentlige antal af Personoplysningsposter, der er omfattet;</w:t>
      </w:r>
    </w:p>
    <w:p w14:paraId="1965C442" w14:textId="77777777" w:rsidR="007B782A" w:rsidRPr="00CE1EE1" w:rsidRDefault="007B782A" w:rsidP="007B782A">
      <w:pPr>
        <w:pStyle w:val="ProductList-Body"/>
        <w:spacing w:after="120"/>
        <w:ind w:left="1440" w:hanging="720"/>
      </w:pPr>
      <w:r>
        <w:rPr>
          <w:b/>
        </w:rPr>
        <w:t>(b)</w:t>
      </w:r>
      <w:r>
        <w:tab/>
        <w:t>kommunikere navn og kontaktoplysninger på den databeskyttelsesansvarlige eller anden kontaktperson, hvor mere information kan indhentes;</w:t>
      </w:r>
    </w:p>
    <w:p w14:paraId="7026D09F" w14:textId="77777777" w:rsidR="007B782A" w:rsidRPr="00CE1EE1" w:rsidRDefault="007B782A" w:rsidP="007B782A">
      <w:pPr>
        <w:pStyle w:val="ProductList-Body"/>
        <w:spacing w:after="120"/>
        <w:ind w:left="720"/>
      </w:pPr>
      <w:r>
        <w:rPr>
          <w:b/>
        </w:rPr>
        <w:t>(c)</w:t>
      </w:r>
      <w:r>
        <w:rPr>
          <w:b/>
        </w:rPr>
        <w:tab/>
      </w:r>
      <w:r>
        <w:t>beskrive de sandsynlige konsekvenser af bruddet på persondatasikkerheden; og</w:t>
      </w:r>
    </w:p>
    <w:p w14:paraId="1C1E49E4" w14:textId="2E9C582C" w:rsidR="007B782A" w:rsidRPr="00CE1EE1" w:rsidRDefault="007B782A" w:rsidP="007B782A">
      <w:pPr>
        <w:pStyle w:val="ProductList-Body"/>
        <w:spacing w:after="120"/>
        <w:ind w:left="1440" w:hanging="720"/>
      </w:pPr>
      <w:r>
        <w:rPr>
          <w:b/>
        </w:rPr>
        <w:t>(d)</w:t>
      </w:r>
      <w:r>
        <w:tab/>
        <w:t>beskrive den dataansvarliges tagne eller foreslåede forholdsregler for at imødegå bruddet på persondatasikkerheden, herunder – hvor det er muligt – forholdsregler for at afværge bruddets mulige, ønskede effekt.</w:t>
      </w:r>
      <w:r w:rsidR="005F0E8E">
        <w:t xml:space="preserve"> </w:t>
      </w:r>
      <w:r>
        <w:t>(Artikel 33(3))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Appendiks 1 – Yderligere GDPR-Vilkår</w:t>
      </w:r>
      <w:bookmarkEnd w:id="32"/>
    </w:p>
    <w:bookmarkEnd w:id="33"/>
    <w:p w14:paraId="0BFC8AC1" w14:textId="77777777" w:rsidR="007B782A" w:rsidRPr="00C9167E" w:rsidRDefault="007B782A" w:rsidP="007B782A">
      <w:pPr>
        <w:pStyle w:val="ProductList-Body"/>
        <w:numPr>
          <w:ilvl w:val="0"/>
          <w:numId w:val="21"/>
        </w:numPr>
        <w:outlineLvl w:val="1"/>
        <w:rPr>
          <w:b/>
          <w:lang w:val="en-US" w:eastAsia="en-US" w:bidi="ar-SA"/>
        </w:rPr>
      </w:pPr>
      <w:r>
        <w:rPr>
          <w:b/>
        </w:rPr>
        <w:t xml:space="preserve"> Underbehandlere </w:t>
      </w:r>
    </w:p>
    <w:p w14:paraId="7263D824" w14:textId="77777777" w:rsidR="007B782A" w:rsidRPr="00CE1EE1" w:rsidRDefault="007B782A" w:rsidP="007B782A">
      <w:pPr>
        <w:pStyle w:val="ProductList-Body"/>
      </w:pPr>
    </w:p>
    <w:p w14:paraId="7B67C899" w14:textId="0170D8B1" w:rsidR="007B782A" w:rsidRPr="00CE1EE1" w:rsidRDefault="007B782A" w:rsidP="007B782A">
      <w:pPr>
        <w:pStyle w:val="ProductList-Body"/>
        <w:spacing w:after="120"/>
        <w:ind w:left="158"/>
      </w:pPr>
      <w:r>
        <w:rPr>
          <w:b/>
        </w:rPr>
        <w:t>1.</w:t>
      </w:r>
      <w:r>
        <w:t xml:space="preserve"> Kunden er indforstået med, at Microsoft bruger underbehandlere til at behandle Personoplysninger i overensstemmelse med disse GDPR-Vilkår.</w:t>
      </w:r>
      <w:r w:rsidR="005F0E8E">
        <w:t xml:space="preserve"> </w:t>
      </w:r>
    </w:p>
    <w:p w14:paraId="57878899" w14:textId="7B65D2D3" w:rsidR="007B782A" w:rsidRPr="00CE1EE1" w:rsidRDefault="007B782A" w:rsidP="007B782A">
      <w:pPr>
        <w:pStyle w:val="ProductList-Body"/>
        <w:spacing w:after="120"/>
        <w:ind w:left="158"/>
      </w:pPr>
      <w:r>
        <w:rPr>
          <w:b/>
        </w:rPr>
        <w:t>2.</w:t>
      </w:r>
      <w:r>
        <w:t xml:space="preserve"> Microsoft sikrer, at underbehandlere er bundet af skriftlige aftaler, som kræver, at de som minimum yder det databeskyttelsesniveau, der kræves af Microsoft i disse GDPR-Vilkår.</w:t>
      </w:r>
      <w:r w:rsidR="005F0E8E">
        <w:t xml:space="preserve"> </w:t>
      </w:r>
    </w:p>
    <w:p w14:paraId="05902888" w14:textId="2678A7B5" w:rsidR="007B782A" w:rsidRPr="00CE1EE1" w:rsidRDefault="007B782A" w:rsidP="007B782A">
      <w:pPr>
        <w:pStyle w:val="ProductList-Body"/>
        <w:spacing w:after="120"/>
        <w:ind w:left="158"/>
      </w:pPr>
      <w:r>
        <w:rPr>
          <w:b/>
        </w:rPr>
        <w:t>3.</w:t>
      </w:r>
      <w:r>
        <w:t xml:space="preserve"> En oversigt over Microsofts aktuelle Underkontraherede registerførere for Supporttjenester er tilgængelig på: </w:t>
      </w:r>
      <w:hyperlink r:id="rId18" w:history="1">
        <w:r>
          <w:rPr>
            <w:rStyle w:val="Hyperlink"/>
            <w:rFonts w:cstheme="minorHAnsi"/>
            <w:szCs w:val="18"/>
          </w:rPr>
          <w:t>https://aka.ms/servicesapprovedsuppliers</w:t>
        </w:r>
      </w:hyperlink>
      <w:r>
        <w:t xml:space="preserve"> (denne URL-adresse kan fra tid til anden opdateres af Microsoft).</w:t>
      </w:r>
      <w:r w:rsidR="005F0E8E">
        <w:t xml:space="preserve"> </w:t>
      </w:r>
      <w:r>
        <w:t>Mindst 14 dage efter at en ny underbehandler har fået autoriseret adgang til Personoplysninger, opdaterer Microsoft dette websted og giver Kunden mulighed for at blive informeret om opdateringen.</w:t>
      </w:r>
      <w:r w:rsidR="005F0E8E">
        <w:t xml:space="preserve"> </w:t>
      </w:r>
      <w:r>
        <w:t>I det omfang, Microsoft er databehandler (og ikke underbehandler), gælder følgende vilkår:</w:t>
      </w:r>
    </w:p>
    <w:p w14:paraId="066F9FCF" w14:textId="10F7E1E3" w:rsidR="007B782A" w:rsidRPr="00CE1EE1" w:rsidRDefault="007B782A" w:rsidP="007B782A">
      <w:pPr>
        <w:pStyle w:val="ProductList-Body"/>
        <w:spacing w:after="120"/>
        <w:ind w:left="1440" w:hanging="720"/>
      </w:pPr>
      <w:r>
        <w:rPr>
          <w:b/>
        </w:rPr>
        <w:t>(a)</w:t>
      </w:r>
      <w:r>
        <w:rPr>
          <w:b/>
        </w:rPr>
        <w:tab/>
      </w:r>
      <w:r>
        <w:t>Hvis Kunden ikke godkender en ny Underkontraheret registerfører, har Kunden ret til at afbryde enhver arbejdsordre og inden for tidsfristen via skriftlig opsigelse, i overensstemmelse med opsigelsesbestemmelserne i den gældende Masteraftale, der indeholder en forklaring på den manglende godkendelse.</w:t>
      </w:r>
    </w:p>
    <w:p w14:paraId="52D17B30" w14:textId="43444AD6"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En oversigt over Microsofts aktuelle Underkontraherede registerførere for Konsulentydelser er tilgængelig på: Ved anmodning om en sådan liste mindst 14 dage efter at en ny Underkontraheret registerfører har fået autoriseret adgang til Personoplysninger, opdaterer Microsoft listen og giver Kunden mulighed for at blive informeret om opdateringen.</w:t>
      </w:r>
      <w:r w:rsidR="005F0E8E">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672A6B" w:rsidRDefault="007B782A" w:rsidP="007B782A">
      <w:pPr>
        <w:pStyle w:val="ProductList-Body"/>
        <w:numPr>
          <w:ilvl w:val="0"/>
          <w:numId w:val="21"/>
        </w:numPr>
        <w:outlineLvl w:val="1"/>
        <w:rPr>
          <w:b/>
          <w:lang w:eastAsia="en-US" w:bidi="ar-SA"/>
        </w:rPr>
      </w:pPr>
      <w:r>
        <w:rPr>
          <w:b/>
        </w:rPr>
        <w:t xml:space="preserve"> Assisting Customer Response to Requests from Data Subjects Bistand til Kunders Besvarelse af Anmodninger fra Registrerede</w:t>
      </w:r>
    </w:p>
    <w:p w14:paraId="5888D3E1" w14:textId="19260151" w:rsidR="007B782A" w:rsidRPr="00CE1EE1" w:rsidRDefault="005F0E8E" w:rsidP="007B782A">
      <w:pPr>
        <w:pStyle w:val="ProductList-Body"/>
      </w:pPr>
      <w:r>
        <w:t xml:space="preserve"> </w:t>
      </w:r>
    </w:p>
    <w:p w14:paraId="14353CC7" w14:textId="326715BE" w:rsidR="007B782A" w:rsidRPr="00CE1EE1" w:rsidRDefault="007B782A" w:rsidP="007B782A">
      <w:pPr>
        <w:pStyle w:val="ProductList-Body"/>
        <w:spacing w:after="120"/>
        <w:ind w:left="158"/>
      </w:pPr>
      <w:r>
        <w:rPr>
          <w:b/>
        </w:rPr>
        <w:t>1.</w:t>
      </w:r>
      <w:r>
        <w:t xml:space="preserve"> Microsoft vil gøre Personoplysninger tilgængelige for Kunden, og gøre det muligt at imødekomme registreredes anmodninger angående en eller flere rettigheder ifølge GDPR, på en måde, der er i overensstemmelse med Microsofts rolle som registerfører.</w:t>
      </w:r>
      <w:r w:rsidR="005F0E8E">
        <w:t xml:space="preserve"> </w:t>
      </w:r>
      <w:r>
        <w:t>Microsoft skal imødekomme Kundens rimelige anmodninger om at hjælpe med Kundens besvarelse af sådanne anmodninger fra registrerede.</w:t>
      </w:r>
    </w:p>
    <w:p w14:paraId="59695032" w14:textId="10DD70D1" w:rsidR="007B782A" w:rsidRPr="00CE1EE1" w:rsidRDefault="007B782A" w:rsidP="007B782A">
      <w:pPr>
        <w:pStyle w:val="ProductList-Body"/>
        <w:spacing w:after="120"/>
        <w:ind w:left="158"/>
      </w:pPr>
      <w:r>
        <w:rPr>
          <w:b/>
        </w:rPr>
        <w:t>2.</w:t>
      </w:r>
      <w:r>
        <w:t xml:space="preserve"> Såfremt Microsoft modtager en henvendelse fra en person, hvis data er registreret hos Kunden, omhandlende en eller flere rettigheder ifølge GDPR, vil Microsoft henvise personen til at henvende sig direkte til Kunden.</w:t>
      </w:r>
    </w:p>
    <w:p w14:paraId="383666F4" w14:textId="77777777" w:rsidR="007B782A" w:rsidRPr="00CE1EE1" w:rsidRDefault="007B782A" w:rsidP="007B782A">
      <w:pPr>
        <w:pStyle w:val="ProductList-Body"/>
        <w:ind w:left="158"/>
      </w:pPr>
    </w:p>
    <w:p w14:paraId="1A1881D9" w14:textId="77777777" w:rsidR="007B782A" w:rsidRPr="00C9167E" w:rsidRDefault="007B782A" w:rsidP="007B782A">
      <w:pPr>
        <w:pStyle w:val="ProductList-Body"/>
        <w:numPr>
          <w:ilvl w:val="0"/>
          <w:numId w:val="21"/>
        </w:numPr>
        <w:outlineLvl w:val="1"/>
        <w:rPr>
          <w:b/>
          <w:lang w:val="en-US" w:eastAsia="en-US" w:bidi="ar-SA"/>
        </w:rPr>
      </w:pPr>
      <w:r>
        <w:rPr>
          <w:b/>
        </w:rPr>
        <w:t>Behandling af Personoplysninger</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Kundens volumenlicensaftale (inklusive disse GDPR-Vilkår) er Kundens fuldstændige og endelige instruktioner til Microsoft i forbindelse med behandling af Personoplysninger.</w:t>
      </w:r>
    </w:p>
    <w:p w14:paraId="246BD75A" w14:textId="77777777" w:rsidR="007B782A" w:rsidRPr="00CE1EE1" w:rsidRDefault="007B782A" w:rsidP="007B782A">
      <w:pPr>
        <w:pStyle w:val="ProductList-Body"/>
        <w:spacing w:after="120"/>
        <w:ind w:left="158"/>
      </w:pPr>
      <w:r>
        <w:rPr>
          <w:b/>
        </w:rPr>
        <w:t xml:space="preserve">2. </w:t>
      </w:r>
      <w:r>
        <w:t>Microsoft kan også overdrage Personlige Data, hvis gældende lovgivning kræver det.</w:t>
      </w:r>
    </w:p>
    <w:p w14:paraId="5831513D" w14:textId="77777777" w:rsidR="007B782A" w:rsidRPr="00CE1EE1" w:rsidRDefault="007B782A" w:rsidP="007B782A">
      <w:pPr>
        <w:pStyle w:val="ProductList-Body"/>
        <w:spacing w:after="120"/>
        <w:ind w:left="158"/>
      </w:pPr>
      <w:r>
        <w:rPr>
          <w:b/>
        </w:rPr>
        <w:t xml:space="preserve">3. </w:t>
      </w:r>
      <w:r>
        <w:t xml:space="preserve">Microsoft vil sikre, at Microsoft-medarbejdere, som beskæftiges med behandling af Personoplysninger (i), kun behandler Personoplysninger efter Kundens anvisninger, medmindre andet kræves af en union, medlemsstat eller anden gældende lovgivning, og (ii) har forpligtet sig til at respektere tavshedspligt om Personoplysninger – også efter ansættelsens ophør. </w:t>
      </w:r>
    </w:p>
    <w:p w14:paraId="77067E2E" w14:textId="17448C98" w:rsidR="007B782A" w:rsidRPr="00CE1EE1" w:rsidRDefault="007B782A" w:rsidP="007B782A">
      <w:pPr>
        <w:pStyle w:val="ProductList-Body"/>
        <w:spacing w:after="120"/>
        <w:ind w:left="158"/>
      </w:pPr>
      <w:bookmarkStart w:id="34" w:name="_Hlk487172389"/>
      <w:r>
        <w:rPr>
          <w:b/>
        </w:rPr>
        <w:t xml:space="preserve">4. </w:t>
      </w:r>
      <w:r>
        <w:t>Behandlingens emne begrænses til Personoplysninger inden for omfanget af GDPR, og behandlingens varighed skal være inden for aftalen om Kundens Professionelle tjenester.</w:t>
      </w:r>
      <w:r w:rsidR="005F0E8E">
        <w:t xml:space="preserve"> </w:t>
      </w:r>
      <w:r>
        <w:t>Behandlingens art og formål skal være at levere Professionelle tjenester i henhold til Kundens aftale om Professionelle tjenester.</w:t>
      </w:r>
      <w:r w:rsidR="005F0E8E">
        <w:t xml:space="preserve"> </w:t>
      </w:r>
      <w:r>
        <w:t>De arter af Personoplysninger, som behandles af et de Professionelle tjenester, omfatter dem, som udtrykkeligt er angivet i Artikel 4 i GDPR, samt andre Personoplysninger formidlet af Kunden via en aftale om Professionelle tjenester.</w:t>
      </w:r>
      <w:r w:rsidR="005F0E8E">
        <w:t xml:space="preserve"> </w:t>
      </w:r>
      <w:r>
        <w:t>Kategorierne af registrerede omfatter Kundes repræsentanter og slutbrugere, såsom medarbejdere, underleverandører, samarbejdspartnere og kunder.</w:t>
      </w:r>
      <w:r w:rsidR="005F0E8E">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Ved slutningen af Kundens forretningsforhold med Microsoft eller på anmodning sletter eller returnerer Microsoft Personoplysninger til Kunden, medmindre EU eller medlemsstatens lovgivning kræver opbevaring af Personoplysninger;</w:t>
      </w:r>
    </w:p>
    <w:p w14:paraId="22477409" w14:textId="77777777" w:rsidR="007B782A" w:rsidRPr="00CE1EE1" w:rsidRDefault="007B782A" w:rsidP="007B782A">
      <w:pPr>
        <w:pStyle w:val="ProductList-Body"/>
        <w:ind w:left="158"/>
      </w:pPr>
    </w:p>
    <w:bookmarkEnd w:id="35"/>
    <w:p w14:paraId="2A3B4640" w14:textId="77777777" w:rsidR="007B782A" w:rsidRPr="00C9167E" w:rsidRDefault="007B782A" w:rsidP="001B6609">
      <w:pPr>
        <w:pStyle w:val="ProductList-Body"/>
        <w:numPr>
          <w:ilvl w:val="0"/>
          <w:numId w:val="21"/>
        </w:numPr>
        <w:tabs>
          <w:tab w:val="clear" w:pos="158"/>
          <w:tab w:val="left" w:pos="90"/>
        </w:tabs>
        <w:ind w:left="180" w:hanging="180"/>
        <w:outlineLvl w:val="1"/>
        <w:rPr>
          <w:b/>
          <w:lang w:val="en-US" w:eastAsia="en-US" w:bidi="ar-SA"/>
        </w:rPr>
      </w:pPr>
      <w:r>
        <w:rPr>
          <w:b/>
        </w:rPr>
        <w:t>Security</w:t>
      </w:r>
    </w:p>
    <w:p w14:paraId="3F02DBF1" w14:textId="77777777" w:rsidR="007B782A" w:rsidRPr="00CE1EE1" w:rsidRDefault="007B782A" w:rsidP="007B782A">
      <w:pPr>
        <w:pStyle w:val="ProductList-Body"/>
      </w:pPr>
    </w:p>
    <w:p w14:paraId="3B655186" w14:textId="0D6358A8" w:rsidR="007B782A" w:rsidRPr="00CE1EE1" w:rsidRDefault="008046EB" w:rsidP="007B782A">
      <w:pPr>
        <w:pStyle w:val="ProductList-Body"/>
      </w:pPr>
      <w:r>
        <w:t>Microsoft (i) opretholder sikkerhedsregler og politikker for beskyttelse af Personoplysninger som fastlagt i den nedskrevne datasikkerhedspolitik (</w:t>
      </w:r>
      <w:r w:rsidR="005F0E8E">
        <w:t>”</w:t>
      </w:r>
      <w:r>
        <w:t>Informationssikkerhedspolitik</w:t>
      </w:r>
      <w:r w:rsidR="005F0E8E">
        <w:t>”</w:t>
      </w:r>
      <w:r>
        <w:t>) for hvert for Professionelle tjenester, og (ii) underlægges tavshedspligt, stiller Informationssikkerhedspolitikken tilgængelig for Kunden sammen med beskrivelser af sikkerhedskontroller, som er på plads til Professionelle tjenester, samt anden information, som inden for rimelighed forlanges af Kunden angående Microsofts praktikker og politikker for sikkerhed.</w:t>
      </w:r>
    </w:p>
    <w:p w14:paraId="20D41D5E" w14:textId="77777777" w:rsidR="008046EB" w:rsidRPr="00CE1EE1" w:rsidRDefault="008046EB" w:rsidP="007B782A">
      <w:pPr>
        <w:pStyle w:val="ProductList-Body"/>
      </w:pPr>
    </w:p>
    <w:p w14:paraId="38F5669C" w14:textId="77777777" w:rsidR="007B782A" w:rsidRPr="00C9167E" w:rsidRDefault="007B782A" w:rsidP="007B782A">
      <w:pPr>
        <w:pStyle w:val="ProductList-Body"/>
        <w:numPr>
          <w:ilvl w:val="0"/>
          <w:numId w:val="21"/>
        </w:numPr>
        <w:outlineLvl w:val="1"/>
        <w:rPr>
          <w:b/>
          <w:lang w:val="en-US" w:eastAsia="en-US" w:bidi="ar-SA"/>
        </w:rPr>
      </w:pPr>
      <w:r>
        <w:rPr>
          <w:b/>
        </w:rPr>
        <w:t>Brud på Persondatasikkerheden</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Microsoft gør rimelige anstrengelser for at hjælpe Kunden med at opfylde Kundens forpligtelse til at meddele den relevante tilsynsmyndighed og de pågældende registrerede om et brud på persondatasikkerheden jævnfør Artikel 33 og 34 i GDPR.</w:t>
      </w:r>
    </w:p>
    <w:p w14:paraId="35354B35" w14:textId="77777777" w:rsidR="007B782A" w:rsidRPr="00CE1EE1" w:rsidRDefault="007B782A" w:rsidP="007B782A">
      <w:pPr>
        <w:pStyle w:val="ProductList-Body"/>
      </w:pPr>
    </w:p>
    <w:p w14:paraId="58930BE4" w14:textId="77777777" w:rsidR="007B782A" w:rsidRPr="00C9167E" w:rsidRDefault="007B782A" w:rsidP="007B782A">
      <w:pPr>
        <w:pStyle w:val="ProductList-Body"/>
        <w:numPr>
          <w:ilvl w:val="0"/>
          <w:numId w:val="21"/>
        </w:numPr>
        <w:outlineLvl w:val="1"/>
        <w:rPr>
          <w:b/>
          <w:lang w:val="en-US" w:eastAsia="en-US" w:bidi="ar-SA"/>
        </w:rPr>
      </w:pPr>
      <w:r>
        <w:rPr>
          <w:b/>
        </w:rPr>
        <w:t>Fortegnelser over Behandlingsaktiviteter</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opretholder alle fortegnelser som krævet i Artikel 30(2) i GDPR, og gør disse tilgængelige for Kunden på forlangende inden for det omfang, som gælder for behandlingen af Personoplysninger på Kundens vegne.</w:t>
      </w:r>
    </w:p>
    <w:p w14:paraId="7DDCD6CF" w14:textId="77777777" w:rsidR="00C72F00" w:rsidRPr="00CE1EE1" w:rsidRDefault="00C72F00" w:rsidP="00C72F00">
      <w:pPr>
        <w:pStyle w:val="ProductList-Body"/>
        <w:outlineLvl w:val="1"/>
      </w:pPr>
    </w:p>
    <w:p w14:paraId="47836526" w14:textId="0B7E0D9C" w:rsidR="007B782A" w:rsidRPr="00C9167E" w:rsidRDefault="007B782A" w:rsidP="00C72F00">
      <w:pPr>
        <w:pStyle w:val="ProductList-Body"/>
        <w:numPr>
          <w:ilvl w:val="0"/>
          <w:numId w:val="21"/>
        </w:numPr>
        <w:tabs>
          <w:tab w:val="clear" w:pos="158"/>
          <w:tab w:val="left" w:pos="180"/>
        </w:tabs>
        <w:outlineLvl w:val="1"/>
        <w:rPr>
          <w:b/>
          <w:lang w:val="en-US" w:eastAsia="en-US" w:bidi="ar-SA"/>
        </w:rPr>
      </w:pPr>
      <w:r>
        <w:rPr>
          <w:b/>
        </w:rPr>
        <w:t>Ændringer, Suppleringer og Vilkår</w:t>
      </w:r>
    </w:p>
    <w:p w14:paraId="16CC32FB" w14:textId="77777777" w:rsidR="007B782A" w:rsidRPr="00CE1EE1" w:rsidRDefault="007B782A" w:rsidP="007B782A">
      <w:pPr>
        <w:pStyle w:val="ProductList-Body"/>
      </w:pPr>
    </w:p>
    <w:p w14:paraId="32CC884C" w14:textId="62AFFF73" w:rsidR="007B782A" w:rsidRPr="00CE1EE1" w:rsidRDefault="007B782A" w:rsidP="007B782A">
      <w:pPr>
        <w:pStyle w:val="ProductList-Body"/>
        <w:spacing w:after="120"/>
        <w:ind w:left="158"/>
      </w:pPr>
      <w:r>
        <w:rPr>
          <w:b/>
        </w:rPr>
        <w:t>1.</w:t>
      </w:r>
      <w:r>
        <w:t xml:space="preserve"> Microsoft kan ændre eller supplere disse GDPR-Vilkår, med advisering af Kunden, (i) hvis en tilsynsmyndighed eller en lovmæssig enhed kræver det, (ii) hvis det er nødvendigt for at overholde gældende lov, (iii) for at implementere klausuler i standardkontrakten, fastsat af EU-Kommissionen, eller (iv) for at overholde et godkendt adfærdskodeks eller en godkendt certificerings-procedure eller en certificering jævnfør Artikel 40, 42 og 43 i GDPR.</w:t>
      </w:r>
      <w:r w:rsidR="005F0E8E">
        <w:t xml:space="preserve"> </w:t>
      </w:r>
    </w:p>
    <w:p w14:paraId="6B959F87" w14:textId="28C66709" w:rsidR="007B782A" w:rsidRPr="00CE1EE1" w:rsidRDefault="007B782A" w:rsidP="007B782A">
      <w:pPr>
        <w:pStyle w:val="ProductList-Body"/>
        <w:spacing w:after="120"/>
        <w:ind w:left="158"/>
      </w:pPr>
      <w:r>
        <w:rPr>
          <w:b/>
        </w:rPr>
        <w:t>2.</w:t>
      </w:r>
      <w:r>
        <w:t xml:space="preserve"> Uden at begrænse disse GDPR-Vilkår kan Microsoft på ethvert tidspunkt levere yderligere oplysninger og uddybning om, hvordan Microsoft vil eksekvere disse GDPR-Vilkår i sin tekniske dokumentation og i sin Produkt-specifikke dokumentation i forhold til beskyttelse af personlige oplysninger og politikker.</w:t>
      </w:r>
    </w:p>
    <w:p w14:paraId="6615E8AA" w14:textId="50FB9711" w:rsidR="007B782A" w:rsidRPr="00CE1EE1" w:rsidRDefault="007B782A" w:rsidP="007B782A">
      <w:pPr>
        <w:pStyle w:val="ProductList-Body"/>
        <w:spacing w:after="120"/>
        <w:ind w:left="158"/>
      </w:pPr>
      <w:r>
        <w:rPr>
          <w:b/>
        </w:rPr>
        <w:t>3.</w:t>
      </w:r>
      <w:r>
        <w:t xml:space="preserve"> Disse GDPR-vilkår træder i kraft, når den seneste af følgende situationer er indtrådt: (a) Påbegyndelse af håndhævelsen af GDPR eller (b) Microsofts levering af Professionelle tjenester, som Microsoft er registerfører eller underkontraheret registerfører for.</w:t>
      </w:r>
      <w:r w:rsidR="005F0E8E">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86C65A" w14:textId="77777777" w:rsidR="00371EDC" w:rsidRDefault="00371EDC">
      <w:pPr>
        <w:spacing w:after="0" w:line="240" w:lineRule="auto"/>
      </w:pPr>
      <w:r>
        <w:separator/>
      </w:r>
    </w:p>
  </w:endnote>
  <w:endnote w:type="continuationSeparator" w:id="0">
    <w:p w14:paraId="45039525" w14:textId="77777777" w:rsidR="00371EDC" w:rsidRDefault="00371E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299D14" w14:textId="77777777" w:rsidR="00FF18C1" w:rsidRDefault="00FF18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5F0E8E" w:rsidRDefault="005F0E8E" w:rsidP="00F2558F">
    <w:pPr>
      <w:pStyle w:val="ProductList-Body"/>
    </w:pPr>
    <w:r>
      <w:rPr>
        <w:noProof/>
        <w:lang w:val="en-US" w:eastAsia="ko-KR" w:bidi="ar-SA"/>
      </w:rPr>
      <w:drawing>
        <wp:inline distT="0" distB="0" distL="0" distR="0" wp14:anchorId="485BAD3A" wp14:editId="00117778">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5F0E8E" w:rsidRPr="00591643" w:rsidRDefault="005F0E8E">
    <w:pPr>
      <w:pStyle w:val="Footer"/>
      <w:rPr>
        <w:sz w:val="14"/>
        <w:szCs w:val="14"/>
      </w:rPr>
    </w:pPr>
    <w:r>
      <w:rPr>
        <w:noProof/>
        <w:lang w:val="en-US" w:eastAsia="ko-KR" w:bidi="ar-SA"/>
      </w:rPr>
      <w:drawing>
        <wp:inline distT="0" distB="0" distL="0" distR="0" wp14:anchorId="3920F190" wp14:editId="3FDFF948">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lang w:val="en-US" w:eastAsia="en-US" w:bidi="ar-SA"/>
      </w:rPr>
      <w:id w:val="-932738040"/>
      <w:docPartObj>
        <w:docPartGallery w:val="Page Numbers (Top of Page)"/>
        <w:docPartUnique/>
      </w:docPartObj>
    </w:sdtPr>
    <w:sdtEndPr>
      <w:rPr>
        <w:color w:val="404040" w:themeColor="text1" w:themeTint="BF"/>
      </w:rPr>
    </w:sdtEndPr>
    <w:sdtContent>
      <w:p w14:paraId="3C48C6C9" w14:textId="458805BA" w:rsidR="00866FF0" w:rsidRPr="00866FF0" w:rsidRDefault="00866FF0" w:rsidP="00866FF0">
        <w:pPr>
          <w:pStyle w:val="ProductList-Body"/>
          <w:tabs>
            <w:tab w:val="right" w:pos="10800"/>
          </w:tabs>
          <w:spacing w:before="20" w:after="20"/>
          <w:ind w:left="-14" w:right="-101"/>
          <w:rPr>
            <w:color w:val="404040" w:themeColor="text1" w:themeTint="BF"/>
            <w:sz w:val="16"/>
            <w:szCs w:val="16"/>
            <w:lang w:val="en-US"/>
          </w:rPr>
        </w:pPr>
        <w:r w:rsidRPr="00F2120C">
          <w:rPr>
            <w:color w:val="404040" w:themeColor="text1" w:themeTint="BF"/>
            <w:sz w:val="16"/>
            <w:szCs w:val="16"/>
            <w:lang w:val="en-US" w:eastAsia="en-US" w:bidi="ar-SA"/>
          </w:rPr>
          <w:t>Microsoft Professional Services Data Protection Addendum (Worldwide</w:t>
        </w:r>
        <w:r w:rsidR="0015675F">
          <w:rPr>
            <w:color w:val="404040" w:themeColor="text1" w:themeTint="BF"/>
            <w:sz w:val="16"/>
            <w:szCs w:val="16"/>
            <w:lang w:val="en-US" w:eastAsia="en-US" w:bidi="ar-SA"/>
          </w:rPr>
          <w:t xml:space="preserve"> Danish</w:t>
        </w:r>
        <w:r w:rsidRPr="00F2120C">
          <w:rPr>
            <w:color w:val="404040" w:themeColor="text1" w:themeTint="BF"/>
            <w:sz w:val="16"/>
            <w:szCs w:val="16"/>
            <w:lang w:val="en-US" w:eastAsia="en-US" w:bidi="ar-SA"/>
          </w:rPr>
          <w:t>, November 2017)</w:t>
        </w:r>
        <w:r w:rsidRPr="00F2120C">
          <w:rPr>
            <w:color w:val="404040" w:themeColor="text1" w:themeTint="BF"/>
            <w:sz w:val="16"/>
            <w:szCs w:val="16"/>
            <w:lang w:val="en-US" w:eastAsia="en-US" w:bidi="ar-SA"/>
          </w:rPr>
          <w:tab/>
        </w:r>
        <w:r w:rsidRPr="00F2120C">
          <w:rPr>
            <w:color w:val="404040" w:themeColor="text1" w:themeTint="BF"/>
            <w:sz w:val="16"/>
            <w:szCs w:val="16"/>
            <w:lang w:val="en-US" w:eastAsia="en-US" w:bidi="ar-SA"/>
          </w:rPr>
          <w:fldChar w:fldCharType="begin"/>
        </w:r>
        <w:r w:rsidRPr="00F2120C">
          <w:rPr>
            <w:color w:val="404040" w:themeColor="text1" w:themeTint="BF"/>
            <w:sz w:val="16"/>
            <w:szCs w:val="16"/>
            <w:lang w:val="en-US" w:eastAsia="en-US" w:bidi="ar-SA"/>
          </w:rPr>
          <w:instrText xml:space="preserve"> PAGE   \* MERGEFORMAT </w:instrText>
        </w:r>
        <w:r w:rsidRPr="00F2120C">
          <w:rPr>
            <w:color w:val="404040" w:themeColor="text1" w:themeTint="BF"/>
            <w:sz w:val="16"/>
            <w:szCs w:val="16"/>
            <w:lang w:val="en-US" w:eastAsia="en-US" w:bidi="ar-SA"/>
          </w:rPr>
          <w:fldChar w:fldCharType="separate"/>
        </w:r>
        <w:r w:rsidR="00FF18C1">
          <w:rPr>
            <w:noProof/>
            <w:color w:val="404040" w:themeColor="text1" w:themeTint="BF"/>
            <w:sz w:val="16"/>
            <w:szCs w:val="16"/>
            <w:lang w:val="en-US" w:eastAsia="en-US" w:bidi="ar-SA"/>
          </w:rPr>
          <w:t>26</w:t>
        </w:r>
        <w:r w:rsidRPr="00F2120C">
          <w:rPr>
            <w:color w:val="404040" w:themeColor="text1" w:themeTint="BF"/>
            <w:sz w:val="16"/>
            <w:szCs w:val="16"/>
            <w:lang w:val="en-US" w:eastAsia="en-US" w:bidi="ar-SA"/>
          </w:rPr>
          <w:fldChar w:fldCharType="end"/>
        </w:r>
      </w:p>
    </w:sdtContent>
  </w:sdt>
  <w:p w14:paraId="26F32057" w14:textId="77777777" w:rsidR="005F0E8E" w:rsidRPr="00E641FC" w:rsidRDefault="005F0E8E" w:rsidP="00866FF0">
    <w:pPr>
      <w:pStyle w:val="Footer"/>
      <w:rPr>
        <w:sz w:val="16"/>
        <w:szCs w:val="16"/>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lang w:val="en-US" w:eastAsia="en-US" w:bidi="ar-SA"/>
      </w:rPr>
      <w:id w:val="-1319409914"/>
      <w:docPartObj>
        <w:docPartGallery w:val="Page Numbers (Top of Page)"/>
        <w:docPartUnique/>
      </w:docPartObj>
    </w:sdtPr>
    <w:sdtEndPr>
      <w:rPr>
        <w:color w:val="404040" w:themeColor="text1" w:themeTint="BF"/>
      </w:rPr>
    </w:sdtEndPr>
    <w:sdtContent>
      <w:p w14:paraId="4561DE8B" w14:textId="3D22AA35" w:rsidR="005F0E8E" w:rsidRPr="00F2120C" w:rsidRDefault="005F0E8E" w:rsidP="008530A8">
        <w:pPr>
          <w:pStyle w:val="ProductList-Body"/>
          <w:tabs>
            <w:tab w:val="right" w:pos="10800"/>
          </w:tabs>
          <w:spacing w:before="20" w:after="20"/>
          <w:ind w:left="-14" w:right="-101"/>
          <w:rPr>
            <w:color w:val="404040" w:themeColor="text1" w:themeTint="BF"/>
            <w:sz w:val="16"/>
            <w:szCs w:val="16"/>
            <w:lang w:val="en-US" w:eastAsia="en-US" w:bidi="ar-SA"/>
          </w:rPr>
        </w:pPr>
        <w:r w:rsidRPr="00F2120C">
          <w:rPr>
            <w:color w:val="404040" w:themeColor="text1" w:themeTint="BF"/>
            <w:sz w:val="16"/>
            <w:szCs w:val="16"/>
            <w:lang w:val="en-US" w:eastAsia="en-US" w:bidi="ar-SA"/>
          </w:rPr>
          <w:t xml:space="preserve">Microsoft Professional Services Data Protection Addendum (Worldwide </w:t>
        </w:r>
        <w:r w:rsidR="0015675F">
          <w:rPr>
            <w:color w:val="404040" w:themeColor="text1" w:themeTint="BF"/>
            <w:sz w:val="16"/>
            <w:szCs w:val="16"/>
            <w:lang w:val="en-US" w:eastAsia="en-US" w:bidi="ar-SA"/>
          </w:rPr>
          <w:t>Danish</w:t>
        </w:r>
        <w:r w:rsidRPr="00F2120C">
          <w:rPr>
            <w:color w:val="404040" w:themeColor="text1" w:themeTint="BF"/>
            <w:sz w:val="16"/>
            <w:szCs w:val="16"/>
            <w:lang w:val="en-US" w:eastAsia="en-US" w:bidi="ar-SA"/>
          </w:rPr>
          <w:t>, November 2017)</w:t>
        </w:r>
        <w:r w:rsidRPr="00F2120C">
          <w:rPr>
            <w:color w:val="404040" w:themeColor="text1" w:themeTint="BF"/>
            <w:sz w:val="16"/>
            <w:szCs w:val="16"/>
            <w:lang w:val="en-US" w:eastAsia="en-US" w:bidi="ar-SA"/>
          </w:rPr>
          <w:tab/>
        </w:r>
        <w:r w:rsidRPr="00F2120C">
          <w:rPr>
            <w:color w:val="404040" w:themeColor="text1" w:themeTint="BF"/>
            <w:sz w:val="16"/>
            <w:szCs w:val="16"/>
            <w:lang w:val="en-US" w:eastAsia="en-US" w:bidi="ar-SA"/>
          </w:rPr>
          <w:fldChar w:fldCharType="begin"/>
        </w:r>
        <w:r w:rsidRPr="00F2120C">
          <w:rPr>
            <w:color w:val="404040" w:themeColor="text1" w:themeTint="BF"/>
            <w:sz w:val="16"/>
            <w:szCs w:val="16"/>
            <w:lang w:val="en-US" w:eastAsia="en-US" w:bidi="ar-SA"/>
          </w:rPr>
          <w:instrText xml:space="preserve"> PAGE   \* MERGEFORMAT </w:instrText>
        </w:r>
        <w:r w:rsidRPr="00F2120C">
          <w:rPr>
            <w:color w:val="404040" w:themeColor="text1" w:themeTint="BF"/>
            <w:sz w:val="16"/>
            <w:szCs w:val="16"/>
            <w:lang w:val="en-US" w:eastAsia="en-US" w:bidi="ar-SA"/>
          </w:rPr>
          <w:fldChar w:fldCharType="separate"/>
        </w:r>
        <w:r w:rsidR="00FF18C1">
          <w:rPr>
            <w:noProof/>
            <w:color w:val="404040" w:themeColor="text1" w:themeTint="BF"/>
            <w:sz w:val="16"/>
            <w:szCs w:val="16"/>
            <w:lang w:val="en-US" w:eastAsia="en-US" w:bidi="ar-SA"/>
          </w:rPr>
          <w:t>2</w:t>
        </w:r>
        <w:r w:rsidRPr="00F2120C">
          <w:rPr>
            <w:color w:val="404040" w:themeColor="text1" w:themeTint="BF"/>
            <w:sz w:val="16"/>
            <w:szCs w:val="16"/>
            <w:lang w:val="en-US" w:eastAsia="en-US" w:bidi="ar-SA"/>
          </w:rPr>
          <w:fldChar w:fldCharType="end"/>
        </w:r>
      </w:p>
    </w:sdtContent>
  </w:sdt>
  <w:p w14:paraId="36772A36" w14:textId="77777777" w:rsidR="005F0E8E" w:rsidRPr="00F2120C" w:rsidRDefault="005F0E8E">
    <w:pPr>
      <w:pStyle w:val="Footer"/>
      <w:rPr>
        <w:sz w:val="16"/>
        <w:szCs w:val="16"/>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D94ED5" w14:textId="77777777" w:rsidR="00371EDC" w:rsidRDefault="00371EDC">
      <w:pPr>
        <w:spacing w:after="0" w:line="240" w:lineRule="auto"/>
      </w:pPr>
      <w:r>
        <w:separator/>
      </w:r>
    </w:p>
  </w:footnote>
  <w:footnote w:type="continuationSeparator" w:id="0">
    <w:p w14:paraId="7481A475" w14:textId="77777777" w:rsidR="00371EDC" w:rsidRDefault="00371E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45368B" w14:textId="77777777" w:rsidR="00FF18C1" w:rsidRDefault="00FF18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ECAD1B" w14:textId="77777777" w:rsidR="00FF18C1" w:rsidRDefault="00FF18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5F0E8E" w:rsidRPr="004D27A6" w:rsidRDefault="005F0E8E"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OW0CEzgfPCUBMVq4RNDkoTtnh/vwV4nZgxJTgBkDxoX+T8bQQGper6DGrgR81Aaoejscom+zub8QzQ7/3YjjHA==" w:salt="p/m8H+sC+XORzTzmPL9rJQ=="/>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34529"/>
    <w:rsid w:val="000C175E"/>
    <w:rsid w:val="000C364C"/>
    <w:rsid w:val="0013593A"/>
    <w:rsid w:val="0015675F"/>
    <w:rsid w:val="00164FE0"/>
    <w:rsid w:val="001913B3"/>
    <w:rsid w:val="001A63A5"/>
    <w:rsid w:val="001B6609"/>
    <w:rsid w:val="001B76BD"/>
    <w:rsid w:val="001E2C6F"/>
    <w:rsid w:val="00212574"/>
    <w:rsid w:val="0022665D"/>
    <w:rsid w:val="00234FA8"/>
    <w:rsid w:val="00266897"/>
    <w:rsid w:val="0027296F"/>
    <w:rsid w:val="00313F0A"/>
    <w:rsid w:val="00324AC4"/>
    <w:rsid w:val="00371EDC"/>
    <w:rsid w:val="00374603"/>
    <w:rsid w:val="003919D6"/>
    <w:rsid w:val="003C0B3D"/>
    <w:rsid w:val="00411E07"/>
    <w:rsid w:val="004502E4"/>
    <w:rsid w:val="00480505"/>
    <w:rsid w:val="00484032"/>
    <w:rsid w:val="00493659"/>
    <w:rsid w:val="004A0C14"/>
    <w:rsid w:val="004C795D"/>
    <w:rsid w:val="004C7D04"/>
    <w:rsid w:val="004E6D79"/>
    <w:rsid w:val="004F2CCD"/>
    <w:rsid w:val="005F0E8E"/>
    <w:rsid w:val="00615BFD"/>
    <w:rsid w:val="00670ADD"/>
    <w:rsid w:val="00672A6B"/>
    <w:rsid w:val="00681C1B"/>
    <w:rsid w:val="00695E58"/>
    <w:rsid w:val="006B347C"/>
    <w:rsid w:val="00715447"/>
    <w:rsid w:val="00731358"/>
    <w:rsid w:val="007656D9"/>
    <w:rsid w:val="007705CC"/>
    <w:rsid w:val="007B782A"/>
    <w:rsid w:val="007F7CA5"/>
    <w:rsid w:val="008046EB"/>
    <w:rsid w:val="0082049F"/>
    <w:rsid w:val="00834AF5"/>
    <w:rsid w:val="0083694F"/>
    <w:rsid w:val="008530A8"/>
    <w:rsid w:val="0086024D"/>
    <w:rsid w:val="00863960"/>
    <w:rsid w:val="00866FF0"/>
    <w:rsid w:val="008A0C78"/>
    <w:rsid w:val="008D4918"/>
    <w:rsid w:val="009563E2"/>
    <w:rsid w:val="00972FAF"/>
    <w:rsid w:val="00A054F3"/>
    <w:rsid w:val="00A8252A"/>
    <w:rsid w:val="00A94EDC"/>
    <w:rsid w:val="00AB25E6"/>
    <w:rsid w:val="00AB6E7B"/>
    <w:rsid w:val="00AE1E2F"/>
    <w:rsid w:val="00B258F9"/>
    <w:rsid w:val="00B32A4F"/>
    <w:rsid w:val="00B34752"/>
    <w:rsid w:val="00B90BB2"/>
    <w:rsid w:val="00BB4F5A"/>
    <w:rsid w:val="00BC6A32"/>
    <w:rsid w:val="00BE094F"/>
    <w:rsid w:val="00C33C38"/>
    <w:rsid w:val="00C56F4A"/>
    <w:rsid w:val="00C72F00"/>
    <w:rsid w:val="00C9167E"/>
    <w:rsid w:val="00CC6D45"/>
    <w:rsid w:val="00CE1EE1"/>
    <w:rsid w:val="00D074AA"/>
    <w:rsid w:val="00D54E21"/>
    <w:rsid w:val="00D76109"/>
    <w:rsid w:val="00DA1341"/>
    <w:rsid w:val="00DE4224"/>
    <w:rsid w:val="00E64000"/>
    <w:rsid w:val="00E641FC"/>
    <w:rsid w:val="00EC6B64"/>
    <w:rsid w:val="00EE251C"/>
    <w:rsid w:val="00F057F3"/>
    <w:rsid w:val="00F10791"/>
    <w:rsid w:val="00F2120C"/>
    <w:rsid w:val="00F2558F"/>
    <w:rsid w:val="00F323C1"/>
    <w:rsid w:val="00F33BD9"/>
    <w:rsid w:val="00F94927"/>
    <w:rsid w:val="00FC5EF9"/>
    <w:rsid w:val="00FF18C1"/>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FA7DCC-3031-4A43-839F-172D74A202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13560</Words>
  <Characters>77295</Characters>
  <Application>Microsoft Office Word</Application>
  <DocSecurity>8</DocSecurity>
  <Lines>644</Lines>
  <Paragraphs>181</Paragraphs>
  <ScaleCrop>false</ScaleCrop>
  <Company/>
  <LinksUpToDate>false</LinksUpToDate>
  <CharactersWithSpaces>90674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2017-11-11T01:13:00Z</dcterms:created>
  <dcterms:modified xsi:type="dcterms:W3CDTF">2017-11-11T01:13:00Z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2017-11-11T01:13:20.9720501Z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