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EB8358" w14:textId="77777777" w:rsidR="00E62E7C" w:rsidRDefault="00E62E7C" w:rsidP="00E62E7C">
      <w:pPr>
        <w:pStyle w:val="ProductList-Body"/>
        <w:ind w:right="8640"/>
        <w:rPr>
          <w:rFonts w:asciiTheme="majorHAnsi" w:hAnsiTheme="majorHAnsi"/>
          <w:color w:val="FFFFFF" w:themeColor="background1"/>
          <w:sz w:val="6"/>
          <w:szCs w:val="6"/>
        </w:rPr>
      </w:pPr>
      <w:bookmarkStart w:id="0" w:name="CoverPage"/>
    </w:p>
    <w:p w14:paraId="5F1AAEBE" w14:textId="77777777" w:rsidR="00E62E7C" w:rsidRPr="00B64EAD" w:rsidRDefault="00E62E7C" w:rsidP="00E62E7C">
      <w:pPr>
        <w:pStyle w:val="ProductList-Body"/>
        <w:ind w:right="8640"/>
        <w:rPr>
          <w:rFonts w:asciiTheme="majorHAnsi" w:hAnsiTheme="majorHAnsi"/>
          <w:color w:val="FFFFFF" w:themeColor="background1"/>
          <w:sz w:val="6"/>
          <w:szCs w:val="6"/>
        </w:rPr>
      </w:pPr>
      <w:r>
        <w:rPr>
          <w:rFonts w:asciiTheme="majorHAnsi" w:hAnsiTheme="majorHAnsi"/>
          <w:color w:val="FFFFFF" w:themeColor="background1"/>
          <w:sz w:val="6"/>
          <w:szCs w:val="6"/>
        </w:rPr>
        <w:t xml:space="preserve"> </w:t>
      </w:r>
    </w:p>
    <w:p w14:paraId="1DAE9ED2" w14:textId="77777777" w:rsidR="00E62E7C" w:rsidRPr="00B64EAD" w:rsidRDefault="00E62E7C" w:rsidP="00E62E7C">
      <w:pPr>
        <w:pStyle w:val="ProductList-Body"/>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bookmarkEnd w:id="0"/>
    <w:p w14:paraId="4F0F9210" w14:textId="77777777" w:rsidR="00E62E7C" w:rsidRDefault="00E62E7C" w:rsidP="00BC1D19">
      <w:pPr>
        <w:pStyle w:val="ProductList-Body"/>
        <w:shd w:val="clear" w:color="auto" w:fill="00B0F0"/>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r>
    </w:p>
    <w:p w14:paraId="23635D5C" w14:textId="77777777" w:rsidR="00E62E7C" w:rsidRDefault="00E62E7C" w:rsidP="00BC1D19">
      <w:pPr>
        <w:pStyle w:val="ProductList-Body"/>
        <w:shd w:val="clear" w:color="auto" w:fill="00B0F0"/>
        <w:ind w:right="8640"/>
        <w:rPr>
          <w:color w:val="FFFFFF" w:themeColor="background1"/>
        </w:rPr>
      </w:pPr>
    </w:p>
    <w:p w14:paraId="36015B54" w14:textId="77777777" w:rsidR="00E62E7C" w:rsidRPr="00DC097C" w:rsidRDefault="00E62E7C" w:rsidP="00BC1D19">
      <w:pPr>
        <w:pStyle w:val="ProductList-Body"/>
        <w:shd w:val="clear" w:color="auto" w:fill="00B0F0"/>
        <w:ind w:right="8640"/>
        <w:rPr>
          <w:color w:val="FFFFFF" w:themeColor="background1"/>
        </w:rPr>
      </w:pPr>
    </w:p>
    <w:p w14:paraId="6D19753D" w14:textId="77777777" w:rsidR="00E62E7C" w:rsidRPr="00B64EAD" w:rsidRDefault="00E62E7C" w:rsidP="00BC1D19">
      <w:pPr>
        <w:pStyle w:val="ProductList-Body"/>
        <w:shd w:val="clear" w:color="auto" w:fill="0070C0"/>
        <w:tabs>
          <w:tab w:val="clear" w:pos="158"/>
          <w:tab w:val="left" w:pos="180"/>
        </w:tabs>
        <w:ind w:right="1800"/>
        <w:rPr>
          <w:rFonts w:asciiTheme="majorHAnsi" w:hAnsiTheme="majorHAnsi"/>
          <w:color w:val="FFFFFF" w:themeColor="background1"/>
          <w:sz w:val="72"/>
          <w:szCs w:val="72"/>
        </w:rPr>
      </w:pPr>
    </w:p>
    <w:p w14:paraId="0DD7AAE4" w14:textId="77777777" w:rsidR="00CC6D45" w:rsidRPr="00CE1EE1" w:rsidRDefault="007B782A" w:rsidP="00BC1D19">
      <w:pPr>
        <w:pStyle w:val="ProductList-Body"/>
        <w:shd w:val="clear" w:color="auto" w:fill="0070C0"/>
        <w:tabs>
          <w:tab w:val="clear" w:pos="158"/>
          <w:tab w:val="left" w:pos="720"/>
        </w:tabs>
        <w:ind w:left="720" w:right="1800" w:hanging="720"/>
      </w:pPr>
      <w:r>
        <w:rPr>
          <w:rFonts w:asciiTheme="majorHAnsi" w:hAnsiTheme="majorHAnsi"/>
          <w:color w:val="FFFFFF" w:themeColor="background1"/>
          <w:sz w:val="72"/>
          <w:szCs w:val="72"/>
        </w:rPr>
        <w:tab/>
      </w:r>
      <w:r>
        <w:rPr>
          <w:rFonts w:asciiTheme="majorHAnsi" w:hAnsiTheme="majorHAnsi"/>
          <w:color w:val="FFFFFF" w:themeColor="background1"/>
          <w:sz w:val="60"/>
          <w:szCs w:val="60"/>
        </w:rPr>
        <w:t>Профессиональные услуги Microsoft</w:t>
      </w:r>
    </w:p>
    <w:p w14:paraId="2A9595CE" w14:textId="3C335EEE" w:rsidR="007B782A" w:rsidRPr="00CE1EE1" w:rsidRDefault="00CC6D45" w:rsidP="00BC1D19">
      <w:pPr>
        <w:pStyle w:val="ProductList-Body"/>
        <w:shd w:val="clear" w:color="auto" w:fill="0070C0"/>
        <w:tabs>
          <w:tab w:val="clear" w:pos="158"/>
          <w:tab w:val="left" w:pos="630"/>
        </w:tabs>
        <w:ind w:left="720" w:right="1800" w:hanging="720"/>
      </w:pPr>
      <w:r>
        <w:rPr>
          <w:rFonts w:asciiTheme="majorHAnsi" w:hAnsiTheme="majorHAnsi"/>
          <w:color w:val="FFFFFF" w:themeColor="background1"/>
          <w:sz w:val="60"/>
          <w:szCs w:val="60"/>
        </w:rPr>
        <w:t xml:space="preserve"> </w:t>
      </w:r>
      <w:r w:rsidR="00AC754B" w:rsidRPr="00E62E7C">
        <w:rPr>
          <w:rFonts w:asciiTheme="majorHAnsi" w:hAnsiTheme="majorHAnsi"/>
          <w:color w:val="FFFFFF" w:themeColor="background1"/>
          <w:sz w:val="60"/>
          <w:szCs w:val="60"/>
        </w:rPr>
        <w:tab/>
      </w:r>
      <w:r w:rsidR="00AC754B" w:rsidRPr="00E62E7C">
        <w:rPr>
          <w:rFonts w:asciiTheme="majorHAnsi" w:hAnsiTheme="majorHAnsi"/>
          <w:color w:val="FFFFFF" w:themeColor="background1"/>
          <w:sz w:val="60"/>
          <w:szCs w:val="60"/>
        </w:rPr>
        <w:tab/>
      </w:r>
      <w:r>
        <w:rPr>
          <w:rFonts w:asciiTheme="majorHAnsi" w:hAnsiTheme="majorHAnsi"/>
          <w:color w:val="FFFFFF" w:themeColor="background1"/>
          <w:sz w:val="60"/>
          <w:szCs w:val="60"/>
        </w:rPr>
        <w:t>Дополнение к положениям по защите данных</w:t>
      </w:r>
    </w:p>
    <w:p w14:paraId="47A0BB54" w14:textId="27FBC3D1" w:rsidR="007B782A" w:rsidRPr="00CE1EE1" w:rsidRDefault="007B782A" w:rsidP="00BC1D19">
      <w:pPr>
        <w:pStyle w:val="ProductList-Body"/>
        <w:shd w:val="clear" w:color="auto" w:fill="0070C0"/>
        <w:tabs>
          <w:tab w:val="clear" w:pos="158"/>
          <w:tab w:val="left" w:pos="720"/>
        </w:tabs>
        <w:ind w:right="1800"/>
      </w:pPr>
      <w:r>
        <w:rPr>
          <w:rFonts w:asciiTheme="majorHAnsi" w:hAnsiTheme="majorHAnsi"/>
          <w:color w:val="FFFFFF" w:themeColor="background1"/>
          <w:sz w:val="72"/>
          <w:szCs w:val="72"/>
        </w:rPr>
        <w:tab/>
      </w:r>
      <w:r>
        <w:rPr>
          <w:rFonts w:asciiTheme="majorHAnsi" w:hAnsiTheme="majorHAnsi"/>
          <w:color w:val="FFFFFF" w:themeColor="background1"/>
          <w:sz w:val="48"/>
          <w:szCs w:val="72"/>
        </w:rPr>
        <w:t>1 ноября 2017 г.</w:t>
      </w:r>
    </w:p>
    <w:p w14:paraId="61F164DF" w14:textId="77777777" w:rsidR="00E62E7C" w:rsidRPr="00EC6B64" w:rsidRDefault="00E62E7C" w:rsidP="00BC1D19">
      <w:pPr>
        <w:pStyle w:val="ProductList-Body"/>
        <w:shd w:val="clear" w:color="auto" w:fill="0070C0"/>
        <w:tabs>
          <w:tab w:val="clear" w:pos="158"/>
          <w:tab w:val="left" w:pos="360"/>
        </w:tabs>
        <w:ind w:right="1800"/>
        <w:rPr>
          <w:rFonts w:asciiTheme="majorHAnsi" w:hAnsiTheme="majorHAnsi"/>
          <w:color w:val="FFFFFF" w:themeColor="background1"/>
          <w:sz w:val="48"/>
          <w:szCs w:val="48"/>
        </w:rPr>
      </w:pPr>
    </w:p>
    <w:p w14:paraId="04B7BC12" w14:textId="77777777" w:rsidR="00E62E7C" w:rsidRPr="00F80A49" w:rsidRDefault="00E62E7C" w:rsidP="00BC1D19">
      <w:pPr>
        <w:pStyle w:val="ProductList-Body"/>
        <w:shd w:val="clear" w:color="auto" w:fill="0070C0"/>
        <w:tabs>
          <w:tab w:val="clear" w:pos="158"/>
          <w:tab w:val="left" w:pos="360"/>
        </w:tabs>
        <w:ind w:right="1800"/>
        <w:rPr>
          <w:rFonts w:asciiTheme="majorHAnsi" w:hAnsiTheme="majorHAnsi"/>
          <w:color w:val="FFFFFF" w:themeColor="background1"/>
          <w:sz w:val="48"/>
          <w:szCs w:val="48"/>
        </w:rPr>
      </w:pPr>
    </w:p>
    <w:p w14:paraId="343CC1DC" w14:textId="6D07F404" w:rsidR="007B782A" w:rsidRPr="00CE1EE1" w:rsidRDefault="007B782A" w:rsidP="007B782A">
      <w:pPr>
        <w:pStyle w:val="ProductList-Body"/>
      </w:pPr>
    </w:p>
    <w:p w14:paraId="65293EB4" w14:textId="77777777" w:rsidR="000C364C" w:rsidRPr="00CE1EE1" w:rsidRDefault="000C364C" w:rsidP="007B782A">
      <w:pPr>
        <w:pStyle w:val="ProductList-Body"/>
      </w:pPr>
    </w:p>
    <w:p w14:paraId="19E5E77F" w14:textId="77777777" w:rsidR="007B782A" w:rsidRDefault="007B782A" w:rsidP="007B782A">
      <w:pPr>
        <w:pStyle w:val="ProductList-Body"/>
        <w:sectPr w:rsidR="007B782A" w:rsidSect="007B782A">
          <w:headerReference w:type="even" r:id="rId8"/>
          <w:headerReference w:type="default" r:id="rId9"/>
          <w:footerReference w:type="even" r:id="rId10"/>
          <w:footerReference w:type="default" r:id="rId11"/>
          <w:headerReference w:type="first" r:id="rId12"/>
          <w:footerReference w:type="first" r:id="rId13"/>
          <w:pgSz w:w="12240" w:h="15840"/>
          <w:pgMar w:top="720" w:right="720" w:bottom="1440" w:left="720" w:header="720" w:footer="720" w:gutter="0"/>
          <w:cols w:space="720"/>
          <w:titlePg/>
          <w:docGrid w:linePitch="360"/>
        </w:sectPr>
      </w:pPr>
    </w:p>
    <w:p w14:paraId="470B161B" w14:textId="62A96954" w:rsidR="007B782A" w:rsidRPr="00CE1EE1" w:rsidRDefault="00F2558F" w:rsidP="008530A8">
      <w:r>
        <w:rPr>
          <w:rFonts w:asciiTheme="majorHAnsi" w:hAnsiTheme="majorHAnsi"/>
          <w:b/>
          <w:sz w:val="40"/>
        </w:rPr>
        <w:lastRenderedPageBreak/>
        <w:t>Введение</w:t>
      </w:r>
    </w:p>
    <w:p w14:paraId="0F5BD99C" w14:textId="0BCB2097" w:rsidR="00DE4224" w:rsidRPr="00CE1EE1" w:rsidRDefault="00F2558F" w:rsidP="00DE4224">
      <w:bookmarkStart w:id="1" w:name="_Hlk495664241"/>
      <w:r>
        <w:rPr>
          <w:rFonts w:cstheme="minorHAnsi"/>
          <w:sz w:val="18"/>
          <w:szCs w:val="18"/>
        </w:rPr>
        <w:t>Данное Дополнение к положениям по защите данных в рамках предоставления Профессиональных услуг Microsoft (далее «Дополнение») применяется исключительно к Профессиональным услугам Microsoft (определение приведено ниже), предоставляемым в рамках Соглашения. Предметом настоящего Дополнения являются Данные поддержки и консультирования, предоставленные в связи с Консалтинговыми услугами или переданные для получения технической поддержки уровня Premier через Портал поддержки Microsoft, Телефонную службу поддержки уровня Premier или посредством другого утвержденного метода передачи, как описано в Центре управления безопасностью Microsoft в разделе «Коммерческая поддержка». Действие настоящего Дополнения не распространяется на другие предложения по предоставлению Профессиональных услуг Microsoft, включая Управляемые услуги Microsoft для Cloud, Office 365 FastTrack и техническую поддержку, объем которой выходит за рамки поддержки уровня Premier, в том числе запросы поддержки, отправленные через Административные порталы Веб-служб Microsoft, а также запросы поддержки уровня Premier, переданные для урегулирования в отделы по разработке или эксплуатации Продуктов или Веб-служб Microsoft.</w:t>
      </w:r>
      <w:bookmarkStart w:id="2" w:name="GeneralTerms"/>
      <w:bookmarkStart w:id="3" w:name="_Toc489605556"/>
      <w:bookmarkEnd w:id="1"/>
    </w:p>
    <w:p w14:paraId="0AADF1CA" w14:textId="097B89D1" w:rsidR="00EC6B64" w:rsidRPr="00CE1EE1" w:rsidRDefault="00EC6B64" w:rsidP="00DE4224">
      <w:bookmarkStart w:id="4" w:name="_Hlk496258096"/>
      <w:r>
        <w:rPr>
          <w:rFonts w:cstheme="minorHAnsi"/>
          <w:sz w:val="18"/>
          <w:szCs w:val="18"/>
        </w:rPr>
        <w:t>Данное Дополнение не заменяет никакое другое Соглашение о защите данных, подписанное сторонами, если иное не согласовано сторонами в письменном виде; однако в отсутствие других согласованных условий регламента GDPR действуют условия Приложения 3 «Условия Генерального регламента Европейского Союза о защите данных».</w:t>
      </w:r>
    </w:p>
    <w:bookmarkEnd w:id="4"/>
    <w:p w14:paraId="51B7FA4E" w14:textId="77777777" w:rsidR="007B782A" w:rsidRPr="00CE1EE1" w:rsidRDefault="007B782A" w:rsidP="00DE4224">
      <w:pPr>
        <w:pStyle w:val="ProductList-SectionHeading"/>
        <w:outlineLvl w:val="0"/>
      </w:pPr>
      <w:r>
        <w:t>Общие условия</w:t>
      </w:r>
      <w:bookmarkEnd w:id="2"/>
      <w:bookmarkEnd w:id="3"/>
    </w:p>
    <w:p w14:paraId="1A0A6ADD" w14:textId="77777777" w:rsidR="00DE4224" w:rsidRPr="00CE1EE1" w:rsidRDefault="007B782A" w:rsidP="00DE4224">
      <w:pPr>
        <w:pStyle w:val="ProductList-SubSubSectionHeading"/>
        <w:outlineLvl w:val="1"/>
      </w:pPr>
      <w:bookmarkStart w:id="5" w:name="_Toc489605557"/>
      <w:bookmarkStart w:id="6" w:name="Definitions"/>
      <w:r>
        <w:t>Определения</w:t>
      </w:r>
      <w:bookmarkEnd w:id="5"/>
      <w:bookmarkEnd w:id="6"/>
    </w:p>
    <w:p w14:paraId="028037C8" w14:textId="77F4C64E" w:rsidR="00DE4224" w:rsidRPr="00CE1EE1" w:rsidRDefault="00DE4224" w:rsidP="009563E2">
      <w:pPr>
        <w:pStyle w:val="ProductList-SubSubSectionHeading"/>
        <w:spacing w:after="120"/>
        <w:outlineLvl w:val="1"/>
      </w:pPr>
      <w:r>
        <w:rPr>
          <w:b w:val="0"/>
          <w:color w:val="auto"/>
        </w:rPr>
        <w:t>Термины с прописной буквы, используемые, но не определенные в настоящем Дополнении, имеют значение в соответствии с Соглашением.</w:t>
      </w:r>
      <w:r w:rsidR="002B60ED">
        <w:rPr>
          <w:b w:val="0"/>
          <w:color w:val="auto"/>
        </w:rPr>
        <w:t xml:space="preserve"> </w:t>
      </w:r>
      <w:r>
        <w:rPr>
          <w:b w:val="0"/>
          <w:color w:val="auto"/>
        </w:rPr>
        <w:t>В настоящем Дополнении используются следующие определяемые термины:</w:t>
      </w:r>
    </w:p>
    <w:p w14:paraId="75248EC2" w14:textId="3A917D29" w:rsidR="00DE4224" w:rsidRPr="00CE1EE1" w:rsidRDefault="00DE4224" w:rsidP="00DE4224">
      <w:pPr>
        <w:pStyle w:val="ProductList-Body"/>
        <w:spacing w:after="120"/>
      </w:pPr>
      <w:r>
        <w:t>«Соглашение» — Описание услуг и любые Приложения и Дополнительные разделы, Описания работ, Заказы на выполнение работ подразделением Enterprise Services, а также Основное соглашение с Microsoft, указанное выше.</w:t>
      </w:r>
      <w:r w:rsidR="002B60ED">
        <w:t xml:space="preserve"> </w:t>
      </w:r>
    </w:p>
    <w:p w14:paraId="1685A753" w14:textId="13B8B2F6" w:rsidR="00DE4224" w:rsidRPr="00CE1EE1" w:rsidRDefault="00DE4224" w:rsidP="00DE4224">
      <w:pPr>
        <w:pStyle w:val="ProductList-Body"/>
        <w:spacing w:after="120"/>
      </w:pPr>
      <w:r>
        <w:t>«Консультационные услуги» — профессиональное планирование, предоставление консультаций, руководства, перенос данных, услуги по развертыванию, а также разработке решений (программного обеспечения), предоставляемые Microsoft в рамках Заказа на выполнение работ подразделением Enterprise Services.</w:t>
      </w:r>
      <w:r w:rsidR="002B60ED">
        <w:t xml:space="preserve"> </w:t>
      </w:r>
    </w:p>
    <w:p w14:paraId="2070D347" w14:textId="77777777" w:rsidR="00DE4224" w:rsidRPr="00CE1EE1" w:rsidRDefault="00DE4224" w:rsidP="00DE4224">
      <w:pPr>
        <w:pStyle w:val="ProductList-Body"/>
        <w:spacing w:after="120"/>
      </w:pPr>
      <w:r>
        <w:t>«GDPR» — Генеральный регламент Европейского Союза о защите данных (General Data Protection Regulation, GDPR).</w:t>
      </w:r>
    </w:p>
    <w:p w14:paraId="23660025" w14:textId="77777777" w:rsidR="00DE4224" w:rsidRPr="00CE1EE1" w:rsidRDefault="00DE4224" w:rsidP="00DE4224">
      <w:pPr>
        <w:pStyle w:val="ProductList-Body"/>
        <w:spacing w:after="120"/>
      </w:pPr>
      <w:r>
        <w:t>«Персональные данные» — любая информация, связанная с идентифицированным или идентифицируемым физическим лицом. Идентифицируемым физическим лицом считается человек, который может быть идентифицирован (прямо или косвенно), в частности с помощью таких характеристик, как имя, идентификационный номер, данные о местоположении, интернет-идентификатор или один либо несколько факторов, характерных для физической, физиологической, генетической, умственной, экономической, культурной или социальной идентичности этого физического лица.</w:t>
      </w:r>
    </w:p>
    <w:p w14:paraId="1B204B82" w14:textId="77777777" w:rsidR="00DE4224" w:rsidRPr="00CE1EE1" w:rsidRDefault="00DE4224" w:rsidP="001C40B8">
      <w:pPr>
        <w:pStyle w:val="ProductList-Body"/>
        <w:spacing w:after="120"/>
      </w:pPr>
      <w:r>
        <w:t xml:space="preserve">«Профессиональные услуги» — услуги поддержки и консультационные услуги. Профессиональные услуги не включают Веб-службы Microsoft. </w:t>
      </w:r>
    </w:p>
    <w:p w14:paraId="40FD7951" w14:textId="77777777" w:rsidR="00DE4224" w:rsidRPr="00CE1EE1" w:rsidRDefault="00DE4224" w:rsidP="00DE4224">
      <w:pPr>
        <w:pStyle w:val="ProductList-Body"/>
        <w:spacing w:after="120"/>
      </w:pPr>
      <w:r>
        <w:t>«Стандартные договорные условия» — соглашение, прилагаемое к настоящему Дополнению в качестве Приложения 1 и Приложения 2 в соответствии с Решением Европейской комиссии от 5 февраля 2010 г. о стандартных договорных условиях, касающихся передачи персональных данных компаниям-обработчикам, расположенным в третьих странах, в соответствии с Директивой ЕС о защите данных.</w:t>
      </w:r>
    </w:p>
    <w:p w14:paraId="5723F004" w14:textId="77777777" w:rsidR="00DE4224" w:rsidRPr="00CE1EE1" w:rsidRDefault="00DE4224" w:rsidP="00DE4224">
      <w:pPr>
        <w:pStyle w:val="ProductList-Body"/>
        <w:spacing w:after="120"/>
      </w:pPr>
      <w:r>
        <w:t xml:space="preserve">«Данные поддержки и консультирования» — любые данные, включая все текстовые, звуковые файлы, видеофайлы и файлы изображений либо программное обеспечение, предоставленные Microsoft Клиентом или от имени Клиента (либо разрешение на получение которых от Веб-службы было предоставлено Microsoft Клиентом) в рамках взаимодействия с Microsoft для получения Профессиональных услуг, охватываемых настоящим Дополнением. </w:t>
      </w:r>
    </w:p>
    <w:p w14:paraId="18BBB042" w14:textId="77777777" w:rsidR="00DE4224" w:rsidRPr="00CE1EE1" w:rsidRDefault="00DE4224" w:rsidP="00DE4224">
      <w:pPr>
        <w:pStyle w:val="ProductList-Body"/>
      </w:pPr>
      <w:r>
        <w:t>«Услуги поддержки» — Услуги поддержки уровня Premier согласно Описанию услуг или Описанию услуг поддержки и консультационных услуг, которые включают профессиональные услуги технической поддержки программного обеспечения, предоставляемые Microsoft с целью помочь клиентам выявить и устранить проблемы в их ИТ-среде.</w:t>
      </w:r>
    </w:p>
    <w:p w14:paraId="73658F8B" w14:textId="77777777" w:rsidR="007B782A" w:rsidRPr="00CE1EE1" w:rsidRDefault="007B782A" w:rsidP="007B782A">
      <w:pPr>
        <w:pStyle w:val="ProductList-Body"/>
      </w:pPr>
    </w:p>
    <w:p w14:paraId="1A40B0D9" w14:textId="77777777" w:rsidR="00DE4224" w:rsidRPr="00CE1EE1" w:rsidRDefault="007B782A" w:rsidP="00DE4224">
      <w:pPr>
        <w:pStyle w:val="ProductList-SubSubSectionHeading"/>
        <w:outlineLvl w:val="1"/>
      </w:pPr>
      <w:bookmarkStart w:id="7" w:name="_Toc489605565"/>
      <w:r>
        <w:t>Соблюдение законодательства</w:t>
      </w:r>
      <w:bookmarkEnd w:id="7"/>
    </w:p>
    <w:p w14:paraId="3ECD374B" w14:textId="15CD3EED" w:rsidR="00DE4224" w:rsidRPr="00CE1EE1" w:rsidRDefault="00DE4224" w:rsidP="00DE4224">
      <w:pPr>
        <w:pStyle w:val="ProductList-SubSubSectionHeading"/>
        <w:outlineLvl w:val="1"/>
      </w:pPr>
      <w:r>
        <w:rPr>
          <w:b w:val="0"/>
          <w:color w:val="auto"/>
        </w:rPr>
        <w:t>Microsoft соблюдает все законодательство о защите данных и конфиденциальности, в общем случае применимое к предоставлению Microsoft Профессиональных услуг.</w:t>
      </w:r>
      <w:r w:rsidR="002B60ED">
        <w:rPr>
          <w:b w:val="0"/>
          <w:color w:val="auto"/>
        </w:rPr>
        <w:t xml:space="preserve"> </w:t>
      </w:r>
      <w:r>
        <w:rPr>
          <w:b w:val="0"/>
          <w:color w:val="auto"/>
        </w:rPr>
        <w:t>Однако Microsoft не несет ответственности за соблюдение каких-либо законов или правил, касающихся защиты данных либо конфиденциальности и применимых к Клиенту или отрасли Клиента, которые не являются применимыми в общем случае к поставщикам услуг в сфере информационных технологий.</w:t>
      </w:r>
    </w:p>
    <w:p w14:paraId="61CF1681" w14:textId="77777777" w:rsidR="007B782A" w:rsidRPr="00CE1EE1" w:rsidRDefault="007B782A" w:rsidP="007B782A">
      <w:pPr>
        <w:pStyle w:val="ProductList-Body"/>
      </w:pPr>
    </w:p>
    <w:p w14:paraId="609F4008" w14:textId="77777777" w:rsidR="007B782A" w:rsidRPr="00CE1EE1" w:rsidRDefault="007B782A" w:rsidP="00DE4224">
      <w:pPr>
        <w:pStyle w:val="ProductList-SectionHeading"/>
        <w:tabs>
          <w:tab w:val="center" w:pos="5400"/>
        </w:tabs>
        <w:outlineLvl w:val="0"/>
      </w:pPr>
      <w:bookmarkStart w:id="8" w:name="PrivacyandSecurityTerms"/>
      <w:bookmarkStart w:id="9" w:name="_Toc489605572"/>
      <w:r>
        <w:t xml:space="preserve">Конфиденциальность </w:t>
      </w:r>
      <w:bookmarkEnd w:id="8"/>
      <w:bookmarkEnd w:id="9"/>
    </w:p>
    <w:p w14:paraId="381241FE" w14:textId="77777777" w:rsidR="00DE4224" w:rsidRPr="00CE1EE1" w:rsidRDefault="007B782A" w:rsidP="00DE4224">
      <w:pPr>
        <w:pStyle w:val="ProductList-SubSubSectionHeading"/>
        <w:outlineLvl w:val="2"/>
      </w:pPr>
      <w:bookmarkStart w:id="10" w:name="_Toc489605575"/>
      <w:r>
        <w:t>Использование Данных поддержки и консультирования</w:t>
      </w:r>
      <w:bookmarkEnd w:id="10"/>
    </w:p>
    <w:p w14:paraId="2F7A8F6E" w14:textId="15E995AC" w:rsidR="00DE4224" w:rsidRPr="00CE1EE1" w:rsidRDefault="00DE4224" w:rsidP="00DE4224">
      <w:pPr>
        <w:pStyle w:val="ProductList-SubSubSectionHeading"/>
        <w:outlineLvl w:val="2"/>
      </w:pPr>
      <w:r>
        <w:rPr>
          <w:b w:val="0"/>
          <w:color w:val="auto"/>
        </w:rPr>
        <w:t>Microsoft выполняет обработку Данных поддержки и консультирования в соответствии с положениями данного Дополнения и, за исключением предусмотренных этим Соглашением и настоящим Дополнением случаев, Microsoft (</w:t>
      </w:r>
      <w:r w:rsidR="00B8684C" w:rsidRPr="00DE4224">
        <w:rPr>
          <w:b w:val="0"/>
          <w:color w:val="auto"/>
        </w:rPr>
        <w:t>1</w:t>
      </w:r>
      <w:r>
        <w:rPr>
          <w:b w:val="0"/>
          <w:color w:val="auto"/>
        </w:rPr>
        <w:t>) не приобретает никаких прав на Данные поддержки и консультирования и (</w:t>
      </w:r>
      <w:r w:rsidR="00B8684C" w:rsidRPr="00DE4224">
        <w:rPr>
          <w:b w:val="0"/>
          <w:color w:val="auto"/>
        </w:rPr>
        <w:t>2</w:t>
      </w:r>
      <w:r>
        <w:rPr>
          <w:b w:val="0"/>
          <w:color w:val="auto"/>
        </w:rPr>
        <w:t>) не использует и не разглашает Данные поддержки и консультирования ни в каких целях, кроме указанных ниже. Microsoft использует Данные поддержки и консультирования следующим образом.</w:t>
      </w:r>
    </w:p>
    <w:p w14:paraId="0BDD46DB" w14:textId="77777777" w:rsidR="00DE4224" w:rsidRPr="00123552" w:rsidRDefault="00DE4224" w:rsidP="00DE4224">
      <w:pPr>
        <w:pStyle w:val="ProductList-SubSubSectionHeading"/>
        <w:numPr>
          <w:ilvl w:val="0"/>
          <w:numId w:val="24"/>
        </w:numPr>
        <w:outlineLvl w:val="2"/>
        <w:rPr>
          <w:b w:val="0"/>
          <w:color w:val="auto"/>
        </w:rPr>
      </w:pPr>
      <w:r>
        <w:rPr>
          <w:b w:val="0"/>
          <w:color w:val="auto"/>
        </w:rPr>
        <w:t xml:space="preserve">Данные поддержки и консультирования будут использоваться только для предоставления Клиенту Профессиональных услуг. Microsoft не будет использовать Данные поддержки и консультирования или получать на их основе информацию для какой-либо рекламы или подобных коммерческих целей. </w:t>
      </w:r>
    </w:p>
    <w:p w14:paraId="42F3F582" w14:textId="77777777" w:rsidR="007B782A" w:rsidRPr="00CE1EE1" w:rsidRDefault="007B782A" w:rsidP="007B782A">
      <w:pPr>
        <w:pStyle w:val="ProductList-Body"/>
      </w:pPr>
    </w:p>
    <w:p w14:paraId="241E4DAD" w14:textId="77777777" w:rsidR="007B782A" w:rsidRPr="00CE1EE1" w:rsidRDefault="007B782A" w:rsidP="007B782A">
      <w:pPr>
        <w:pStyle w:val="ProductList-SubSubSectionHeading"/>
        <w:outlineLvl w:val="2"/>
      </w:pPr>
      <w:bookmarkStart w:id="11" w:name="_Toc489605576"/>
      <w:bookmarkStart w:id="12" w:name="ProcessingofPersonalData"/>
      <w:r>
        <w:t>Обработка Персональных данных</w:t>
      </w:r>
      <w:bookmarkEnd w:id="11"/>
    </w:p>
    <w:p w14:paraId="3996AA55" w14:textId="3AE2341E" w:rsidR="00DE4224" w:rsidRPr="00CE1EE1" w:rsidRDefault="00DE4224" w:rsidP="00DE4224">
      <w:pPr>
        <w:pStyle w:val="ProductList-SubSubSectionHeading"/>
        <w:outlineLvl w:val="2"/>
      </w:pPr>
      <w:bookmarkStart w:id="13" w:name="_Toc489605577"/>
      <w:bookmarkEnd w:id="12"/>
      <w:r>
        <w:rPr>
          <w:b w:val="0"/>
          <w:color w:val="auto"/>
        </w:rPr>
        <w:t>Статья 28(1) регламента GDPR требует заключения соглашения между управляющим данными и обработчиком данных, а также между обработчиком данных и дополнительным обработчиком данных о том, что обработка будет выполняться в соответствии с техническими и организационными мерами, отвечающими требованиям регламента GDPR, и с обеспечением защиты прав субъектов данных.</w:t>
      </w:r>
      <w:r w:rsidR="002B60ED">
        <w:rPr>
          <w:b w:val="0"/>
          <w:color w:val="auto"/>
        </w:rPr>
        <w:t xml:space="preserve"> </w:t>
      </w:r>
      <w:r>
        <w:rPr>
          <w:b w:val="0"/>
          <w:color w:val="auto"/>
        </w:rPr>
        <w:t>Условия регламента GDPR в Приложении 3 предназначены для удовлетворения этого требования для сторон.</w:t>
      </w:r>
      <w:r w:rsidR="002B60ED">
        <w:rPr>
          <w:b w:val="0"/>
          <w:color w:val="auto"/>
        </w:rPr>
        <w:t xml:space="preserve"> </w:t>
      </w:r>
      <w:r>
        <w:rPr>
          <w:b w:val="0"/>
          <w:color w:val="auto"/>
        </w:rPr>
        <w:t>Условия регламента GDPR организованы следующим образом.</w:t>
      </w:r>
    </w:p>
    <w:p w14:paraId="64115977" w14:textId="0B2334BC" w:rsidR="00DE4224" w:rsidRPr="00696F67" w:rsidRDefault="00DE4224" w:rsidP="00DE4224">
      <w:pPr>
        <w:pStyle w:val="ProductList-SubSubSectionHeading"/>
        <w:numPr>
          <w:ilvl w:val="0"/>
          <w:numId w:val="24"/>
        </w:numPr>
        <w:outlineLvl w:val="2"/>
        <w:rPr>
          <w:b w:val="0"/>
          <w:color w:val="auto"/>
        </w:rPr>
      </w:pPr>
      <w:r>
        <w:rPr>
          <w:b w:val="0"/>
          <w:color w:val="auto"/>
        </w:rPr>
        <w:t>В разделе C представлены (с небольшими изменениями, внесенными для ясности) соответствующие договорные условия, требуемые от обработчиков данных и управляющих данными согласно Статьям 28, 32 и 33 регламента GDPR.</w:t>
      </w:r>
      <w:r w:rsidR="002B60ED">
        <w:rPr>
          <w:b w:val="0"/>
          <w:color w:val="auto"/>
        </w:rPr>
        <w:t xml:space="preserve"> </w:t>
      </w:r>
    </w:p>
    <w:p w14:paraId="08A21B3A" w14:textId="77777777" w:rsidR="00DE4224" w:rsidRPr="00696F67" w:rsidRDefault="00DE4224" w:rsidP="00DE4224">
      <w:pPr>
        <w:pStyle w:val="ProductList-SubSubSectionHeading"/>
        <w:numPr>
          <w:ilvl w:val="0"/>
          <w:numId w:val="24"/>
        </w:numPr>
        <w:spacing w:after="120"/>
        <w:outlineLvl w:val="2"/>
        <w:rPr>
          <w:b w:val="0"/>
          <w:color w:val="auto"/>
        </w:rPr>
      </w:pPr>
      <w:r>
        <w:rPr>
          <w:b w:val="0"/>
          <w:color w:val="auto"/>
        </w:rPr>
        <w:t>В Добавлении 1 приводятся дополнительные сведения о том, чего Клиент может ожидать от Microsoft в отношении выполнения указанных условий, а также обязательства Microsoft в отношении Статей 30 и 34–36 регламента GDPR.</w:t>
      </w:r>
    </w:p>
    <w:p w14:paraId="4DFB3040" w14:textId="77777777" w:rsidR="00DE4224" w:rsidRPr="00CE1EE1" w:rsidRDefault="00DE4224" w:rsidP="00DE4224">
      <w:pPr>
        <w:pStyle w:val="ProductList-SubSubSectionHeading"/>
        <w:outlineLvl w:val="2"/>
      </w:pPr>
      <w:r>
        <w:rPr>
          <w:b w:val="0"/>
          <w:color w:val="auto"/>
        </w:rPr>
        <w:t xml:space="preserve">Microsoft принимает на себя обязательства в отношении выполнения условий регламента GDPR перед всеми клиентами с 25 мая 2018 г. </w:t>
      </w:r>
    </w:p>
    <w:p w14:paraId="3876D939" w14:textId="77777777" w:rsidR="00DE4224" w:rsidRPr="00CE1EE1" w:rsidRDefault="00DE4224" w:rsidP="007B782A">
      <w:pPr>
        <w:pStyle w:val="ProductList-SubSubSectionHeading"/>
        <w:outlineLvl w:val="2"/>
      </w:pPr>
    </w:p>
    <w:p w14:paraId="42782E9B" w14:textId="77777777" w:rsidR="007B782A" w:rsidRPr="00CE1EE1" w:rsidRDefault="007B782A" w:rsidP="007B782A">
      <w:pPr>
        <w:pStyle w:val="ProductList-SubSubSectionHeading"/>
        <w:outlineLvl w:val="2"/>
      </w:pPr>
      <w:bookmarkStart w:id="14" w:name="_Toc489605578"/>
      <w:bookmarkEnd w:id="13"/>
      <w:r>
        <w:t>Раскрытие Данных поддержки и консультирования</w:t>
      </w:r>
      <w:bookmarkEnd w:id="14"/>
    </w:p>
    <w:p w14:paraId="17A0D46A" w14:textId="77777777" w:rsidR="00DE4224" w:rsidRPr="00CE1EE1" w:rsidRDefault="00DE4224" w:rsidP="00DE4224">
      <w:pPr>
        <w:pStyle w:val="ProductList-Body"/>
        <w:spacing w:after="120"/>
      </w:pPr>
      <w:r>
        <w:t xml:space="preserve">Microsoft не будет раскрывать Данные поддержки и консультирования за пределами Microsoft или дочерних компаний и аффилированных лиц, которых Microsoft контролирует, за исключением случаев раскрытия (1) в соответствии с указаниями Клиента, (2) в соответствии с условиями данного Дополнения или (3) в соответствии с требованиями законодательства. </w:t>
      </w:r>
    </w:p>
    <w:p w14:paraId="1001B3C3" w14:textId="67CE1928" w:rsidR="00DE4224" w:rsidRPr="00CE1EE1" w:rsidRDefault="00DE4224" w:rsidP="00DE4224">
      <w:pPr>
        <w:pStyle w:val="ProductList-Body"/>
        <w:spacing w:after="120"/>
      </w:pPr>
      <w:r>
        <w:t>Microsoft не будет предоставлять Данные поддержки и консультирования правоохранительным органам, за исключением случаев, предусмотренных законодательством.</w:t>
      </w:r>
      <w:r w:rsidR="002B60ED">
        <w:t xml:space="preserve"> </w:t>
      </w:r>
      <w:r>
        <w:t>Если правоохранительные органы обратятся в Microsoft и потребуют предоставить Данные поддержки и консультирования, Microsoft предпримет попытку переадресовать такой запрос правоохранительных органов непосредственно Клиенту.</w:t>
      </w:r>
      <w:r w:rsidR="002B60ED">
        <w:t xml:space="preserve"> </w:t>
      </w:r>
      <w:r>
        <w:t>Если Microsoft вынудят раскрыть Данные поддержки и консультирования правоохранительным органам, Microsoft незамедлительно уведомит Клиента и предоставит копию требования, за исключением случаев, когда это запрещено законодательством.</w:t>
      </w:r>
    </w:p>
    <w:p w14:paraId="2C59FDBB" w14:textId="77777777" w:rsidR="00DE4224" w:rsidRPr="00CE1EE1" w:rsidRDefault="00DE4224" w:rsidP="00DE4224">
      <w:pPr>
        <w:pStyle w:val="ProductList-Body"/>
        <w:spacing w:after="120"/>
      </w:pPr>
      <w:r>
        <w:t>При получении запроса о раскрытии Данных поддержки и консультирования от какого-либо другого третьего лица Microsoft незамедлительно уведомит о таком запросе Клиента, если это не запрещено законодательством. Microsoft отклонит запрос, если его обязательное выполнение не будет предусмотрено по закону. Если запрос третьего лица на предоставление данных будет правомерным, Microsoft попытается перенаправить третье лицо с этим запросом непосредственно к Клиенту.</w:t>
      </w:r>
    </w:p>
    <w:p w14:paraId="1367CA20" w14:textId="77777777" w:rsidR="007B782A" w:rsidRPr="00CE1EE1" w:rsidRDefault="00DE4224" w:rsidP="00DE4224">
      <w:pPr>
        <w:pStyle w:val="ProductList-Body"/>
        <w:spacing w:after="120"/>
      </w:pPr>
      <w:r>
        <w:t xml:space="preserve">В подтверждение вышеизложенного Microsoft может предоставить третьему лицу основные контактные данные Клиента. </w:t>
      </w:r>
    </w:p>
    <w:p w14:paraId="0FC1E347" w14:textId="77777777" w:rsidR="007B782A" w:rsidRPr="00CE1EE1" w:rsidRDefault="007B782A" w:rsidP="007B782A">
      <w:pPr>
        <w:pStyle w:val="ProductList-Body"/>
      </w:pPr>
    </w:p>
    <w:p w14:paraId="1C38D05F" w14:textId="77777777" w:rsidR="007B782A" w:rsidRPr="00CE1EE1" w:rsidRDefault="00DE4224" w:rsidP="007B782A">
      <w:pPr>
        <w:pStyle w:val="ProductList-SubSubSectionHeading"/>
        <w:outlineLvl w:val="2"/>
      </w:pPr>
      <w:r>
        <w:t>Удаление или возврат Данных поддержки и консультирования</w:t>
      </w:r>
    </w:p>
    <w:p w14:paraId="4A9E7B1E" w14:textId="0E61CA53" w:rsidR="00DE4224" w:rsidRPr="00CE1EE1" w:rsidRDefault="00DE4224" w:rsidP="00DE4224">
      <w:pPr>
        <w:pStyle w:val="ProductList-Body"/>
        <w:spacing w:after="120"/>
      </w:pPr>
      <w:r>
        <w:t xml:space="preserve">Microsoft удалит или вернет все экземпляры Данных поддержки и консультирования после достижения всех деловых целей, в которых эти данные собирались или передавались, либо ранее по запросу Клиента в письменной форме. </w:t>
      </w:r>
    </w:p>
    <w:p w14:paraId="589B8F11" w14:textId="77777777" w:rsidR="008530A8" w:rsidRPr="00CE1EE1" w:rsidRDefault="008530A8" w:rsidP="008530A8">
      <w:pPr>
        <w:pStyle w:val="ProductList-SubSubSectionHeading"/>
        <w:outlineLvl w:val="2"/>
      </w:pPr>
    </w:p>
    <w:p w14:paraId="3CE606FD" w14:textId="77777777" w:rsidR="00DE4224" w:rsidRPr="00CE1EE1" w:rsidRDefault="00DE4224" w:rsidP="00DE4224">
      <w:pPr>
        <w:pStyle w:val="ProductList-SubSubSectionHeading"/>
        <w:outlineLvl w:val="2"/>
      </w:pPr>
      <w:r>
        <w:t>Запросы пользователей</w:t>
      </w:r>
    </w:p>
    <w:p w14:paraId="5FA6F0A0" w14:textId="7BB320F2" w:rsidR="00DE4224" w:rsidRPr="00CE1EE1" w:rsidRDefault="00DE4224" w:rsidP="00DE4224">
      <w:pPr>
        <w:pStyle w:val="ProductList-Body"/>
        <w:spacing w:after="120"/>
      </w:pPr>
      <w:r>
        <w:t>Microsoft не будет самостоятельно отвечать на запросы сотрудников, агентов или заказчиков Клиента без предварительного согласия Клиента в письменной форме за исключением случаев, предусмотренных применимым правом.</w:t>
      </w:r>
      <w:r w:rsidR="002B60ED">
        <w:t xml:space="preserve"> </w:t>
      </w:r>
    </w:p>
    <w:p w14:paraId="4F21E613" w14:textId="77777777" w:rsidR="008530A8" w:rsidRPr="00CE1EE1" w:rsidRDefault="008530A8" w:rsidP="008530A8">
      <w:pPr>
        <w:pStyle w:val="ProductList-SubSubSectionHeading"/>
        <w:outlineLvl w:val="2"/>
      </w:pPr>
    </w:p>
    <w:p w14:paraId="226A065D" w14:textId="77777777" w:rsidR="007B782A" w:rsidRPr="00CE1EE1" w:rsidRDefault="007B782A" w:rsidP="007B782A">
      <w:pPr>
        <w:pStyle w:val="ProductList-SubSubSectionHeading"/>
        <w:outlineLvl w:val="2"/>
      </w:pPr>
      <w:bookmarkStart w:id="15" w:name="LocationofDataProcessing"/>
      <w:bookmarkStart w:id="16" w:name="_Toc489605583"/>
      <w:r>
        <w:t>Место обработки данных</w:t>
      </w:r>
      <w:bookmarkEnd w:id="15"/>
      <w:bookmarkEnd w:id="16"/>
    </w:p>
    <w:p w14:paraId="5882E843" w14:textId="77777777" w:rsidR="00DE4224" w:rsidRPr="00CE1EE1" w:rsidRDefault="00DE4224" w:rsidP="00DE4224">
      <w:pPr>
        <w:pStyle w:val="ProductList-Body"/>
        <w:spacing w:after="120"/>
      </w:pPr>
      <w:r>
        <w:t xml:space="preserve">Данные поддержки и консультирования, которые Microsoft обрабатывает от имени Клиента, могут быть переданы, храниться и обрабатываться в США или другой стране, в которой расположены соответствующие объекты Microsoft или ее Аффилированных лиц либо субподрядчиков. Клиент назначает Microsoft для передачи Данных поддержки и консультирования в такую страну, хранения и обработки Данных поддержки и консультирования в целях предоставления Профессиональных услуг. </w:t>
      </w:r>
    </w:p>
    <w:p w14:paraId="3115414F" w14:textId="53C484E1" w:rsidR="00DE4224" w:rsidRPr="00CE1EE1" w:rsidRDefault="00DE4224" w:rsidP="00DE4224">
      <w:pPr>
        <w:pStyle w:val="ProductList-Body"/>
        <w:spacing w:after="120"/>
      </w:pPr>
      <w:r>
        <w:lastRenderedPageBreak/>
        <w:t>Microsoft будет соблюдать требования законодательства о защите данных Европейской экономической зоны и Швейцарии относительно сбора, использования, передачи, хранения и другой обработки Персональных данных из стран Европейской экономической зоны и Швейцарии. После вступления в действие регламента GDPR Microsoft обеспечит для передачи Персональных данных в третьи страны или международным организациям соответствие требованиям защиты согласно Статье 46 регламента GDPR, а также документирование такой передачи и средств защиты в соответствии со статьей 30(2) регламента GDPR.</w:t>
      </w:r>
      <w:r w:rsidR="002B60ED">
        <w:t xml:space="preserve"> </w:t>
      </w:r>
      <w:r>
        <w:t>Помимо обязательств Microsoft в соответствии со Стандартными договорными условиями и другими типовыми контрактами, Microsoft имеет сертификацию соответствия соглашениям EU-U.S. и Swiss-U.S. Privacy Shield Frameworks, а также связанным с ними обязательствам. Microsoft соглашается уведомлять Клиента в случае, если определит, что не может далее выполнять свои обязательства в плане обеспечения уровня защиты, требуемого в соответствии с принципами соглашения Privacy Shield.</w:t>
      </w:r>
    </w:p>
    <w:p w14:paraId="17774DEA" w14:textId="3CDFFE97" w:rsidR="00DE4224" w:rsidRPr="00CE1EE1" w:rsidRDefault="00DE4224" w:rsidP="00DE4224">
      <w:pPr>
        <w:pStyle w:val="ProductList-Body"/>
        <w:spacing w:after="120"/>
      </w:pPr>
      <w:r>
        <w:t>Все Услуги поддержки и после подтверждения Консалтинговые услуги также включают «Стандартные договорные условия» в соответствии с решением Европейской комиссии от 5 февраля 2010 г. о стандартных договорных условиях, касающихся передачи персональных данных компаниям-обработчикам, расположенным в третьих странах, в соответствии с Директивой ЕС о защите данных. Стандартные договорные условия содержатся в Приложении 1 и Приложении 2.</w:t>
      </w:r>
      <w:r w:rsidR="002B60ED">
        <w:t xml:space="preserve"> </w:t>
      </w:r>
    </w:p>
    <w:p w14:paraId="56F4D828" w14:textId="53CD8BC5" w:rsidR="00DE4224" w:rsidRPr="00CE1EE1" w:rsidRDefault="00DE4224" w:rsidP="00DE4224">
      <w:pPr>
        <w:pStyle w:val="ProductList-Body"/>
      </w:pPr>
      <w:r>
        <w:t xml:space="preserve">Стандартные договорные условия применимы к Консалтинговым услугам после получения подтверждения от </w:t>
      </w:r>
      <w:hyperlink r:id="rId14" w:history="1">
        <w:r>
          <w:rPr>
            <w:rStyle w:val="Hyperlink"/>
          </w:rPr>
          <w:t>ServicesEUMC@microsoft.com</w:t>
        </w:r>
      </w:hyperlink>
      <w:r>
        <w:t xml:space="preserve">. Процесс получения указанного подтверждения можно инициировать по адресу </w:t>
      </w:r>
      <w:hyperlink r:id="rId15" w:history="1">
        <w:r>
          <w:rPr>
            <w:rStyle w:val="Hyperlink"/>
          </w:rPr>
          <w:t>http://aka.ms/ServicesEUMC</w:t>
        </w:r>
      </w:hyperlink>
      <w:r>
        <w:t>.</w:t>
      </w:r>
    </w:p>
    <w:p w14:paraId="0A1561AF" w14:textId="77777777" w:rsidR="00DE4224" w:rsidRPr="00CE1EE1" w:rsidRDefault="00DE4224" w:rsidP="00DE4224">
      <w:pPr>
        <w:pStyle w:val="ProductList-Body"/>
      </w:pPr>
      <w:r>
        <w:t>Кроме того,</w:t>
      </w:r>
    </w:p>
    <w:p w14:paraId="7151204E" w14:textId="77777777" w:rsidR="00DE4224" w:rsidRPr="00CE1EE1" w:rsidRDefault="00DE4224" w:rsidP="00234FA8">
      <w:pPr>
        <w:pStyle w:val="ProductList-Body"/>
        <w:numPr>
          <w:ilvl w:val="0"/>
          <w:numId w:val="25"/>
        </w:numPr>
      </w:pPr>
      <w:r>
        <w:t>Заключение Соглашения включает подписание Приложения 1 и Приложения 2, которые в качестве второй стороны подписывают организации Microsoft Corporation и Microsoft Global Services Center (India) Private Limited.</w:t>
      </w:r>
    </w:p>
    <w:p w14:paraId="50515735" w14:textId="77777777" w:rsidR="00DE4224" w:rsidRPr="00CE1EE1" w:rsidRDefault="00DE4224" w:rsidP="00234FA8">
      <w:pPr>
        <w:pStyle w:val="ProductList-Body"/>
        <w:numPr>
          <w:ilvl w:val="0"/>
          <w:numId w:val="25"/>
        </w:numPr>
      </w:pPr>
      <w:r>
        <w:t>Условия Соглашения с Клиентом, включая настоящее Дополнение, составляют соглашение об обработке данных, в соответствии с которым Microsoft является обработчиком данных.</w:t>
      </w:r>
    </w:p>
    <w:p w14:paraId="5B8B644B" w14:textId="77777777" w:rsidR="00DE4224" w:rsidRPr="00CE1EE1" w:rsidRDefault="00DE4224" w:rsidP="00234FA8">
      <w:pPr>
        <w:pStyle w:val="ProductList-Body"/>
        <w:numPr>
          <w:ilvl w:val="0"/>
          <w:numId w:val="25"/>
        </w:numPr>
      </w:pPr>
      <w:r>
        <w:t>Клиент может отказаться от выполнения «Стандартных договорных условий» или условий настоящего Дополнения (кроме условий регламента GDPR). Чтобы отказаться от выполнения пунктов или условий, Клиент обязан отправить следующую информацию Microsoft в письменном уведомлении (в соответствии с условиями Соглашения с Клиентом):</w:t>
      </w:r>
    </w:p>
    <w:p w14:paraId="0D937B7F" w14:textId="77777777" w:rsidR="00DE4224" w:rsidRPr="00CE1EE1" w:rsidRDefault="00DE4224" w:rsidP="00234FA8">
      <w:pPr>
        <w:pStyle w:val="ProductList-Body"/>
        <w:numPr>
          <w:ilvl w:val="1"/>
          <w:numId w:val="25"/>
        </w:numPr>
      </w:pPr>
      <w:r>
        <w:t>Полное юридическое наименование Клиента и какого-либо аффилированного лица, которое отказывается от пунктов или условий.</w:t>
      </w:r>
    </w:p>
    <w:p w14:paraId="6DF58057" w14:textId="77777777" w:rsidR="00DE4224" w:rsidRPr="00CE1EE1" w:rsidRDefault="00DE4224" w:rsidP="00234FA8">
      <w:pPr>
        <w:pStyle w:val="ProductList-Body"/>
        <w:numPr>
          <w:ilvl w:val="1"/>
          <w:numId w:val="25"/>
        </w:numPr>
      </w:pPr>
      <w:r>
        <w:t>В случае отказа от выполнения условий настоящего Дополнения (кроме условий регламента GDPR) заявление о том, что Клиент (или его Аффилированное лицо) отказывается от выполнения условий настоящего Дополнения (кроме условий регламента GDPR).</w:t>
      </w:r>
    </w:p>
    <w:p w14:paraId="7E497533" w14:textId="77777777" w:rsidR="00DE4224" w:rsidRPr="00CE1EE1" w:rsidRDefault="00DE4224" w:rsidP="00234FA8">
      <w:pPr>
        <w:pStyle w:val="ProductList-Body"/>
        <w:numPr>
          <w:ilvl w:val="1"/>
          <w:numId w:val="25"/>
        </w:numPr>
      </w:pPr>
      <w:r>
        <w:t xml:space="preserve">если производится отказ только от Стандартных пунктов договора, заявление, что Клиент (или Аффилированное лицо) отказывается только от Стандартных пунктов договора. </w:t>
      </w:r>
    </w:p>
    <w:p w14:paraId="63221F6F" w14:textId="17E265B4" w:rsidR="007B782A" w:rsidRPr="00CE1EE1" w:rsidRDefault="00DE4224" w:rsidP="007656D9">
      <w:pPr>
        <w:pStyle w:val="ProductList-Body"/>
        <w:numPr>
          <w:ilvl w:val="0"/>
          <w:numId w:val="25"/>
        </w:numPr>
        <w:spacing w:after="120"/>
      </w:pPr>
      <w:r>
        <w:t>В странах, где для применения Стандартных договорных условий требуется разрешение регулирующих органов, Стандартные договорные условия не могут быть основанием в соответствии с решением Европейской комиссии от 5 февраля 2010 г. для узаконивания экспорта данных из страны, если Клиент не запросил разрешение регулирующих органов.</w:t>
      </w:r>
    </w:p>
    <w:p w14:paraId="6364710C" w14:textId="77777777" w:rsidR="008530A8" w:rsidRPr="00CE1EE1" w:rsidRDefault="008530A8" w:rsidP="008530A8">
      <w:pPr>
        <w:pStyle w:val="ProductList-Body"/>
      </w:pPr>
    </w:p>
    <w:p w14:paraId="2F1CD38C" w14:textId="77777777" w:rsidR="007B782A" w:rsidRPr="00CE1EE1" w:rsidRDefault="00234FA8" w:rsidP="007B782A">
      <w:pPr>
        <w:pStyle w:val="ProductList-SubSubSectionHeading"/>
        <w:outlineLvl w:val="2"/>
      </w:pPr>
      <w:r>
        <w:t>Персонал Microsoft</w:t>
      </w:r>
    </w:p>
    <w:p w14:paraId="7FEC5CC0" w14:textId="358A601C" w:rsidR="007B782A" w:rsidRPr="00CE1EE1" w:rsidRDefault="00234FA8" w:rsidP="007B782A">
      <w:pPr>
        <w:pStyle w:val="ProductList-Body"/>
      </w:pPr>
      <w:r>
        <w:rPr>
          <w:rFonts w:cstheme="minorHAnsi"/>
        </w:rPr>
        <w:t xml:space="preserve">Персонал Microsoft не будет обрабатывать </w:t>
      </w:r>
      <w:r>
        <w:rPr>
          <w:rFonts w:eastAsia="Calibri" w:cstheme="minorHAnsi"/>
        </w:rPr>
        <w:t>Данные поддержки и консультирования без разрешения Клиента.</w:t>
      </w:r>
      <w:r w:rsidR="002B60ED">
        <w:rPr>
          <w:rFonts w:eastAsia="Calibri" w:cstheme="minorHAnsi"/>
        </w:rPr>
        <w:t xml:space="preserve"> </w:t>
      </w:r>
      <w:r>
        <w:rPr>
          <w:rFonts w:eastAsia="Calibri" w:cstheme="minorHAnsi"/>
        </w:rPr>
        <w:t>Персонал Microsoft обязуется обеспечивать защиту и секретность любых</w:t>
      </w:r>
      <w:r>
        <w:rPr>
          <w:rFonts w:cstheme="minorHAnsi"/>
        </w:rPr>
        <w:t xml:space="preserve"> Данных поддержки и консультирования, и действие этого обязательства сохранится даже после завершения выполнения персоналом своих функций.</w:t>
      </w:r>
      <w:r w:rsidR="002B60ED">
        <w:rPr>
          <w:rFonts w:cstheme="minorHAnsi"/>
        </w:rPr>
        <w:t xml:space="preserve"> </w:t>
      </w:r>
      <w:r>
        <w:rPr>
          <w:rFonts w:cstheme="minorHAnsi"/>
        </w:rPr>
        <w:t xml:space="preserve">Microsoft </w:t>
      </w:r>
      <w:r>
        <w:rPr>
          <w:rFonts w:cstheme="minorHAnsi"/>
          <w:color w:val="000000"/>
        </w:rPr>
        <w:t xml:space="preserve">обязуется проводить периодические и обязательные мероприятия по подготовке и информированию о конфиденциальности и безопасности данных для своих сотрудников, имеющих доступ к Данным поддержки и консультирования, </w:t>
      </w:r>
      <w:r>
        <w:rPr>
          <w:rFonts w:cstheme="minorHAnsi"/>
        </w:rPr>
        <w:t>в соответствии с законодательством, применимыми к Microsoft как поставщику профессиональных услуг в сфере информационных технологий, и отраслевыми стандартами.</w:t>
      </w:r>
    </w:p>
    <w:p w14:paraId="29AF291D" w14:textId="77777777" w:rsidR="007B782A" w:rsidRPr="00CE1EE1" w:rsidRDefault="007B782A" w:rsidP="007B782A">
      <w:pPr>
        <w:pStyle w:val="ProductList-Body"/>
      </w:pPr>
    </w:p>
    <w:p w14:paraId="3FC8FEA6" w14:textId="77777777" w:rsidR="007B782A" w:rsidRPr="00CE1EE1" w:rsidRDefault="007B782A" w:rsidP="007B782A">
      <w:pPr>
        <w:pStyle w:val="ProductList-SubSubSectionHeading"/>
        <w:outlineLvl w:val="2"/>
      </w:pPr>
      <w:bookmarkStart w:id="17" w:name="_Toc489605585"/>
      <w:r>
        <w:t>Привлечение подрядчиков</w:t>
      </w:r>
      <w:bookmarkEnd w:id="17"/>
    </w:p>
    <w:p w14:paraId="1CDDFA3A" w14:textId="16893387" w:rsidR="007B782A" w:rsidRPr="00CE1EE1" w:rsidRDefault="00234FA8" w:rsidP="00234FA8">
      <w:pPr>
        <w:pStyle w:val="ProductList-Body"/>
        <w:spacing w:after="120"/>
      </w:pPr>
      <w:r>
        <w:t>Для предоставления Профессиональных услуг от своего имени Microsoft может использовать услуги субподрядчиков.</w:t>
      </w:r>
      <w:r w:rsidR="002B60ED">
        <w:t xml:space="preserve"> </w:t>
      </w:r>
      <w:r>
        <w:t>Таким субподрядчикам будет разрешено получать Данные поддержки и консультирования только для предоставления услуг, предписанных им Microsoft, и им будет запрещено использовать Данные поддержки и консультирования в любых других целях.</w:t>
      </w:r>
      <w:r w:rsidR="002B60ED">
        <w:t xml:space="preserve"> </w:t>
      </w:r>
      <w:r>
        <w:t>Microsoft продолжает нести ответственность за соблюдение своими субподрядчиками обязательств по настоящему Дополнению.</w:t>
      </w:r>
      <w:r w:rsidR="002B60ED">
        <w:t xml:space="preserve"> </w:t>
      </w:r>
      <w:r>
        <w:t>Все субподрядчики, которым Microsoft передает Данные поддержки и консультирования (даже в целях хранения), заключают письменные соглашения с Microsoft или одним из ее Аффилированных лиц, условия которых обязывают обеспечивать защиту данных не хуже, чем предусмотрено настоящим Дополнением. Клиент дает согласие на передачу Microsoft Данных поддержки и консультирования субподрядчикам в соответствии с требованиями настоящего Дополнения.</w:t>
      </w:r>
    </w:p>
    <w:p w14:paraId="0AD54755" w14:textId="146AF726" w:rsidR="007B782A" w:rsidRPr="00CE1EE1" w:rsidRDefault="00234FA8" w:rsidP="00234FA8">
      <w:pPr>
        <w:pStyle w:val="ProductList-Body"/>
        <w:spacing w:after="120"/>
      </w:pPr>
      <w:r>
        <w:t xml:space="preserve">Клиентам, подписавшим Стандартные договорные условия, Microsoft предоставляет адрес веб-сайта, на котором указаны субподрядчики с правом доступа к Данным поддержки и консультирования для предоставления Услуг поддержки. Как минимум за 14 дней до предоставления прав доступа новому субподрядчику к Данным поддержки и консультирования Microsoft обновит соответствующий веб-сайт и обеспечит Клиенту механизм получения уведомления об этом обновлении. Если Клиент не согласен на нового субподрядчика, то Клиент может прекратить пользование соответствующими Профессиональными услугами, до окончания срока уведомления предоставив в </w:t>
      </w:r>
      <w:r>
        <w:lastRenderedPageBreak/>
        <w:t>письменной форме уведомление о прекращении в соответствии с условиями соответствующего Основного соглашения, касающимися прекращения действия, в том числе, объяснив основания отказа от утверждения.</w:t>
      </w:r>
    </w:p>
    <w:p w14:paraId="331E4D90" w14:textId="77777777" w:rsidR="00234FA8" w:rsidRPr="00CE1EE1" w:rsidRDefault="00234FA8" w:rsidP="00234FA8">
      <w:pPr>
        <w:pStyle w:val="ProductList-Body"/>
        <w:spacing w:after="120"/>
      </w:pPr>
      <w:r>
        <w:t>Microsoft обязуется не передавать (даже в целях хранения) третьим лицам персональные данные, предоставленные Клиентом Microsoft в связи с пользованием Профессиональными услугами.</w:t>
      </w:r>
    </w:p>
    <w:p w14:paraId="2C92644E" w14:textId="77777777" w:rsidR="00234FA8" w:rsidRPr="00CE1EE1" w:rsidRDefault="00234FA8" w:rsidP="007B782A">
      <w:pPr>
        <w:pStyle w:val="ProductList-SubSubSectionHeading"/>
        <w:outlineLvl w:val="2"/>
      </w:pPr>
      <w:bookmarkStart w:id="18" w:name="_Toc489605586"/>
    </w:p>
    <w:p w14:paraId="071ED9C2" w14:textId="77777777" w:rsidR="00234FA8" w:rsidRPr="00CE1EE1" w:rsidRDefault="00234FA8" w:rsidP="00234FA8">
      <w:pPr>
        <w:pStyle w:val="ProductList-SectionHeading"/>
        <w:tabs>
          <w:tab w:val="center" w:pos="5400"/>
        </w:tabs>
        <w:outlineLvl w:val="0"/>
      </w:pPr>
      <w:r>
        <w:t>Обязанности заказчика</w:t>
      </w:r>
    </w:p>
    <w:p w14:paraId="45949DA6" w14:textId="77777777" w:rsidR="00234FA8" w:rsidRPr="00CE1EE1" w:rsidRDefault="00234FA8" w:rsidP="00234FA8">
      <w:pPr>
        <w:pStyle w:val="ProductList-Body"/>
        <w:spacing w:after="120"/>
      </w:pPr>
      <w:r>
        <w:t>Клиент должен соблюдать применимое законодательство, которое касается конфиденциальности, защиты данных и конфиденциальности коммуникаций, в связи с заказом и использованием им Профессиональных услуг, а также передачей им Microsoft Данных поддержки и консультирования.</w:t>
      </w:r>
    </w:p>
    <w:p w14:paraId="7170CFA7" w14:textId="641E71BA" w:rsidR="00234FA8" w:rsidRPr="00CE1EE1" w:rsidRDefault="00234FA8" w:rsidP="00234FA8">
      <w:pPr>
        <w:pStyle w:val="ProductList-Body"/>
        <w:spacing w:after="120"/>
      </w:pPr>
      <w:r>
        <w:t>Клиент несет ответственность за получение необходимых согласований от физических лиц и за уведомление физических лиц о передаче их персональных данных Microsoft Клиентом.</w:t>
      </w:r>
      <w:r w:rsidR="002B60ED">
        <w:t xml:space="preserve"> </w:t>
      </w:r>
    </w:p>
    <w:p w14:paraId="0FDB3E85" w14:textId="77777777" w:rsidR="00234FA8" w:rsidRPr="00CE1EE1" w:rsidRDefault="00234FA8" w:rsidP="007B782A">
      <w:pPr>
        <w:pStyle w:val="ProductList-SubSubSectionHeading"/>
        <w:outlineLvl w:val="2"/>
      </w:pPr>
    </w:p>
    <w:p w14:paraId="68FA29BD" w14:textId="77777777" w:rsidR="00234FA8" w:rsidRPr="00CE1EE1" w:rsidRDefault="00234FA8" w:rsidP="00234FA8">
      <w:pPr>
        <w:pStyle w:val="ProductList-SectionHeading"/>
        <w:tabs>
          <w:tab w:val="center" w:pos="5400"/>
        </w:tabs>
        <w:outlineLvl w:val="0"/>
      </w:pPr>
      <w:r>
        <w:t>Дополнительные условия для европейских стран</w:t>
      </w:r>
    </w:p>
    <w:p w14:paraId="6020250E" w14:textId="6A7D671F" w:rsidR="00234FA8" w:rsidRPr="00CE1EE1" w:rsidRDefault="00234FA8" w:rsidP="00234FA8">
      <w:pPr>
        <w:pStyle w:val="ProductList-Body"/>
        <w:spacing w:after="120"/>
      </w:pPr>
      <w:r>
        <w:t>Если Данные поддержки и консультирования в обязательном порядке включают персональные данные лиц, которые находятся на территории Европейской экономической зоны или Швейцарии, применяются дополнительные условия, указанные в данном Разделе 4.</w:t>
      </w:r>
      <w:r w:rsidR="002B60ED">
        <w:t xml:space="preserve"> </w:t>
      </w:r>
      <w:r>
        <w:t>Условия, использующиеся в данном Разделе и не имеющие отдельного определения, определяются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(«Директива о защите данных ЕС»).</w:t>
      </w:r>
    </w:p>
    <w:bookmarkEnd w:id="18"/>
    <w:p w14:paraId="4C3A6B6B" w14:textId="77777777" w:rsidR="007B782A" w:rsidRPr="00CE1EE1" w:rsidRDefault="00234FA8" w:rsidP="007B782A">
      <w:pPr>
        <w:pStyle w:val="ProductList-SubSubSectionHeading"/>
        <w:outlineLvl w:val="2"/>
      </w:pPr>
      <w:r>
        <w:t>Намерение Сторон</w:t>
      </w:r>
    </w:p>
    <w:p w14:paraId="7837BFD5" w14:textId="18614419" w:rsidR="00AB25E6" w:rsidRPr="00CE1EE1" w:rsidRDefault="00AB25E6" w:rsidP="00AB25E6">
      <w:pPr>
        <w:pStyle w:val="ProductList-Body"/>
        <w:spacing w:before="120"/>
      </w:pPr>
      <w:r>
        <w:t>В отношении всех Профессиональных услуг Клиент выступает в качестве управляющего данными, а Microsoft — в качестве обработчика данных (или дополнительного обработчика), действующего от имени Клиента. В качестве обработчика (или дополнительного обработчика) данных Microsoft будет действовать исключительно согласно указаниям Клиента. Настоящее Дополнение и Соглашение (в том числе условия, включенные в эти документы путем ссылки) являются полными и окончательными указаниями Клиента для Microsoft по обработке Данных поддержки и консультирования.</w:t>
      </w:r>
      <w:r w:rsidR="002B60ED">
        <w:t xml:space="preserve"> </w:t>
      </w:r>
      <w:r>
        <w:t>Любые дополнительные или альтернативные указания могут быть представлены только деловым контактом Клиента, который назначен для осуществления связи в отношении использования Профессиональных услуг, и должны быть согласованы в соответствии с процедурой внесения изменений в Соглашение.</w:t>
      </w:r>
    </w:p>
    <w:p w14:paraId="4C5CC8A1" w14:textId="77777777" w:rsidR="00C72F00" w:rsidRPr="00CE1EE1" w:rsidRDefault="00C72F00" w:rsidP="00AB25E6">
      <w:pPr>
        <w:pStyle w:val="ProductList-SubSubSectionHeading"/>
        <w:outlineLvl w:val="2"/>
      </w:pPr>
    </w:p>
    <w:p w14:paraId="0DC75807" w14:textId="5D777F55" w:rsidR="00AB25E6" w:rsidRPr="00CE1EE1" w:rsidRDefault="00AB25E6" w:rsidP="00AB25E6">
      <w:pPr>
        <w:pStyle w:val="ProductList-SubSubSectionHeading"/>
        <w:outlineLvl w:val="2"/>
      </w:pPr>
      <w:r>
        <w:t>Сроки и цель обработки данных</w:t>
      </w:r>
    </w:p>
    <w:p w14:paraId="3388AB95"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Обработка данных будет длиться в течение срока, определенного в рамках данного Соглашения. Целью обработки данных является предоставление Профессиональных услуг.</w:t>
      </w:r>
    </w:p>
    <w:p w14:paraId="1D2B3EF5" w14:textId="77777777" w:rsidR="00AB25E6" w:rsidRPr="00CE1EE1" w:rsidRDefault="00AB25E6" w:rsidP="00AB25E6">
      <w:pPr>
        <w:pStyle w:val="ProductList-SubSubSectionHeading"/>
        <w:outlineLvl w:val="2"/>
      </w:pPr>
    </w:p>
    <w:p w14:paraId="1F1B0FF4" w14:textId="77777777" w:rsidR="00AB25E6" w:rsidRPr="00CE1EE1" w:rsidRDefault="00AB25E6" w:rsidP="00AB25E6">
      <w:pPr>
        <w:pStyle w:val="ProductList-SubSubSectionHeading"/>
        <w:outlineLvl w:val="2"/>
      </w:pPr>
      <w:r>
        <w:t>Объем и цель обработки данных</w:t>
      </w:r>
    </w:p>
    <w:p w14:paraId="6C3FBA09"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Масштабы и цель обработки Данных поддержки и консультирования, в том числе персональных данных, включенных в Данные поддержки и консультирования, описаны в данном Дополнении и в Соглашении.</w:t>
      </w:r>
    </w:p>
    <w:p w14:paraId="63D0E686" w14:textId="77777777" w:rsidR="00AB25E6" w:rsidRPr="00CE1EE1" w:rsidRDefault="00AB25E6" w:rsidP="00AB25E6">
      <w:pPr>
        <w:pStyle w:val="ProductList-SubSubSectionHeading"/>
        <w:outlineLvl w:val="2"/>
      </w:pPr>
    </w:p>
    <w:p w14:paraId="60289B3D" w14:textId="77777777" w:rsidR="00AB25E6" w:rsidRPr="00CE1EE1" w:rsidRDefault="00AB25E6" w:rsidP="00AB25E6">
      <w:pPr>
        <w:pStyle w:val="ProductList-SubSubSectionHeading"/>
        <w:outlineLvl w:val="2"/>
      </w:pPr>
      <w:r>
        <w:t>Доступ к Данным поддержки и консультирования</w:t>
      </w:r>
    </w:p>
    <w:p w14:paraId="10D856F8"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 xml:space="preserve">На протяжении срока, определенного в рамках данного Соглашения, Microsoft по своему усмотрению и в соответствии с применимым правом согласно Статье 12 (b) Директивы ЕС о защите данных, может: (1) предоставить Клиенту возможность исправлять, удалять или блокировать Данные поддержки и консультирования или (2) исправлять, удалять или блокировать их от имени Клиента. </w:t>
      </w:r>
    </w:p>
    <w:p w14:paraId="568D1978" w14:textId="77777777" w:rsidR="00AB25E6" w:rsidRPr="00CE1EE1" w:rsidRDefault="00AB25E6" w:rsidP="00AB25E6">
      <w:pPr>
        <w:pStyle w:val="ProductList-SubSubSectionHeading"/>
        <w:outlineLvl w:val="2"/>
      </w:pPr>
    </w:p>
    <w:p w14:paraId="7E170554" w14:textId="77777777" w:rsidR="00AB25E6" w:rsidRPr="00CE1EE1" w:rsidRDefault="00AB25E6" w:rsidP="00AB25E6">
      <w:pPr>
        <w:pStyle w:val="ProductList-SubSubSectionHeading"/>
        <w:outlineLvl w:val="2"/>
      </w:pPr>
      <w:r>
        <w:t>Privacy Officer</w:t>
      </w:r>
    </w:p>
    <w:p w14:paraId="54346791" w14:textId="77777777" w:rsidR="00AB25E6" w:rsidRPr="00CE1EE1" w:rsidRDefault="00AB25E6" w:rsidP="00C72F00">
      <w:pPr>
        <w:suppressAutoHyphens/>
        <w:overflowPunct w:val="0"/>
        <w:autoSpaceDE w:val="0"/>
        <w:autoSpaceDN w:val="0"/>
        <w:adjustRightInd w:val="0"/>
        <w:spacing w:after="0" w:line="240" w:lineRule="auto"/>
        <w:textAlignment w:val="baseline"/>
        <w:outlineLvl w:val="0"/>
      </w:pPr>
      <w:r>
        <w:rPr>
          <w:sz w:val="18"/>
        </w:rPr>
        <w:t>К представителю Microsoft по обеспечению конфиденциальности в Европейской экономической зоне и Швейцарии можно обращаться по следующему адресу.</w:t>
      </w:r>
    </w:p>
    <w:p w14:paraId="4D7F806A" w14:textId="77777777" w:rsidR="00C6017C" w:rsidRPr="00C33C38" w:rsidRDefault="00C6017C" w:rsidP="00C6017C">
      <w:pPr>
        <w:suppressAutoHyphens/>
        <w:overflowPunct w:val="0"/>
        <w:autoSpaceDE w:val="0"/>
        <w:autoSpaceDN w:val="0"/>
        <w:adjustRightInd w:val="0"/>
        <w:spacing w:before="120" w:after="0" w:line="240" w:lineRule="auto"/>
        <w:ind w:left="720"/>
        <w:textAlignment w:val="baseline"/>
        <w:outlineLvl w:val="0"/>
        <w:rPr>
          <w:sz w:val="18"/>
        </w:rPr>
      </w:pPr>
      <w:r w:rsidRPr="00C33C38">
        <w:rPr>
          <w:sz w:val="18"/>
        </w:rPr>
        <w:t>Microsoft Ireland Operations Ltd.</w:t>
      </w:r>
    </w:p>
    <w:p w14:paraId="2F6E3F92" w14:textId="77777777" w:rsidR="00C6017C" w:rsidRPr="00C33C38" w:rsidRDefault="00C6017C" w:rsidP="00C6017C">
      <w:pPr>
        <w:suppressAutoHyphens/>
        <w:overflowPunct w:val="0"/>
        <w:autoSpaceDE w:val="0"/>
        <w:autoSpaceDN w:val="0"/>
        <w:adjustRightInd w:val="0"/>
        <w:spacing w:before="120" w:after="0" w:line="240" w:lineRule="auto"/>
        <w:ind w:left="720"/>
        <w:textAlignment w:val="baseline"/>
        <w:outlineLvl w:val="0"/>
        <w:rPr>
          <w:sz w:val="18"/>
        </w:rPr>
      </w:pPr>
      <w:r w:rsidRPr="00C33C38">
        <w:rPr>
          <w:sz w:val="18"/>
        </w:rPr>
        <w:t>Attn: Data Protection</w:t>
      </w:r>
    </w:p>
    <w:p w14:paraId="33898E72" w14:textId="77777777" w:rsidR="00C6017C" w:rsidRPr="00BB01BD" w:rsidRDefault="00C6017C" w:rsidP="00C6017C">
      <w:pPr>
        <w:suppressAutoHyphens/>
        <w:overflowPunct w:val="0"/>
        <w:autoSpaceDE w:val="0"/>
        <w:autoSpaceDN w:val="0"/>
        <w:adjustRightInd w:val="0"/>
        <w:spacing w:before="120" w:after="0" w:line="240" w:lineRule="auto"/>
        <w:ind w:left="720"/>
        <w:textAlignment w:val="baseline"/>
        <w:outlineLvl w:val="0"/>
        <w:rPr>
          <w:sz w:val="18"/>
        </w:rPr>
      </w:pPr>
      <w:r w:rsidRPr="00BB01BD">
        <w:rPr>
          <w:sz w:val="18"/>
        </w:rPr>
        <w:t>One Microsoft Place</w:t>
      </w:r>
    </w:p>
    <w:p w14:paraId="3F2A6D0D" w14:textId="77777777" w:rsidR="00C6017C" w:rsidRPr="00BB01BD" w:rsidRDefault="00C6017C" w:rsidP="00C6017C">
      <w:pPr>
        <w:suppressAutoHyphens/>
        <w:overflowPunct w:val="0"/>
        <w:autoSpaceDE w:val="0"/>
        <w:autoSpaceDN w:val="0"/>
        <w:adjustRightInd w:val="0"/>
        <w:spacing w:before="120" w:after="0" w:line="240" w:lineRule="auto"/>
        <w:ind w:left="720"/>
        <w:textAlignment w:val="baseline"/>
        <w:outlineLvl w:val="0"/>
        <w:rPr>
          <w:sz w:val="18"/>
        </w:rPr>
      </w:pPr>
      <w:r w:rsidRPr="00BB01BD">
        <w:rPr>
          <w:sz w:val="18"/>
        </w:rPr>
        <w:t>South County Business Park</w:t>
      </w:r>
    </w:p>
    <w:p w14:paraId="59A66A0E" w14:textId="77777777" w:rsidR="00C6017C" w:rsidRPr="00BB01BD" w:rsidRDefault="00C6017C" w:rsidP="00C6017C">
      <w:pPr>
        <w:suppressAutoHyphens/>
        <w:overflowPunct w:val="0"/>
        <w:autoSpaceDE w:val="0"/>
        <w:autoSpaceDN w:val="0"/>
        <w:adjustRightInd w:val="0"/>
        <w:spacing w:before="120" w:after="0" w:line="240" w:lineRule="auto"/>
        <w:ind w:left="720"/>
        <w:textAlignment w:val="baseline"/>
        <w:outlineLvl w:val="0"/>
        <w:rPr>
          <w:sz w:val="18"/>
        </w:rPr>
      </w:pPr>
      <w:r w:rsidRPr="00BB01BD">
        <w:rPr>
          <w:sz w:val="18"/>
        </w:rPr>
        <w:t>Leopardstown</w:t>
      </w:r>
      <w:r>
        <w:rPr>
          <w:sz w:val="18"/>
        </w:rPr>
        <w:t xml:space="preserve">, </w:t>
      </w:r>
      <w:r w:rsidRPr="00BB01BD">
        <w:rPr>
          <w:sz w:val="18"/>
        </w:rPr>
        <w:t>Dublin 18</w:t>
      </w:r>
      <w:r>
        <w:rPr>
          <w:sz w:val="18"/>
        </w:rPr>
        <w:t xml:space="preserve">, </w:t>
      </w:r>
      <w:r w:rsidRPr="00BB01BD">
        <w:rPr>
          <w:sz w:val="18"/>
        </w:rPr>
        <w:t>D18 P521</w:t>
      </w:r>
      <w:r>
        <w:rPr>
          <w:sz w:val="18"/>
        </w:rPr>
        <w:t xml:space="preserve">, </w:t>
      </w:r>
      <w:r w:rsidRPr="00BB01BD">
        <w:rPr>
          <w:sz w:val="18"/>
        </w:rPr>
        <w:t>Ireland</w:t>
      </w:r>
    </w:p>
    <w:p w14:paraId="7AEF6C0D" w14:textId="77777777" w:rsidR="00AB25E6" w:rsidRPr="00CE1EE1" w:rsidRDefault="00AB25E6" w:rsidP="00AB25E6">
      <w:pPr>
        <w:pStyle w:val="ProductList-Body"/>
        <w:spacing w:before="120"/>
      </w:pPr>
    </w:p>
    <w:p w14:paraId="4E112BA1" w14:textId="77777777" w:rsidR="00AB25E6" w:rsidRPr="00CE1EE1" w:rsidRDefault="00AB25E6" w:rsidP="00AB25E6">
      <w:pPr>
        <w:pStyle w:val="ProductList-SectionHeading"/>
        <w:tabs>
          <w:tab w:val="center" w:pos="5400"/>
        </w:tabs>
        <w:outlineLvl w:val="0"/>
      </w:pPr>
      <w:bookmarkStart w:id="19" w:name="_Hlk495669384"/>
      <w:bookmarkStart w:id="20" w:name="_Toc431459514"/>
      <w:bookmarkStart w:id="21" w:name="DataProcessingTerms"/>
      <w:bookmarkStart w:id="22" w:name="_Toc489605587"/>
      <w:r>
        <w:t>Безопасность</w:t>
      </w:r>
      <w:bookmarkEnd w:id="19"/>
      <w:r>
        <w:t xml:space="preserve"> </w:t>
      </w:r>
    </w:p>
    <w:p w14:paraId="03C3918A" w14:textId="77777777" w:rsidR="00AB25E6" w:rsidRPr="00CE1EE1" w:rsidRDefault="00AB25E6" w:rsidP="00C72F00">
      <w:pPr>
        <w:pStyle w:val="ProductList-SubSubSectionHeading"/>
        <w:outlineLvl w:val="2"/>
      </w:pPr>
      <w:r>
        <w:t>Общие правила</w:t>
      </w:r>
    </w:p>
    <w:p w14:paraId="00B30AA4" w14:textId="0447EEB8" w:rsidR="00AB25E6" w:rsidRPr="00CE1EE1" w:rsidRDefault="00AB25E6" w:rsidP="00AB25E6">
      <w:pPr>
        <w:pStyle w:val="ProductList-SubSubSectionHeading"/>
        <w:spacing w:after="120"/>
        <w:outlineLvl w:val="2"/>
      </w:pPr>
      <w:r>
        <w:rPr>
          <w:b w:val="0"/>
          <w:color w:val="auto"/>
        </w:rPr>
        <w:t>Microsoft прилагает все усилия, чтобы помочь защитить Данные клиента. Microsoft внедрила и будет поддерживать и осуществлять надлежащие технические и организационные меры, направленные на защиту Данных поддержки и консультирования от случайного, неразрешенного или незаконного доступа, раскрытия, изменения, утраты или уничтожения, а также против любых иных незаконных форм обработки данных, как указано в Дополнительном разделе 1 (далее — «ТОМ»). Microsoft может время от времени обновлять и (или) изменять TOM, но не будет снижать уровень обеспечиваемой защиты данных.</w:t>
      </w:r>
      <w:r w:rsidR="002B60ED">
        <w:rPr>
          <w:b w:val="0"/>
          <w:color w:val="auto"/>
        </w:rPr>
        <w:t xml:space="preserve"> </w:t>
      </w:r>
      <w:r>
        <w:rPr>
          <w:b w:val="0"/>
          <w:color w:val="auto"/>
        </w:rPr>
        <w:t xml:space="preserve">По письменному запросу Клиента Microsoft выдаст заявление, повторно подтверждающее соблюдение TOM. Меры по обеспечению безопасности, описанные в Дополнительном разделе 1, являются единственными обязательствами Microsoft в отношении обеспечения безопасности Данных поддержки и консультирования. </w:t>
      </w:r>
    </w:p>
    <w:p w14:paraId="66A5461A" w14:textId="77777777" w:rsidR="00A8252A" w:rsidRPr="00CE1EE1" w:rsidRDefault="00A8252A" w:rsidP="00AB25E6">
      <w:pPr>
        <w:pStyle w:val="ProductList-SubSubSectionHeading"/>
        <w:outlineLvl w:val="2"/>
      </w:pPr>
    </w:p>
    <w:bookmarkEnd w:id="20"/>
    <w:bookmarkEnd w:id="21"/>
    <w:bookmarkEnd w:id="22"/>
    <w:p w14:paraId="5021EDF9" w14:textId="0DED2E69" w:rsidR="00A94EDC" w:rsidRPr="00CE1EE1" w:rsidRDefault="00A94EDC" w:rsidP="00C72F00">
      <w:pPr>
        <w:pStyle w:val="ProductList-SubSubSectionHeading"/>
        <w:outlineLvl w:val="2"/>
      </w:pPr>
      <w:r>
        <w:t>Дополнительный раздел 1. Технические и организационные меры</w:t>
      </w:r>
    </w:p>
    <w:p w14:paraId="7583C5C0" w14:textId="77777777" w:rsidR="007B782A" w:rsidRPr="00CE1EE1" w:rsidRDefault="007B782A" w:rsidP="007B782A">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7B782A" w14:paraId="22036B43" w14:textId="77777777" w:rsidTr="00F2558F">
        <w:trPr>
          <w:tblHeader/>
        </w:trPr>
        <w:tc>
          <w:tcPr>
            <w:tcW w:w="2610" w:type="dxa"/>
            <w:shd w:val="clear" w:color="auto" w:fill="0072C6"/>
          </w:tcPr>
          <w:p w14:paraId="5B46590D" w14:textId="77777777" w:rsidR="007B782A" w:rsidRPr="00231971" w:rsidRDefault="007B782A" w:rsidP="00F2558F">
            <w:pPr>
              <w:pStyle w:val="ProductList-Body"/>
              <w:spacing w:before="20" w:after="20"/>
              <w:rPr>
                <w:color w:val="FFFFFF" w:themeColor="background1"/>
                <w:sz w:val="16"/>
                <w:szCs w:val="16"/>
              </w:rPr>
            </w:pPr>
            <w:r>
              <w:rPr>
                <w:color w:val="FFFFFF" w:themeColor="background1"/>
                <w:sz w:val="16"/>
                <w:szCs w:val="16"/>
              </w:rPr>
              <w:t>Область</w:t>
            </w:r>
          </w:p>
        </w:tc>
        <w:tc>
          <w:tcPr>
            <w:tcW w:w="8190" w:type="dxa"/>
            <w:shd w:val="clear" w:color="auto" w:fill="0072C6"/>
          </w:tcPr>
          <w:p w14:paraId="34D31CC4" w14:textId="77777777" w:rsidR="007B782A" w:rsidRPr="00231971" w:rsidRDefault="007B782A" w:rsidP="00F2558F">
            <w:pPr>
              <w:pStyle w:val="ProductList-Body"/>
              <w:spacing w:before="20" w:after="20"/>
              <w:rPr>
                <w:color w:val="FFFFFF" w:themeColor="background1"/>
                <w:sz w:val="16"/>
                <w:szCs w:val="16"/>
              </w:rPr>
            </w:pPr>
            <w:r>
              <w:rPr>
                <w:color w:val="FFFFFF" w:themeColor="background1"/>
                <w:sz w:val="16"/>
                <w:szCs w:val="16"/>
              </w:rPr>
              <w:t>Правила</w:t>
            </w:r>
          </w:p>
        </w:tc>
      </w:tr>
      <w:tr w:rsidR="007B782A" w14:paraId="6AB22323" w14:textId="77777777" w:rsidTr="00F2558F">
        <w:tc>
          <w:tcPr>
            <w:tcW w:w="2610" w:type="dxa"/>
            <w:vAlign w:val="center"/>
          </w:tcPr>
          <w:p w14:paraId="7836BDEE" w14:textId="77777777" w:rsidR="007B782A" w:rsidRPr="00231971" w:rsidRDefault="007B782A" w:rsidP="00F2558F">
            <w:pPr>
              <w:pStyle w:val="ProductList-Body"/>
              <w:rPr>
                <w:sz w:val="16"/>
                <w:szCs w:val="16"/>
              </w:rPr>
            </w:pPr>
            <w:r>
              <w:rPr>
                <w:sz w:val="16"/>
                <w:szCs w:val="16"/>
              </w:rPr>
              <w:t>Организация защиты информации</w:t>
            </w:r>
          </w:p>
        </w:tc>
        <w:tc>
          <w:tcPr>
            <w:tcW w:w="8190" w:type="dxa"/>
          </w:tcPr>
          <w:p w14:paraId="77AC5B65" w14:textId="7D795A02" w:rsidR="00CC6D45" w:rsidRPr="00CE1EE1" w:rsidRDefault="00CC6D45" w:rsidP="00CC6D45">
            <w:pPr>
              <w:pStyle w:val="ProductList-Body"/>
            </w:pPr>
            <w:r>
              <w:rPr>
                <w:b/>
                <w:sz w:val="16"/>
                <w:szCs w:val="16"/>
              </w:rPr>
              <w:t>Обеспечение безопасности.</w:t>
            </w:r>
            <w:r w:rsidR="002B60ED">
              <w:rPr>
                <w:b/>
                <w:sz w:val="16"/>
                <w:szCs w:val="16"/>
              </w:rPr>
              <w:t xml:space="preserve"> </w:t>
            </w:r>
            <w:r>
              <w:rPr>
                <w:sz w:val="16"/>
                <w:szCs w:val="16"/>
              </w:rPr>
              <w:t>Microsoft назначает одного или нескольких сотрудников службы безопасности ответственными за координацию и контроль соблюдения правил и процедур по обеспечению безопасности.</w:t>
            </w:r>
          </w:p>
          <w:p w14:paraId="2A3B1DBD" w14:textId="28F88E5E" w:rsidR="00CC6D45" w:rsidRPr="00CE1EE1" w:rsidRDefault="00CC6D45" w:rsidP="00CC6D45">
            <w:pPr>
              <w:pStyle w:val="ProductList-Body"/>
            </w:pPr>
            <w:r>
              <w:rPr>
                <w:b/>
                <w:sz w:val="16"/>
                <w:szCs w:val="16"/>
              </w:rPr>
              <w:t>Роли и обязанности по обеспечению безопасности.</w:t>
            </w:r>
            <w:r w:rsidR="002B60ED">
              <w:rPr>
                <w:b/>
                <w:sz w:val="16"/>
                <w:szCs w:val="16"/>
              </w:rPr>
              <w:t xml:space="preserve"> </w:t>
            </w:r>
            <w:r>
              <w:rPr>
                <w:sz w:val="16"/>
                <w:szCs w:val="16"/>
              </w:rPr>
              <w:t>На персонал Microsoft, имеющий доступ к Данным поддержки и консультирования, возлагаются обязательства по обеспечению конфиденциальности.</w:t>
            </w:r>
          </w:p>
          <w:p w14:paraId="38F0B2CD" w14:textId="0D3D1D15" w:rsidR="00CC6D45" w:rsidRPr="00CE1EE1" w:rsidRDefault="00CC6D45" w:rsidP="00CC6D45">
            <w:pPr>
              <w:pStyle w:val="ProductList-Body"/>
            </w:pPr>
            <w:r>
              <w:rPr>
                <w:b/>
                <w:sz w:val="16"/>
                <w:szCs w:val="16"/>
              </w:rPr>
              <w:t>Программа управления рисками.</w:t>
            </w:r>
            <w:r w:rsidR="002B60ED">
              <w:rPr>
                <w:b/>
                <w:sz w:val="16"/>
                <w:szCs w:val="16"/>
              </w:rPr>
              <w:t xml:space="preserve"> </w:t>
            </w:r>
            <w:r>
              <w:rPr>
                <w:sz w:val="16"/>
                <w:szCs w:val="16"/>
              </w:rPr>
              <w:t>Перед обработкой Данных поддержки и консультирования Microsoft проводит оценку рисков.</w:t>
            </w:r>
          </w:p>
          <w:p w14:paraId="4A56456C" w14:textId="100B012D" w:rsidR="007B782A" w:rsidRPr="00CC6D45" w:rsidRDefault="00CC6D45" w:rsidP="00CC6D45">
            <w:pPr>
              <w:pStyle w:val="ProductList-Body"/>
              <w:rPr>
                <w:sz w:val="16"/>
                <w:szCs w:val="16"/>
              </w:rPr>
            </w:pPr>
            <w:r>
              <w:rPr>
                <w:sz w:val="16"/>
                <w:szCs w:val="16"/>
              </w:rPr>
              <w:t>Microsoft хранит свои документы по безопасности, срок действия которых завершился, в соответствии с требованиями о хранении.</w:t>
            </w:r>
          </w:p>
        </w:tc>
      </w:tr>
      <w:tr w:rsidR="007B782A" w14:paraId="213A25D0" w14:textId="77777777" w:rsidTr="00F2558F">
        <w:tc>
          <w:tcPr>
            <w:tcW w:w="2610" w:type="dxa"/>
            <w:vAlign w:val="center"/>
          </w:tcPr>
          <w:p w14:paraId="4EFAECED" w14:textId="77777777" w:rsidR="007B782A" w:rsidRPr="00231971" w:rsidRDefault="007B782A" w:rsidP="00F2558F">
            <w:pPr>
              <w:pStyle w:val="ProductList-Body"/>
              <w:rPr>
                <w:sz w:val="16"/>
                <w:szCs w:val="16"/>
              </w:rPr>
            </w:pPr>
            <w:r>
              <w:rPr>
                <w:sz w:val="16"/>
                <w:szCs w:val="16"/>
              </w:rPr>
              <w:t>Управление активами</w:t>
            </w:r>
          </w:p>
        </w:tc>
        <w:tc>
          <w:tcPr>
            <w:tcW w:w="8190" w:type="dxa"/>
          </w:tcPr>
          <w:p w14:paraId="23171B70" w14:textId="445CAA42" w:rsidR="00CC6D45" w:rsidRPr="00CE1EE1" w:rsidRDefault="00CC6D45" w:rsidP="00CC6D45">
            <w:pPr>
              <w:pStyle w:val="ProductList-Body"/>
            </w:pPr>
            <w:r>
              <w:rPr>
                <w:b/>
                <w:sz w:val="16"/>
                <w:szCs w:val="16"/>
              </w:rPr>
              <w:t>Инвентаризация активов.</w:t>
            </w:r>
            <w:r w:rsidR="002B60ED">
              <w:rPr>
                <w:b/>
                <w:sz w:val="16"/>
                <w:szCs w:val="16"/>
              </w:rPr>
              <w:t xml:space="preserve"> </w:t>
            </w:r>
            <w:r>
              <w:rPr>
                <w:sz w:val="16"/>
                <w:szCs w:val="16"/>
              </w:rPr>
              <w:t>Microsoft осуществляет учет и хранение всех носителей, на которых хранятся Данные поддержки и консультирования.</w:t>
            </w:r>
            <w:r w:rsidR="002B60ED">
              <w:rPr>
                <w:sz w:val="16"/>
                <w:szCs w:val="16"/>
              </w:rPr>
              <w:t xml:space="preserve"> </w:t>
            </w:r>
            <w:r>
              <w:rPr>
                <w:sz w:val="16"/>
                <w:szCs w:val="16"/>
              </w:rPr>
              <w:t>Доступ к таким носителям имеет только персонал Microsoft, которому такой доступ предоставлен в письменной форме.</w:t>
            </w:r>
          </w:p>
          <w:p w14:paraId="48845D5F" w14:textId="77777777" w:rsidR="00CC6D45" w:rsidRPr="00CE1EE1" w:rsidRDefault="00CC6D45" w:rsidP="00CC6D45">
            <w:pPr>
              <w:pStyle w:val="ProductList-Body"/>
            </w:pPr>
            <w:r>
              <w:rPr>
                <w:b/>
                <w:sz w:val="16"/>
                <w:szCs w:val="16"/>
              </w:rPr>
              <w:t>Обращение с активами.</w:t>
            </w:r>
          </w:p>
          <w:p w14:paraId="52A5990F" w14:textId="77777777" w:rsidR="00CC6D45" w:rsidRPr="00CE1EE1" w:rsidRDefault="00CC6D45" w:rsidP="00CC6D45">
            <w:pPr>
              <w:pStyle w:val="ProductList-Body"/>
            </w:pPr>
            <w:r>
              <w:rPr>
                <w:sz w:val="16"/>
                <w:szCs w:val="16"/>
              </w:rPr>
              <w:t>-</w:t>
            </w:r>
            <w:r>
              <w:rPr>
                <w:sz w:val="16"/>
                <w:szCs w:val="16"/>
              </w:rPr>
              <w:tab/>
              <w:t>Для облегчения идентификации Данных поддержки и консультирования и обеспечения надлежащего ограничения доступа к ним (например, посредством шифрования) Microsoft классифицирует их.</w:t>
            </w:r>
          </w:p>
          <w:p w14:paraId="2270F8B9" w14:textId="324E5A3C" w:rsidR="00CC6D45" w:rsidRPr="00CE1EE1" w:rsidRDefault="00CC6D45" w:rsidP="00CC6D45">
            <w:pPr>
              <w:pStyle w:val="ProductList-Body"/>
            </w:pPr>
            <w:r>
              <w:rPr>
                <w:sz w:val="16"/>
                <w:szCs w:val="16"/>
              </w:rPr>
              <w:t>-</w:t>
            </w:r>
            <w:r>
              <w:rPr>
                <w:sz w:val="16"/>
                <w:szCs w:val="16"/>
              </w:rPr>
              <w:tab/>
              <w:t xml:space="preserve">Microsoft налагает ограничения на печать Данных поддержки и консультирования и имеет процедуры утилизации печатных материалов, содержащих Данные поддержки и консультирования. </w:t>
            </w:r>
          </w:p>
          <w:p w14:paraId="2914E24B" w14:textId="6B0686B5" w:rsidR="007B782A" w:rsidRPr="00231971" w:rsidRDefault="00CC6D45" w:rsidP="00CC6D45">
            <w:pPr>
              <w:pStyle w:val="ProductList-Body"/>
              <w:rPr>
                <w:sz w:val="16"/>
                <w:szCs w:val="16"/>
              </w:rPr>
            </w:pPr>
            <w:r>
              <w:rPr>
                <w:sz w:val="16"/>
                <w:szCs w:val="16"/>
              </w:rPr>
              <w:t>-</w:t>
            </w:r>
            <w:r>
              <w:rPr>
                <w:sz w:val="16"/>
                <w:szCs w:val="16"/>
              </w:rPr>
              <w:tab/>
              <w:t>Перед сохранением Данных поддержки и консультирования на портативные устройства, осуществлением удаленного доступа к Данным поддержки и консультирования или обработкой Данных поддержки и консультирования вне помещений Microsoft персонал Microsoft должен получить у Microsoft соответствующее разрешение.</w:t>
            </w:r>
          </w:p>
        </w:tc>
      </w:tr>
      <w:tr w:rsidR="007B782A" w14:paraId="3F6E3A8D" w14:textId="77777777" w:rsidTr="00F2558F">
        <w:tc>
          <w:tcPr>
            <w:tcW w:w="2610" w:type="dxa"/>
            <w:vAlign w:val="center"/>
          </w:tcPr>
          <w:p w14:paraId="4EC94E21" w14:textId="77777777" w:rsidR="007B782A" w:rsidRPr="00231971" w:rsidRDefault="007B782A" w:rsidP="00F2558F">
            <w:pPr>
              <w:pStyle w:val="ProductList-Body"/>
              <w:rPr>
                <w:sz w:val="16"/>
                <w:szCs w:val="16"/>
              </w:rPr>
            </w:pPr>
            <w:r>
              <w:rPr>
                <w:sz w:val="16"/>
                <w:szCs w:val="16"/>
              </w:rPr>
              <w:t>Обеспечение безопасности со стороны персонала</w:t>
            </w:r>
          </w:p>
        </w:tc>
        <w:tc>
          <w:tcPr>
            <w:tcW w:w="8190" w:type="dxa"/>
          </w:tcPr>
          <w:p w14:paraId="1BC7149B" w14:textId="77777777" w:rsidR="007B782A" w:rsidRPr="00231971" w:rsidRDefault="007B782A" w:rsidP="00F2558F">
            <w:pPr>
              <w:pStyle w:val="ProductList-Body"/>
              <w:rPr>
                <w:sz w:val="16"/>
                <w:szCs w:val="16"/>
              </w:rPr>
            </w:pPr>
            <w:r>
              <w:rPr>
                <w:b/>
                <w:sz w:val="16"/>
                <w:szCs w:val="16"/>
              </w:rPr>
              <w:t>Обучение по вопросам обеспечения безопасности</w:t>
            </w:r>
            <w:r w:rsidRPr="002C442A">
              <w:rPr>
                <w:b/>
                <w:sz w:val="16"/>
                <w:szCs w:val="16"/>
              </w:rPr>
              <w:t>.</w:t>
            </w:r>
            <w:r>
              <w:rPr>
                <w:sz w:val="16"/>
                <w:szCs w:val="16"/>
              </w:rPr>
              <w:t xml:space="preserve"> Microsoft информирует свой персонал о соответствующих процедурах защиты и выполняемых ролях. Microsoft также информирует свой персонал о возможных последствиях нарушения правил и процедур по обеспечению безопасности. В процессе обучения Microsoft использует только анонимные данные.</w:t>
            </w:r>
          </w:p>
        </w:tc>
      </w:tr>
      <w:tr w:rsidR="007B782A" w14:paraId="6E630361" w14:textId="77777777" w:rsidTr="00F2558F">
        <w:tc>
          <w:tcPr>
            <w:tcW w:w="2610" w:type="dxa"/>
            <w:vAlign w:val="center"/>
          </w:tcPr>
          <w:p w14:paraId="02C90E90" w14:textId="77777777" w:rsidR="007B782A" w:rsidRPr="00231971" w:rsidRDefault="007B782A" w:rsidP="00F2558F">
            <w:pPr>
              <w:pStyle w:val="ProductList-Body"/>
              <w:rPr>
                <w:sz w:val="16"/>
                <w:szCs w:val="16"/>
              </w:rPr>
            </w:pPr>
            <w:r>
              <w:rPr>
                <w:sz w:val="16"/>
                <w:szCs w:val="16"/>
              </w:rPr>
              <w:t>Физическая и экологическая безопасность</w:t>
            </w:r>
          </w:p>
        </w:tc>
        <w:tc>
          <w:tcPr>
            <w:tcW w:w="8190" w:type="dxa"/>
          </w:tcPr>
          <w:p w14:paraId="459C3C89" w14:textId="3E72AA17" w:rsidR="00CC6D45" w:rsidRPr="00CE1EE1" w:rsidRDefault="00CC6D45" w:rsidP="00CC6D45">
            <w:pPr>
              <w:pStyle w:val="ProductList-Body"/>
            </w:pPr>
            <w:r>
              <w:rPr>
                <w:b/>
                <w:sz w:val="16"/>
                <w:szCs w:val="16"/>
              </w:rPr>
              <w:t>Физический доступ в помещения.</w:t>
            </w:r>
            <w:r w:rsidR="002B60ED">
              <w:rPr>
                <w:b/>
                <w:sz w:val="16"/>
                <w:szCs w:val="16"/>
              </w:rPr>
              <w:t xml:space="preserve"> </w:t>
            </w:r>
            <w:r>
              <w:rPr>
                <w:sz w:val="16"/>
                <w:szCs w:val="16"/>
              </w:rPr>
              <w:t>Microsoft ограничивает доступ к помещениям, в которых расположены информационные системы, обрабатывающие Данных поддержки и консультирования, и предоставляет его только определенным уполномоченным лицам.</w:t>
            </w:r>
          </w:p>
          <w:p w14:paraId="3CFFE1B3" w14:textId="602D8D35" w:rsidR="00CC6D45" w:rsidRPr="00CE1EE1" w:rsidRDefault="00CC6D45" w:rsidP="00CC6D45">
            <w:pPr>
              <w:pStyle w:val="ProductList-Body"/>
            </w:pPr>
            <w:r>
              <w:rPr>
                <w:b/>
                <w:sz w:val="16"/>
                <w:szCs w:val="16"/>
              </w:rPr>
              <w:t>Физический доступ к компонентам.</w:t>
            </w:r>
            <w:r w:rsidR="002B60ED">
              <w:rPr>
                <w:b/>
                <w:sz w:val="16"/>
                <w:szCs w:val="16"/>
              </w:rPr>
              <w:t xml:space="preserve"> </w:t>
            </w:r>
            <w:r>
              <w:rPr>
                <w:sz w:val="16"/>
                <w:szCs w:val="16"/>
              </w:rPr>
              <w:t>Microsoft хранит учетные записи о поступающих и исходящих носителях, содержащих Данные поддержки и консультирования, в том числе сведения о типе носителей, уполномоченных отправителях и получателях, даты и время, количество носителей и типы содержащихся на них Данных поддержки и консультирования.</w:t>
            </w:r>
          </w:p>
          <w:p w14:paraId="2DEC737E" w14:textId="6040B704" w:rsidR="00CC6D45" w:rsidRPr="00CE1EE1" w:rsidRDefault="00CC6D45" w:rsidP="00CC6D45">
            <w:pPr>
              <w:pStyle w:val="ProductList-Body"/>
            </w:pPr>
            <w:r>
              <w:rPr>
                <w:b/>
                <w:sz w:val="16"/>
                <w:szCs w:val="16"/>
              </w:rPr>
              <w:t>Защита от повреждений.</w:t>
            </w:r>
            <w:r w:rsidR="002B60ED">
              <w:rPr>
                <w:b/>
                <w:sz w:val="16"/>
                <w:szCs w:val="16"/>
              </w:rPr>
              <w:t xml:space="preserve"> </w:t>
            </w:r>
            <w:r>
              <w:rPr>
                <w:sz w:val="16"/>
                <w:szCs w:val="16"/>
              </w:rPr>
              <w:t>Microsoft использует различные стандартные отраслевые системы для защиты от потери данных вследствие перебоев электропитания или помех в линии связи.</w:t>
            </w:r>
          </w:p>
          <w:p w14:paraId="7CBCB46F" w14:textId="55F0EBA0" w:rsidR="007B782A" w:rsidRPr="00231971" w:rsidRDefault="00CC6D45" w:rsidP="00CC6D45">
            <w:pPr>
              <w:pStyle w:val="ProductList-Body"/>
              <w:spacing w:before="40"/>
              <w:rPr>
                <w:sz w:val="16"/>
                <w:szCs w:val="16"/>
              </w:rPr>
            </w:pPr>
            <w:r>
              <w:rPr>
                <w:b/>
                <w:sz w:val="16"/>
                <w:szCs w:val="16"/>
              </w:rPr>
              <w:t>Утилизация компонентов.</w:t>
            </w:r>
            <w:r w:rsidR="002B60ED">
              <w:rPr>
                <w:b/>
                <w:sz w:val="16"/>
                <w:szCs w:val="16"/>
              </w:rPr>
              <w:t xml:space="preserve"> </w:t>
            </w:r>
            <w:r>
              <w:rPr>
                <w:sz w:val="16"/>
                <w:szCs w:val="16"/>
              </w:rPr>
              <w:t>Microsoft использует стандартные отраслевые процессы для удаления Данных поддержки и консультирования, когда они больше не требуются.</w:t>
            </w:r>
          </w:p>
        </w:tc>
      </w:tr>
      <w:tr w:rsidR="007B782A" w14:paraId="2AE89A87" w14:textId="77777777" w:rsidTr="00F2558F">
        <w:tc>
          <w:tcPr>
            <w:tcW w:w="2610" w:type="dxa"/>
            <w:tcBorders>
              <w:bottom w:val="single" w:sz="4" w:space="0" w:color="auto"/>
            </w:tcBorders>
            <w:vAlign w:val="center"/>
          </w:tcPr>
          <w:p w14:paraId="67858038" w14:textId="77777777" w:rsidR="007B782A" w:rsidRPr="00231971" w:rsidRDefault="007B782A" w:rsidP="00F2558F">
            <w:pPr>
              <w:pStyle w:val="ProductList-Body"/>
              <w:rPr>
                <w:sz w:val="16"/>
                <w:szCs w:val="16"/>
              </w:rPr>
            </w:pPr>
            <w:r>
              <w:rPr>
                <w:sz w:val="16"/>
                <w:szCs w:val="16"/>
              </w:rPr>
              <w:t>Управление коммуникациями и операциями</w:t>
            </w:r>
          </w:p>
        </w:tc>
        <w:tc>
          <w:tcPr>
            <w:tcW w:w="8190" w:type="dxa"/>
            <w:tcBorders>
              <w:bottom w:val="single" w:sz="4" w:space="0" w:color="auto"/>
            </w:tcBorders>
          </w:tcPr>
          <w:p w14:paraId="0794D869" w14:textId="2873DB94" w:rsidR="007B782A" w:rsidRPr="00CE1EE1" w:rsidRDefault="007B782A" w:rsidP="00F2558F">
            <w:pPr>
              <w:pStyle w:val="ProductList-Body"/>
            </w:pPr>
            <w:r>
              <w:rPr>
                <w:b/>
                <w:sz w:val="16"/>
                <w:szCs w:val="16"/>
              </w:rPr>
              <w:t>Принцип деятельности</w:t>
            </w:r>
            <w:r w:rsidRPr="002C442A">
              <w:rPr>
                <w:b/>
                <w:sz w:val="16"/>
                <w:szCs w:val="16"/>
              </w:rPr>
              <w:t>.</w:t>
            </w:r>
            <w:r>
              <w:rPr>
                <w:sz w:val="16"/>
                <w:szCs w:val="16"/>
              </w:rPr>
              <w:t xml:space="preserve"> Microsoft имеет документацию по безопасности, в которой описаны меры безопасности, а также надлежащие процедуры и обязанности персонала, имеющего доступ к Данным поддержки и консультирования.</w:t>
            </w:r>
          </w:p>
          <w:p w14:paraId="743EF57B" w14:textId="77777777" w:rsidR="007B782A" w:rsidRPr="00E62E7C" w:rsidRDefault="007B782A" w:rsidP="00F2558F">
            <w:pPr>
              <w:pStyle w:val="ProductList-Body"/>
              <w:spacing w:before="40"/>
            </w:pPr>
            <w:r>
              <w:rPr>
                <w:b/>
                <w:sz w:val="16"/>
                <w:szCs w:val="16"/>
              </w:rPr>
              <w:t>Процедуры восстановления данных</w:t>
            </w:r>
          </w:p>
          <w:p w14:paraId="2E5C5882" w14:textId="653D94AB" w:rsidR="007B782A" w:rsidRPr="00CE1EE1" w:rsidRDefault="007B782A" w:rsidP="00F2558F">
            <w:pPr>
              <w:pStyle w:val="ProductList-Body"/>
              <w:ind w:left="162" w:hanging="162"/>
            </w:pPr>
            <w:r>
              <w:rPr>
                <w:sz w:val="16"/>
                <w:szCs w:val="16"/>
              </w:rPr>
              <w:t>-</w:t>
            </w:r>
            <w:r>
              <w:rPr>
                <w:sz w:val="16"/>
                <w:szCs w:val="16"/>
              </w:rPr>
              <w:tab/>
              <w:t>На постоянной основе, но в любом случае не реже одного раза в неделю (за исключением случаев, когда в течение этого периода Данные поддержки и консультирования не обновлялись) Microsoft создает несколько копий Данных поддержки и консультирования, по которым Данные поддержки и консультирования можно восстановить.</w:t>
            </w:r>
          </w:p>
          <w:p w14:paraId="752A3E31" w14:textId="1BD24AD4" w:rsidR="00CC6D45" w:rsidRPr="00CE1EE1" w:rsidRDefault="00CC6D45" w:rsidP="00CC6D45">
            <w:pPr>
              <w:pStyle w:val="ProductList-Body"/>
              <w:ind w:left="162" w:hanging="162"/>
            </w:pPr>
            <w:r>
              <w:rPr>
                <w:sz w:val="16"/>
                <w:szCs w:val="16"/>
              </w:rPr>
              <w:lastRenderedPageBreak/>
              <w:t>-</w:t>
            </w:r>
            <w:r>
              <w:rPr>
                <w:sz w:val="16"/>
                <w:szCs w:val="16"/>
              </w:rPr>
              <w:tab/>
              <w:t>Microsoft хранит копии Данных поддержки и консультирования и процедуры восстановления данных в разных местах, не на основном компьютерном оборудовании, на котором производится обработка Данных поддержки и консультирования.</w:t>
            </w:r>
          </w:p>
          <w:p w14:paraId="70A0CB58" w14:textId="58333689" w:rsidR="00CC6D45" w:rsidRPr="00CE1EE1" w:rsidRDefault="00CC6D45" w:rsidP="00CC6D45">
            <w:pPr>
              <w:pStyle w:val="ProductList-Body"/>
              <w:ind w:left="162" w:hanging="162"/>
            </w:pPr>
            <w:r>
              <w:rPr>
                <w:sz w:val="16"/>
                <w:szCs w:val="16"/>
              </w:rPr>
              <w:t>-</w:t>
            </w:r>
            <w:r>
              <w:rPr>
                <w:sz w:val="16"/>
                <w:szCs w:val="16"/>
              </w:rPr>
              <w:tab/>
              <w:t>Microsoft устанавливает конкретные процедуры, регулирующие доступ к копиям Данных поддержки и консультирования.</w:t>
            </w:r>
          </w:p>
          <w:p w14:paraId="63A5DE63" w14:textId="77F2C9FE" w:rsidR="00CC6D45" w:rsidRPr="00CE1EE1" w:rsidRDefault="00CC6D45" w:rsidP="00CC6D45">
            <w:pPr>
              <w:pStyle w:val="ProductList-Body"/>
              <w:ind w:left="162" w:hanging="162"/>
            </w:pPr>
            <w:r>
              <w:rPr>
                <w:sz w:val="16"/>
                <w:szCs w:val="16"/>
              </w:rPr>
              <w:t>-</w:t>
            </w:r>
            <w:r>
              <w:rPr>
                <w:sz w:val="16"/>
                <w:szCs w:val="16"/>
              </w:rPr>
              <w:tab/>
              <w:t>Microsoft пересматривает процедуры восстановления данных как минимум ежегодно.</w:t>
            </w:r>
          </w:p>
          <w:p w14:paraId="36AE0D55" w14:textId="6BBA0244" w:rsidR="00CC6D45" w:rsidRPr="00CE1EE1" w:rsidRDefault="00CC6D45" w:rsidP="00CC6D45">
            <w:pPr>
              <w:pStyle w:val="ProductList-Body"/>
              <w:spacing w:before="40"/>
            </w:pPr>
            <w:r>
              <w:rPr>
                <w:sz w:val="16"/>
                <w:szCs w:val="16"/>
              </w:rPr>
              <w:t>-</w:t>
            </w:r>
            <w:r>
              <w:rPr>
                <w:sz w:val="16"/>
                <w:szCs w:val="16"/>
              </w:rPr>
              <w:tab/>
              <w:t>Microsoft регистрирует попытки восстановления данных, в том числе ответственных лиц, описание восстановленных данных и, если применимо, ответственное лицо, а также какие данные (если таковые имеются) пришлось вводить вручную в процессе восстановления данных.</w:t>
            </w:r>
          </w:p>
          <w:p w14:paraId="24666A97" w14:textId="216389DF" w:rsidR="007B782A" w:rsidRPr="00CE1EE1" w:rsidRDefault="007B782A" w:rsidP="00CC6D45">
            <w:pPr>
              <w:pStyle w:val="ProductList-Body"/>
              <w:spacing w:before="40"/>
            </w:pPr>
            <w:r>
              <w:rPr>
                <w:b/>
                <w:sz w:val="16"/>
                <w:szCs w:val="16"/>
              </w:rPr>
              <w:t>Вредоносное программное обеспечение</w:t>
            </w:r>
            <w:r w:rsidRPr="00271902">
              <w:rPr>
                <w:b/>
                <w:bCs/>
                <w:sz w:val="16"/>
                <w:szCs w:val="16"/>
              </w:rPr>
              <w:t>.</w:t>
            </w:r>
            <w:r>
              <w:rPr>
                <w:sz w:val="16"/>
                <w:szCs w:val="16"/>
              </w:rPr>
              <w:t xml:space="preserve"> Microsoft предпринимает меры по защите от несанкционированного доступа к Данным поддержки и консультирования со стороны вредоносного программного обеспечения, в том числе вредоносного программного обеспечения из общедоступных сетей.</w:t>
            </w:r>
          </w:p>
          <w:p w14:paraId="0813E206" w14:textId="77777777" w:rsidR="007B782A" w:rsidRPr="00E62E7C" w:rsidRDefault="007B782A" w:rsidP="00F2558F">
            <w:pPr>
              <w:pStyle w:val="ProductList-Body"/>
              <w:spacing w:before="40"/>
            </w:pPr>
            <w:r>
              <w:rPr>
                <w:b/>
                <w:sz w:val="16"/>
                <w:szCs w:val="16"/>
              </w:rPr>
              <w:t>Передача данных</w:t>
            </w:r>
          </w:p>
          <w:p w14:paraId="7DD2B85F" w14:textId="2C7F9AE0" w:rsidR="007B782A" w:rsidRPr="00CE1EE1" w:rsidRDefault="007B782A" w:rsidP="00F2558F">
            <w:pPr>
              <w:pStyle w:val="ProductList-Body"/>
              <w:ind w:left="162" w:hanging="162"/>
            </w:pPr>
            <w:r>
              <w:rPr>
                <w:sz w:val="16"/>
                <w:szCs w:val="16"/>
              </w:rPr>
              <w:t>-</w:t>
            </w:r>
            <w:r>
              <w:rPr>
                <w:sz w:val="16"/>
                <w:szCs w:val="16"/>
              </w:rPr>
              <w:tab/>
              <w:t>Microsoft шифрует или обеспечивает Клиенту возможность зашифровать Данные поддержки и консультирования, передаваемые через общедоступные сети.</w:t>
            </w:r>
          </w:p>
          <w:p w14:paraId="17F81D8F" w14:textId="7773BF7F" w:rsidR="007B782A" w:rsidRPr="00CE1EE1" w:rsidRDefault="007B782A" w:rsidP="00F2558F">
            <w:pPr>
              <w:pStyle w:val="ProductList-Body"/>
              <w:ind w:left="162" w:hanging="162"/>
            </w:pPr>
            <w:r>
              <w:rPr>
                <w:sz w:val="16"/>
                <w:szCs w:val="16"/>
              </w:rPr>
              <w:t>-</w:t>
            </w:r>
            <w:r>
              <w:rPr>
                <w:sz w:val="16"/>
                <w:szCs w:val="16"/>
              </w:rPr>
              <w:tab/>
              <w:t>Microsoft ограничивает доступ к Данным поддержки и консультирования на носителях, перемещаемых за пределы помещений (например, посредством шифрования).</w:t>
            </w:r>
          </w:p>
          <w:p w14:paraId="0F5AB8C7" w14:textId="77777777" w:rsidR="007B782A" w:rsidRPr="00E62E7C" w:rsidRDefault="007B782A" w:rsidP="00F2558F">
            <w:pPr>
              <w:pStyle w:val="ProductList-Body"/>
              <w:spacing w:before="40"/>
            </w:pPr>
            <w:r>
              <w:rPr>
                <w:b/>
                <w:sz w:val="16"/>
                <w:szCs w:val="16"/>
              </w:rPr>
              <w:t>Журнал событий</w:t>
            </w:r>
          </w:p>
          <w:p w14:paraId="0DE5AB78" w14:textId="3D32A059" w:rsidR="00B258F9" w:rsidRPr="00CE1EE1" w:rsidRDefault="00B258F9" w:rsidP="00B258F9">
            <w:pPr>
              <w:pStyle w:val="ProductList-Body"/>
              <w:spacing w:before="40"/>
            </w:pPr>
            <w:r>
              <w:rPr>
                <w:sz w:val="16"/>
                <w:szCs w:val="16"/>
              </w:rPr>
              <w:t>-</w:t>
            </w:r>
            <w:r>
              <w:rPr>
                <w:sz w:val="16"/>
                <w:szCs w:val="16"/>
              </w:rPr>
              <w:tab/>
              <w:t>Microsoft фиксирует использование наших систем обработки данных в журнале событий.</w:t>
            </w:r>
          </w:p>
          <w:p w14:paraId="2492B2F8" w14:textId="342671E4" w:rsidR="00B258F9" w:rsidRPr="00231971" w:rsidRDefault="00B258F9" w:rsidP="00B258F9">
            <w:pPr>
              <w:pStyle w:val="ProductList-Body"/>
              <w:spacing w:before="40"/>
              <w:rPr>
                <w:sz w:val="16"/>
                <w:szCs w:val="16"/>
              </w:rPr>
            </w:pPr>
            <w:r>
              <w:rPr>
                <w:sz w:val="16"/>
                <w:szCs w:val="16"/>
              </w:rPr>
              <w:t>-</w:t>
            </w:r>
            <w:r>
              <w:rPr>
                <w:sz w:val="16"/>
                <w:szCs w:val="16"/>
              </w:rPr>
              <w:tab/>
              <w:t>Microsoft протоколирует данные о доступе и использовании информационных систем, содержащих Данные поддержки и консультирования, регистрируя идентификатор доступа, время, авторизацию и соответствующие действия.</w:t>
            </w:r>
          </w:p>
        </w:tc>
      </w:tr>
      <w:tr w:rsidR="007B782A" w14:paraId="135DBE65" w14:textId="77777777" w:rsidTr="00F2558F">
        <w:tc>
          <w:tcPr>
            <w:tcW w:w="2610" w:type="dxa"/>
            <w:tcBorders>
              <w:top w:val="single" w:sz="4" w:space="0" w:color="auto"/>
              <w:left w:val="single" w:sz="4" w:space="0" w:color="auto"/>
              <w:bottom w:val="single" w:sz="4" w:space="0" w:color="auto"/>
              <w:right w:val="single" w:sz="4" w:space="0" w:color="auto"/>
            </w:tcBorders>
            <w:vAlign w:val="center"/>
          </w:tcPr>
          <w:p w14:paraId="387CFCFE" w14:textId="77777777" w:rsidR="007B782A" w:rsidRPr="00231971" w:rsidRDefault="007B782A" w:rsidP="00F2558F">
            <w:pPr>
              <w:pStyle w:val="ProductList-Body"/>
              <w:rPr>
                <w:sz w:val="16"/>
                <w:szCs w:val="16"/>
              </w:rPr>
            </w:pPr>
            <w:r>
              <w:rPr>
                <w:sz w:val="16"/>
                <w:szCs w:val="16"/>
              </w:rPr>
              <w:lastRenderedPageBreak/>
              <w:t>Управление доступом</w:t>
            </w:r>
          </w:p>
        </w:tc>
        <w:tc>
          <w:tcPr>
            <w:tcW w:w="8190" w:type="dxa"/>
            <w:tcBorders>
              <w:top w:val="single" w:sz="4" w:space="0" w:color="auto"/>
              <w:left w:val="single" w:sz="4" w:space="0" w:color="auto"/>
              <w:bottom w:val="single" w:sz="4" w:space="0" w:color="auto"/>
              <w:right w:val="single" w:sz="4" w:space="0" w:color="auto"/>
            </w:tcBorders>
          </w:tcPr>
          <w:p w14:paraId="2E026ED9" w14:textId="0BD805D7" w:rsidR="007B782A" w:rsidRPr="00CE1EE1" w:rsidRDefault="007B782A" w:rsidP="00F2558F">
            <w:pPr>
              <w:pStyle w:val="ProductList-Body"/>
            </w:pPr>
            <w:r>
              <w:rPr>
                <w:b/>
                <w:sz w:val="16"/>
                <w:szCs w:val="16"/>
              </w:rPr>
              <w:t>Политика доступа</w:t>
            </w:r>
            <w:r w:rsidRPr="00271902">
              <w:rPr>
                <w:b/>
                <w:bCs/>
                <w:sz w:val="16"/>
                <w:szCs w:val="16"/>
              </w:rPr>
              <w:t>.</w:t>
            </w:r>
            <w:r>
              <w:rPr>
                <w:sz w:val="16"/>
                <w:szCs w:val="16"/>
              </w:rPr>
              <w:t xml:space="preserve"> Microsoft ведет учет разрешений системы безопасности, предоставленных лицам, имеющим доступ к Данным поддержки и консультирования.</w:t>
            </w:r>
          </w:p>
          <w:p w14:paraId="2E6334C1" w14:textId="77777777" w:rsidR="007B782A" w:rsidRPr="00E62E7C" w:rsidRDefault="007B782A" w:rsidP="00F2558F">
            <w:pPr>
              <w:pStyle w:val="ProductList-Body"/>
              <w:spacing w:before="40"/>
            </w:pPr>
            <w:r>
              <w:rPr>
                <w:b/>
                <w:sz w:val="16"/>
                <w:szCs w:val="16"/>
              </w:rPr>
              <w:t>Санкционирование доступа</w:t>
            </w:r>
          </w:p>
          <w:p w14:paraId="3BD16608" w14:textId="270112B2" w:rsidR="00B258F9" w:rsidRPr="00CE1EE1" w:rsidRDefault="00B258F9" w:rsidP="00B258F9">
            <w:pPr>
              <w:pStyle w:val="ProductList-Body"/>
              <w:ind w:left="162" w:hanging="162"/>
            </w:pPr>
            <w:r>
              <w:rPr>
                <w:sz w:val="16"/>
                <w:szCs w:val="16"/>
              </w:rPr>
              <w:t>-</w:t>
            </w:r>
            <w:r>
              <w:rPr>
                <w:sz w:val="16"/>
                <w:szCs w:val="16"/>
              </w:rPr>
              <w:tab/>
              <w:t>Microsoft ведет учет сотрудников, которым предоставляется доступ с системам Microsoft, содержащим Данные поддержки и консультирования.</w:t>
            </w:r>
          </w:p>
          <w:p w14:paraId="6B44260F" w14:textId="45D1AC91" w:rsidR="00B258F9" w:rsidRPr="00CE1EE1" w:rsidRDefault="00B258F9" w:rsidP="00B258F9">
            <w:pPr>
              <w:pStyle w:val="ProductList-Body"/>
              <w:ind w:left="162" w:hanging="162"/>
            </w:pPr>
            <w:r>
              <w:rPr>
                <w:sz w:val="16"/>
                <w:szCs w:val="16"/>
              </w:rPr>
              <w:t>-</w:t>
            </w:r>
            <w:r>
              <w:rPr>
                <w:sz w:val="16"/>
                <w:szCs w:val="16"/>
              </w:rPr>
              <w:tab/>
              <w:t>Microsoft деактивирует учетные данные для проверки подлинности, которые не использовались в течение периода, превышающего шесть месяцев.</w:t>
            </w:r>
          </w:p>
          <w:p w14:paraId="3074EF88" w14:textId="7A5D2EFC" w:rsidR="00B258F9" w:rsidRPr="00CE1EE1" w:rsidRDefault="00B258F9" w:rsidP="00B258F9">
            <w:pPr>
              <w:pStyle w:val="ProductList-Body"/>
              <w:ind w:left="162" w:hanging="162"/>
            </w:pPr>
            <w:r>
              <w:rPr>
                <w:sz w:val="16"/>
                <w:szCs w:val="16"/>
              </w:rPr>
              <w:t>-</w:t>
            </w:r>
            <w:r>
              <w:rPr>
                <w:sz w:val="16"/>
                <w:szCs w:val="16"/>
              </w:rPr>
              <w:tab/>
              <w:t xml:space="preserve">Microsoft определяет персонал, который может предоставлять, изменять или отменять санкционированный доступ к данным и ресурсам. </w:t>
            </w:r>
          </w:p>
          <w:p w14:paraId="39741FFB" w14:textId="77777777" w:rsidR="00B258F9" w:rsidRPr="00CE1EE1" w:rsidRDefault="00B258F9" w:rsidP="00B258F9">
            <w:pPr>
              <w:pStyle w:val="ProductList-Body"/>
              <w:spacing w:before="40"/>
            </w:pPr>
            <w:r>
              <w:rPr>
                <w:sz w:val="16"/>
                <w:szCs w:val="16"/>
              </w:rPr>
              <w:t>-</w:t>
            </w:r>
            <w:r>
              <w:rPr>
                <w:sz w:val="16"/>
                <w:szCs w:val="16"/>
              </w:rPr>
              <w:tab/>
              <w:t>В случае предоставления доступа к системам, содержащим Данные поддержки и консультирования, нескольким лицам Microsoft обеспечивает использование каждым из таких лиц отдельного идентификатора или учетных данных для входа.</w:t>
            </w:r>
          </w:p>
          <w:p w14:paraId="003C5219" w14:textId="558DBC0D" w:rsidR="007B782A" w:rsidRPr="00CE1EE1" w:rsidRDefault="007B782A" w:rsidP="00B258F9">
            <w:pPr>
              <w:pStyle w:val="ProductList-Body"/>
              <w:spacing w:before="40"/>
            </w:pPr>
            <w:r>
              <w:rPr>
                <w:b/>
                <w:sz w:val="16"/>
                <w:szCs w:val="16"/>
              </w:rPr>
              <w:t>Ограничение полномочий</w:t>
            </w:r>
          </w:p>
          <w:p w14:paraId="49DA2DF6" w14:textId="0F91265A" w:rsidR="00B258F9" w:rsidRPr="00CE1EE1" w:rsidRDefault="00B258F9" w:rsidP="00B258F9">
            <w:pPr>
              <w:pStyle w:val="ProductList-Body"/>
              <w:ind w:left="162" w:hanging="162"/>
            </w:pPr>
            <w:r>
              <w:rPr>
                <w:sz w:val="16"/>
                <w:szCs w:val="16"/>
              </w:rPr>
              <w:t>-</w:t>
            </w:r>
            <w:r>
              <w:rPr>
                <w:sz w:val="16"/>
                <w:szCs w:val="16"/>
              </w:rPr>
              <w:tab/>
              <w:t xml:space="preserve">Персоналу, предоставляющему техническую поддержку, доступ к Данным поддержки и консультирования разрешается только в случае необходимости. </w:t>
            </w:r>
          </w:p>
          <w:p w14:paraId="2329CD1C" w14:textId="13FA697F" w:rsidR="007B782A" w:rsidRPr="00CE1EE1" w:rsidRDefault="00B258F9" w:rsidP="00B258F9">
            <w:pPr>
              <w:pStyle w:val="ProductList-Body"/>
              <w:spacing w:before="40"/>
            </w:pPr>
            <w:r>
              <w:rPr>
                <w:sz w:val="16"/>
                <w:szCs w:val="16"/>
              </w:rPr>
              <w:t>-</w:t>
            </w:r>
            <w:r>
              <w:rPr>
                <w:sz w:val="16"/>
                <w:szCs w:val="16"/>
              </w:rPr>
              <w:tab/>
              <w:t>Microsoft ограничивает круг лиц, имеющих доступ к Данным поддержки и консультирования, только теми, кому такой доступ необходим для выполнения своих должностных обязанностей.</w:t>
            </w:r>
          </w:p>
          <w:p w14:paraId="15AE714F" w14:textId="77777777" w:rsidR="007B782A" w:rsidRPr="00CE1EE1" w:rsidRDefault="007B782A" w:rsidP="00F2558F">
            <w:pPr>
              <w:pStyle w:val="ProductList-Body"/>
              <w:spacing w:before="40"/>
            </w:pPr>
            <w:r>
              <w:rPr>
                <w:b/>
                <w:sz w:val="16"/>
                <w:szCs w:val="16"/>
              </w:rPr>
              <w:t>Целостность и конфиденциальность</w:t>
            </w:r>
          </w:p>
          <w:p w14:paraId="603D97C6" w14:textId="77777777" w:rsidR="007B782A" w:rsidRPr="00CE1EE1" w:rsidRDefault="007B782A" w:rsidP="00F2558F">
            <w:pPr>
              <w:pStyle w:val="ProductList-Body"/>
              <w:ind w:left="162" w:hanging="162"/>
            </w:pPr>
            <w:r>
              <w:rPr>
                <w:sz w:val="16"/>
                <w:szCs w:val="16"/>
              </w:rPr>
              <w:t>-</w:t>
            </w:r>
            <w:r>
              <w:rPr>
                <w:sz w:val="16"/>
                <w:szCs w:val="16"/>
              </w:rPr>
              <w:tab/>
              <w:t>Microsoft обязует свой персонал завершать сеансы администрирования, покидая помещения Microsoft, или в случае, когда компьютеры иным образом остаются без присмотра.</w:t>
            </w:r>
          </w:p>
          <w:p w14:paraId="35F469FC" w14:textId="77777777" w:rsidR="007B782A" w:rsidRPr="00CE1EE1" w:rsidRDefault="007B782A" w:rsidP="00F2558F">
            <w:pPr>
              <w:pStyle w:val="ProductList-Body"/>
              <w:ind w:left="162" w:hanging="162"/>
            </w:pPr>
            <w:r>
              <w:rPr>
                <w:sz w:val="16"/>
                <w:szCs w:val="16"/>
              </w:rPr>
              <w:t>-</w:t>
            </w:r>
            <w:r>
              <w:rPr>
                <w:sz w:val="16"/>
                <w:szCs w:val="16"/>
              </w:rPr>
              <w:tab/>
              <w:t>Microsoft хранит действующие пароли таким образом, что их невозможно считать.</w:t>
            </w:r>
          </w:p>
          <w:p w14:paraId="7C92C754" w14:textId="77777777" w:rsidR="007B782A" w:rsidRPr="00CE1EE1" w:rsidRDefault="007B782A" w:rsidP="00F2558F">
            <w:pPr>
              <w:pStyle w:val="ProductList-Body"/>
              <w:spacing w:before="40"/>
            </w:pPr>
            <w:r>
              <w:rPr>
                <w:b/>
                <w:sz w:val="16"/>
                <w:szCs w:val="16"/>
              </w:rPr>
              <w:t>Проверка подлинности</w:t>
            </w:r>
          </w:p>
          <w:p w14:paraId="664C6C44" w14:textId="43CA4162" w:rsidR="00B258F9" w:rsidRPr="00CE1EE1" w:rsidRDefault="007B782A" w:rsidP="00B258F9">
            <w:pPr>
              <w:pStyle w:val="ProductList-Body"/>
              <w:ind w:left="162" w:hanging="162"/>
            </w:pPr>
            <w:r>
              <w:rPr>
                <w:sz w:val="16"/>
                <w:szCs w:val="16"/>
              </w:rPr>
              <w:t>-</w:t>
            </w:r>
            <w:r>
              <w:rPr>
                <w:sz w:val="16"/>
                <w:szCs w:val="16"/>
              </w:rPr>
              <w:tab/>
              <w:t>Microsoft использует стандартные отраслевые правила идентификации и проверки подлинности пользователей, которые пытаются получить доступ к информационным системам.</w:t>
            </w:r>
          </w:p>
          <w:p w14:paraId="1CE265B7" w14:textId="3C0F9C19" w:rsidR="00B258F9" w:rsidRPr="00CE1EE1" w:rsidRDefault="00B258F9" w:rsidP="00B258F9">
            <w:pPr>
              <w:pStyle w:val="ProductList-Body"/>
              <w:ind w:left="162" w:hanging="162"/>
            </w:pPr>
            <w:r>
              <w:rPr>
                <w:sz w:val="16"/>
                <w:szCs w:val="16"/>
              </w:rPr>
              <w:t>-</w:t>
            </w:r>
            <w:r>
              <w:rPr>
                <w:sz w:val="16"/>
                <w:szCs w:val="16"/>
              </w:rPr>
              <w:tab/>
              <w:t>Если основой механизмов проверки подлинности являются пароли, Microsoft требует регулярного обновления таких паролей.</w:t>
            </w:r>
          </w:p>
          <w:p w14:paraId="3464DE5F" w14:textId="31183489" w:rsidR="00B258F9" w:rsidRPr="00CE1EE1" w:rsidRDefault="00B258F9" w:rsidP="00B258F9">
            <w:pPr>
              <w:pStyle w:val="ProductList-Body"/>
              <w:ind w:left="162" w:hanging="162"/>
            </w:pPr>
            <w:r>
              <w:rPr>
                <w:sz w:val="16"/>
                <w:szCs w:val="16"/>
              </w:rPr>
              <w:t>-</w:t>
            </w:r>
            <w:r>
              <w:rPr>
                <w:sz w:val="16"/>
                <w:szCs w:val="16"/>
              </w:rPr>
              <w:tab/>
              <w:t>Если основой механизмов проверки подлинности являются пароли, Microsoft требует, чтобы такие пароли содержали как минимум восемь символов.</w:t>
            </w:r>
          </w:p>
          <w:p w14:paraId="1CB3A187" w14:textId="241D72C7" w:rsidR="00B258F9" w:rsidRPr="00CE1EE1" w:rsidRDefault="00B258F9" w:rsidP="00B258F9">
            <w:pPr>
              <w:pStyle w:val="ProductList-Body"/>
              <w:ind w:left="162" w:hanging="162"/>
            </w:pPr>
            <w:r>
              <w:rPr>
                <w:sz w:val="16"/>
                <w:szCs w:val="16"/>
              </w:rPr>
              <w:t>-</w:t>
            </w:r>
            <w:r>
              <w:rPr>
                <w:sz w:val="16"/>
                <w:szCs w:val="16"/>
              </w:rPr>
              <w:tab/>
              <w:t>Microsoft гарантирует, что деактивированные идентификаторы или идентификаторы с истекшим сроком действия не предоставляются другим лицам.</w:t>
            </w:r>
          </w:p>
          <w:p w14:paraId="324888AB" w14:textId="6370EF31" w:rsidR="00B258F9" w:rsidRPr="00CE1EE1" w:rsidRDefault="00B258F9" w:rsidP="00B258F9">
            <w:pPr>
              <w:pStyle w:val="ProductList-Body"/>
              <w:ind w:left="162" w:hanging="162"/>
            </w:pPr>
            <w:r>
              <w:rPr>
                <w:sz w:val="16"/>
                <w:szCs w:val="16"/>
              </w:rPr>
              <w:t>-</w:t>
            </w:r>
            <w:r>
              <w:rPr>
                <w:sz w:val="16"/>
                <w:szCs w:val="16"/>
              </w:rPr>
              <w:tab/>
              <w:t>Microsoft отслеживает повторяющиеся попытки получения доступа к информационным системам с использованием неправильного пароля.</w:t>
            </w:r>
          </w:p>
          <w:p w14:paraId="23AFCCAF" w14:textId="5ABD2411" w:rsidR="00B258F9" w:rsidRPr="00CE1EE1" w:rsidRDefault="00B258F9" w:rsidP="00B258F9">
            <w:pPr>
              <w:pStyle w:val="ProductList-Body"/>
              <w:ind w:left="162" w:hanging="162"/>
            </w:pPr>
            <w:r>
              <w:rPr>
                <w:sz w:val="16"/>
                <w:szCs w:val="16"/>
              </w:rPr>
              <w:t>-</w:t>
            </w:r>
            <w:r>
              <w:rPr>
                <w:sz w:val="16"/>
                <w:szCs w:val="16"/>
              </w:rPr>
              <w:tab/>
              <w:t>Microsoft имеет стандартные отраслевые процедуры по деактивации паролей, которые были повреждены или случайно раскрыты.</w:t>
            </w:r>
          </w:p>
          <w:p w14:paraId="222E0CEB" w14:textId="53A629A3" w:rsidR="007B782A" w:rsidRPr="00CE1EE1" w:rsidRDefault="00B258F9" w:rsidP="00B258F9">
            <w:pPr>
              <w:pStyle w:val="ProductList-Body"/>
              <w:ind w:left="162" w:hanging="162"/>
            </w:pPr>
            <w:r>
              <w:rPr>
                <w:sz w:val="16"/>
                <w:szCs w:val="16"/>
              </w:rPr>
              <w:t>-</w:t>
            </w:r>
            <w:r>
              <w:rPr>
                <w:sz w:val="16"/>
                <w:szCs w:val="16"/>
              </w:rPr>
              <w:tab/>
              <w:t>Microsoft использует стандартные отраслевые процедуры по защите паролей, в том числе меры, предназначенные для сохранения конфиденциальности и целостности паролей при их назначении и распространении, а также во время хранения.</w:t>
            </w:r>
          </w:p>
          <w:p w14:paraId="73B8CB57" w14:textId="5ABFDE94" w:rsidR="007B782A" w:rsidRPr="00231971" w:rsidRDefault="007B782A" w:rsidP="00B258F9">
            <w:pPr>
              <w:pStyle w:val="ProductList-Body"/>
              <w:ind w:left="162" w:hanging="162"/>
              <w:rPr>
                <w:sz w:val="16"/>
                <w:szCs w:val="16"/>
              </w:rPr>
            </w:pPr>
            <w:r>
              <w:rPr>
                <w:sz w:val="16"/>
                <w:szCs w:val="16"/>
              </w:rPr>
              <w:lastRenderedPageBreak/>
              <w:t>-</w:t>
            </w:r>
            <w:r>
              <w:rPr>
                <w:sz w:val="16"/>
                <w:szCs w:val="16"/>
              </w:rPr>
              <w:tab/>
            </w:r>
            <w:r>
              <w:rPr>
                <w:b/>
                <w:sz w:val="16"/>
                <w:szCs w:val="16"/>
              </w:rPr>
              <w:t>Проектирование сетей</w:t>
            </w:r>
            <w:r w:rsidRPr="002C442A">
              <w:rPr>
                <w:b/>
                <w:sz w:val="16"/>
                <w:szCs w:val="16"/>
              </w:rPr>
              <w:t>.</w:t>
            </w:r>
            <w:r>
              <w:rPr>
                <w:sz w:val="16"/>
                <w:szCs w:val="16"/>
              </w:rPr>
              <w:t xml:space="preserve"> Microsoft предпринимает меры, направленные на предотвращение получения лицами прав доступа, которые им не предоставлялись, для получения доступа к Данным поддержки и консультирования, права доступа к которым им не предоставлялось.</w:t>
            </w:r>
          </w:p>
        </w:tc>
      </w:tr>
      <w:tr w:rsidR="007B782A" w14:paraId="2E9982F2" w14:textId="77777777" w:rsidTr="00F2558F">
        <w:tc>
          <w:tcPr>
            <w:tcW w:w="2610" w:type="dxa"/>
            <w:tcBorders>
              <w:top w:val="single" w:sz="4" w:space="0" w:color="auto"/>
            </w:tcBorders>
            <w:vAlign w:val="center"/>
          </w:tcPr>
          <w:p w14:paraId="0E5DF0DA" w14:textId="77777777" w:rsidR="007B782A" w:rsidRPr="00231971" w:rsidRDefault="007B782A" w:rsidP="00F2558F">
            <w:pPr>
              <w:pStyle w:val="ProductList-Body"/>
              <w:rPr>
                <w:sz w:val="16"/>
                <w:szCs w:val="16"/>
              </w:rPr>
            </w:pPr>
            <w:r>
              <w:rPr>
                <w:sz w:val="16"/>
                <w:szCs w:val="16"/>
              </w:rPr>
              <w:lastRenderedPageBreak/>
              <w:t>управление нарушениями информационной безопасности</w:t>
            </w:r>
          </w:p>
        </w:tc>
        <w:tc>
          <w:tcPr>
            <w:tcW w:w="8190" w:type="dxa"/>
            <w:tcBorders>
              <w:top w:val="single" w:sz="4" w:space="0" w:color="auto"/>
            </w:tcBorders>
          </w:tcPr>
          <w:p w14:paraId="44ED8B99" w14:textId="77777777" w:rsidR="007B782A" w:rsidRPr="00CE1EE1" w:rsidRDefault="007B782A" w:rsidP="00F2558F">
            <w:pPr>
              <w:pStyle w:val="ProductList-Body"/>
            </w:pPr>
            <w:r>
              <w:rPr>
                <w:b/>
                <w:sz w:val="16"/>
                <w:szCs w:val="16"/>
              </w:rPr>
              <w:t>Процесс реагирования на инциденты</w:t>
            </w:r>
          </w:p>
          <w:p w14:paraId="4AEAAC92" w14:textId="793C41FD" w:rsidR="00B258F9" w:rsidRPr="00CE1EE1" w:rsidRDefault="00B258F9" w:rsidP="00B258F9">
            <w:pPr>
              <w:pStyle w:val="ProductList-Body"/>
              <w:ind w:left="162" w:hanging="162"/>
            </w:pPr>
            <w:r>
              <w:rPr>
                <w:sz w:val="16"/>
                <w:szCs w:val="16"/>
              </w:rPr>
              <w:t>-</w:t>
            </w:r>
            <w:r>
              <w:rPr>
                <w:sz w:val="16"/>
                <w:szCs w:val="16"/>
              </w:rPr>
              <w:tab/>
              <w:t>Microsoft хранит записи о нарушениях безопасности с описанием нарушения, указанием временного периода, следствий нарушения, именем лица, сообщившего о нарушении, именем лица, которому сообщили о нарушении, и процедур восстановления данных.</w:t>
            </w:r>
          </w:p>
          <w:p w14:paraId="4E7B34CD" w14:textId="3D3DC7B6" w:rsidR="00B258F9" w:rsidRPr="00CE1EE1" w:rsidRDefault="00B258F9" w:rsidP="00B258F9">
            <w:pPr>
              <w:pStyle w:val="ProductList-Body"/>
              <w:spacing w:before="40"/>
            </w:pPr>
            <w:r>
              <w:rPr>
                <w:sz w:val="16"/>
                <w:szCs w:val="16"/>
              </w:rPr>
              <w:t>-</w:t>
            </w:r>
            <w:r>
              <w:rPr>
                <w:sz w:val="16"/>
                <w:szCs w:val="16"/>
              </w:rPr>
              <w:tab/>
              <w:t>Microsoft отслеживает раскрытие Данных поддержки и консультирования, включая сведения о том, какие именно данные были раскрыты, кому и в какое время.</w:t>
            </w:r>
          </w:p>
          <w:p w14:paraId="366A7F11" w14:textId="0B62203B" w:rsidR="007B782A" w:rsidRPr="00231971" w:rsidRDefault="007B782A" w:rsidP="00B258F9">
            <w:pPr>
              <w:pStyle w:val="ProductList-Body"/>
              <w:spacing w:before="40"/>
              <w:rPr>
                <w:sz w:val="16"/>
                <w:szCs w:val="16"/>
              </w:rPr>
            </w:pPr>
            <w:r>
              <w:rPr>
                <w:b/>
                <w:sz w:val="16"/>
                <w:szCs w:val="16"/>
              </w:rPr>
              <w:t>Служебный мониторинг</w:t>
            </w:r>
            <w:r w:rsidRPr="00271902">
              <w:rPr>
                <w:b/>
                <w:sz w:val="16"/>
                <w:szCs w:val="16"/>
              </w:rPr>
              <w:t>.</w:t>
            </w:r>
            <w:r>
              <w:rPr>
                <w:sz w:val="16"/>
                <w:szCs w:val="16"/>
              </w:rPr>
              <w:t xml:space="preserve"> Сотрудники службы безопасности Microsoft проверяют журналы каждые шесть месяцев и при необходимости предлагают меры по устранению проблем.</w:t>
            </w:r>
          </w:p>
        </w:tc>
      </w:tr>
      <w:tr w:rsidR="007B782A" w14:paraId="5B69A213" w14:textId="77777777" w:rsidTr="00F2558F">
        <w:tc>
          <w:tcPr>
            <w:tcW w:w="2610" w:type="dxa"/>
            <w:vAlign w:val="center"/>
          </w:tcPr>
          <w:p w14:paraId="52415A99" w14:textId="77777777" w:rsidR="007B782A" w:rsidRPr="00231971" w:rsidRDefault="007B782A" w:rsidP="00F2558F">
            <w:pPr>
              <w:pStyle w:val="ProductList-Body"/>
              <w:rPr>
                <w:sz w:val="16"/>
                <w:szCs w:val="16"/>
              </w:rPr>
            </w:pPr>
            <w:r>
              <w:rPr>
                <w:sz w:val="16"/>
                <w:szCs w:val="16"/>
              </w:rPr>
              <w:t>Управление непрерывностью работы</w:t>
            </w:r>
          </w:p>
        </w:tc>
        <w:tc>
          <w:tcPr>
            <w:tcW w:w="8190" w:type="dxa"/>
          </w:tcPr>
          <w:p w14:paraId="303D93DF" w14:textId="48AF7652" w:rsidR="007B782A" w:rsidRPr="00CE1EE1" w:rsidRDefault="007B782A" w:rsidP="00F2558F">
            <w:pPr>
              <w:pStyle w:val="ProductList-Body"/>
              <w:ind w:left="162" w:hanging="162"/>
            </w:pPr>
            <w:r>
              <w:rPr>
                <w:sz w:val="16"/>
                <w:szCs w:val="16"/>
              </w:rPr>
              <w:t>-</w:t>
            </w:r>
            <w:r>
              <w:rPr>
                <w:sz w:val="16"/>
                <w:szCs w:val="16"/>
              </w:rPr>
              <w:tab/>
              <w:t>Microsoft составляет план действий в нестандартных и аварийных ситуациях для объектов, на которых расположены информационные системы Microsoft, обрабатывающие Данные поддержки и консультирования.</w:t>
            </w:r>
          </w:p>
          <w:p w14:paraId="455EA841" w14:textId="51ED2788" w:rsidR="007B782A" w:rsidRPr="00231971" w:rsidRDefault="007B782A" w:rsidP="00F2558F">
            <w:pPr>
              <w:pStyle w:val="ProductList-Body"/>
              <w:ind w:left="162" w:hanging="162"/>
              <w:rPr>
                <w:sz w:val="16"/>
                <w:szCs w:val="16"/>
              </w:rPr>
            </w:pPr>
            <w:r>
              <w:rPr>
                <w:sz w:val="16"/>
                <w:szCs w:val="16"/>
              </w:rPr>
              <w:t>-</w:t>
            </w:r>
            <w:r>
              <w:rPr>
                <w:sz w:val="16"/>
                <w:szCs w:val="16"/>
              </w:rPr>
              <w:tab/>
              <w:t>Системы хранения с избыточными носителями и процедуры восстановления данных Microsoft предназначены для попытки восстановления Данных поддержки и консультирования в таком состоянии, в каком они пребывали до утраты или повреждения.</w:t>
            </w:r>
          </w:p>
        </w:tc>
      </w:tr>
    </w:tbl>
    <w:p w14:paraId="7E7B9248" w14:textId="77777777" w:rsidR="007B782A" w:rsidRPr="00CE1EE1" w:rsidRDefault="007B782A" w:rsidP="007B782A">
      <w:pPr>
        <w:pStyle w:val="ProductList-Body"/>
      </w:pPr>
    </w:p>
    <w:p w14:paraId="19726F65" w14:textId="77777777" w:rsidR="00A94EDC" w:rsidRPr="00CE1EE1" w:rsidRDefault="00A94EDC" w:rsidP="00A94EDC">
      <w:pPr>
        <w:pStyle w:val="ProductList-SubSubSectionHeading"/>
        <w:spacing w:after="120"/>
        <w:outlineLvl w:val="2"/>
      </w:pPr>
      <w:r>
        <w:t>Осуществляемые Microsoft проверки Профессиональных услуг</w:t>
      </w:r>
    </w:p>
    <w:p w14:paraId="562824BF" w14:textId="77777777" w:rsidR="00A94EDC" w:rsidRPr="00CE1EE1" w:rsidRDefault="00A94EDC" w:rsidP="00A94EDC">
      <w:pPr>
        <w:pStyle w:val="ProductList-Body"/>
        <w:numPr>
          <w:ilvl w:val="0"/>
          <w:numId w:val="25"/>
        </w:numPr>
      </w:pPr>
      <w:r>
        <w:t>В дополнение к абзацу f Пункта 5 и параграфу 2 Пункта 12 Стандартных договорных условий Microsoft устанавливает и соглашается соблюдать и выполнять для Профессиональных услуг политику защиты данных в соответствии со стандартами ISO 27001 по учреждению, внедрению, контролю и модернизации Системы управления информационной безопасностью, а также со сводом оптимальных методик управления информационной безопасностью ISO/IEC 27002 (далее «Политика информационной безопасности»). На конфиденциальной основе и только в тех случаях и в той степени, в которой знание такой информации будет необходимо, а также в соответствии с обязательствами Клиента по неразглашению, указанными Microsoft, Microsoft предоставляет Клиенту доступ к Политике информационной безопасности, а также к другой информации о методиках и политике Microsoft в сфере безопасности, обоснованно запрашиваемой Клиентом. Клиент несет единоличную ответственность за изучение Политики информационной безопасности и независимое определение ее соответствия требованиям Клиента, а также за соблюдение правил обеспечения безопасности данных персоналом и консультантами Клиента.</w:t>
      </w:r>
    </w:p>
    <w:p w14:paraId="5D168FEC" w14:textId="1DD944E5" w:rsidR="00A94EDC" w:rsidRPr="00CE1EE1" w:rsidRDefault="00A94EDC" w:rsidP="00A94EDC">
      <w:pPr>
        <w:pStyle w:val="ProductList-Body"/>
        <w:numPr>
          <w:ilvl w:val="0"/>
          <w:numId w:val="25"/>
        </w:numPr>
      </w:pPr>
      <w:r>
        <w:t>В процессе предоставления Профессиональных услуг Microsoft будет проводить проверки безопасности компьютеров и вычислительной среды, которые она использует при обработке Данных поддержки и консультирования (в том числе персональных данных). Проверка: (a) выполняется как минимум раз в год; (b) выполняется в соответствии со стандартами ISO 27001; (c) выполняется сторонними специалистами по безопасности по выбору и за счет Microsoft;</w:t>
      </w:r>
      <w:r w:rsidR="002B60ED">
        <w:t xml:space="preserve"> </w:t>
      </w:r>
      <w:r>
        <w:t xml:space="preserve">(d) по результатам проверки составляется отчет (далее «Отчет о проверке Microsoft»), являющийся конфиденциальной информацией Microsoft и (e) может выполняться в иных целях помимо выполнения положений настоящего Раздела (например, как часть регулярных внутренних процедур безопасности Microsoft или для выполнения других договорных обязательств). </w:t>
      </w:r>
    </w:p>
    <w:p w14:paraId="459C3716" w14:textId="77777777" w:rsidR="00A94EDC" w:rsidRPr="00CE1EE1" w:rsidRDefault="00A94EDC" w:rsidP="00A94EDC">
      <w:pPr>
        <w:pStyle w:val="ProductList-Body"/>
        <w:numPr>
          <w:ilvl w:val="0"/>
          <w:numId w:val="25"/>
        </w:numPr>
      </w:pPr>
      <w:r>
        <w:t xml:space="preserve">По письменному требованию Клиента Microsoft предоставит Клиенту конфиденциальную сводную информацию об Отчете о проверке Microsoft (далее «Сводный отчет»), чтобы Клиент мог обоснованно проверить соблюдение Microsoft своих обязательств в отношении безопасности в рамках данного Дополнения. Сводный отчет является конфиденциальной информацией Microsoft. </w:t>
      </w:r>
    </w:p>
    <w:p w14:paraId="14FA257B" w14:textId="77777777" w:rsidR="00A94EDC" w:rsidRPr="00CE1EE1" w:rsidRDefault="00A94EDC" w:rsidP="00A94EDC">
      <w:pPr>
        <w:pStyle w:val="ProductList-Body"/>
        <w:numPr>
          <w:ilvl w:val="0"/>
          <w:numId w:val="25"/>
        </w:numPr>
      </w:pPr>
      <w:r>
        <w:t>Клиент согласен осуществлять свое право на аудиторские проверки в соответствии со Стандартными договорными условиями, предписывая Microsoft выполнять аудиторские проверки согласно Разделу 5(b)(i) – (iii). Если Клиент хочет изменить такие инструкции относительно реализации такого права на аудит, у Клиента есть право изменить такие инструкции, как указано в Стандартных пунктах договора. Запрос на такие изменения должен быть выполнен в письменной форме.</w:t>
      </w:r>
    </w:p>
    <w:p w14:paraId="5B7C9508" w14:textId="77777777" w:rsidR="00A94EDC" w:rsidRPr="00CE1EE1" w:rsidRDefault="00A94EDC" w:rsidP="00A94EDC">
      <w:pPr>
        <w:pStyle w:val="ProductList-Body"/>
        <w:numPr>
          <w:ilvl w:val="0"/>
          <w:numId w:val="25"/>
        </w:numPr>
      </w:pPr>
      <w:r>
        <w:t>Никакое из положений настоящего Раздела 5(b) не влияет на Стандартные пункты договора и не изменяет их, а также не влияет на права органа надзора или объекта данных в соответствии со Стандартными пунктами договора. Корпорация Microsoft является сторонним бенефициаром по данному Разделу 5(b).</w:t>
      </w:r>
    </w:p>
    <w:p w14:paraId="0ADFAC98" w14:textId="77777777" w:rsidR="00A94EDC" w:rsidRPr="00CE1EE1" w:rsidRDefault="00A94EDC" w:rsidP="00A94EDC">
      <w:pPr>
        <w:pStyle w:val="ProductList-SectionHeading"/>
        <w:tabs>
          <w:tab w:val="center" w:pos="5400"/>
        </w:tabs>
        <w:outlineLvl w:val="0"/>
      </w:pPr>
    </w:p>
    <w:p w14:paraId="34B03FE7" w14:textId="68C28E72" w:rsidR="00A94EDC" w:rsidRPr="00CE1EE1" w:rsidRDefault="00A94EDC" w:rsidP="00A94EDC">
      <w:pPr>
        <w:pStyle w:val="ProductList-SectionHeading"/>
        <w:tabs>
          <w:tab w:val="center" w:pos="5400"/>
        </w:tabs>
        <w:outlineLvl w:val="0"/>
      </w:pPr>
      <w:r>
        <w:t>Уведомление о нарушении информационной безопасности</w:t>
      </w:r>
    </w:p>
    <w:p w14:paraId="689054B0" w14:textId="64469BE7" w:rsidR="00A94EDC" w:rsidRPr="00CE1EE1" w:rsidRDefault="00A94EDC" w:rsidP="00A94EDC">
      <w:pPr>
        <w:pStyle w:val="ProductList-Body"/>
      </w:pPr>
      <w:r>
        <w:t xml:space="preserve">Если Microsoft станет известно о каком-либо незаконном доступе к каким-либо Данным поддержки и консультирования, хранящимся на оборудовании Microsoft или на объектах Microsoft, или о несанкционированном доступе к такому оборудованию или объектам, что привело к потере, раскрытию или изменению Данных поддержки и консультирования (в каждом случае — «Нарушение информационной безопасности»), Microsoft незамедлительно (a) уведомит Клиента о Нарушении информационной безопасности; (b) расследует Нарушение информационной безопасности и предоставит Клиенту подробную информацию об этом Нарушении информационной безопасности и (c) </w:t>
      </w:r>
      <w:r>
        <w:lastRenderedPageBreak/>
        <w:t>примет обоснованные меры для смягчения последствий и минимизации какого-либо ущерба, возникшего в результате Нарушения информационной безопасности.</w:t>
      </w:r>
    </w:p>
    <w:p w14:paraId="040DC0A1" w14:textId="77777777" w:rsidR="00A94EDC" w:rsidRPr="00CE1EE1" w:rsidRDefault="00A94EDC" w:rsidP="00A94EDC">
      <w:pPr>
        <w:pStyle w:val="ProductList-Body"/>
      </w:pPr>
    </w:p>
    <w:p w14:paraId="1EA3880E" w14:textId="77777777" w:rsidR="00A94EDC" w:rsidRPr="00CE1EE1" w:rsidRDefault="00A94EDC" w:rsidP="00A94EDC">
      <w:pPr>
        <w:pStyle w:val="ProductList-Body"/>
      </w:pPr>
      <w:r>
        <w:t xml:space="preserve">Клиент соглашается с тем, что: </w:t>
      </w:r>
    </w:p>
    <w:p w14:paraId="02A730F8" w14:textId="086C6BFF" w:rsidR="00A94EDC" w:rsidRPr="00CE1EE1" w:rsidRDefault="00A94EDC" w:rsidP="00A94EDC">
      <w:pPr>
        <w:pStyle w:val="ProductList-Body"/>
        <w:numPr>
          <w:ilvl w:val="0"/>
          <w:numId w:val="30"/>
        </w:numPr>
      </w:pPr>
      <w:r>
        <w:t>Неудавшееся Нарушение информационной безопасности не подчиняется условиям этого Раздела.</w:t>
      </w:r>
      <w:r w:rsidR="002B60ED">
        <w:t xml:space="preserve"> </w:t>
      </w:r>
      <w:r>
        <w:t>Неудавшееся Нарушение информационной безопасности не приводит к несанкционированному доступу к Данным поддержки и консультирования или какому-либо оборудованию Microsoft или объектам, хранящим Данные поддержки и консультирования, и может включать, без ограничений, атаки с помощью проверки связи и других широковещательных запросов брандмауэру или пограничному серверу, сканирование портов, неудачные попытки входа, атаки типа «отказ в обслуживании», перехват пакетов (или другой несанкционированный доступ к данным трафика, который дает доступ только к IP-адресам или заголовкам) или сходные нарушения.</w:t>
      </w:r>
    </w:p>
    <w:p w14:paraId="630E5031" w14:textId="77777777" w:rsidR="00A94EDC" w:rsidRPr="00CE1EE1" w:rsidRDefault="00A94EDC" w:rsidP="00A94EDC">
      <w:pPr>
        <w:pStyle w:val="ProductList-Body"/>
        <w:numPr>
          <w:ilvl w:val="0"/>
          <w:numId w:val="30"/>
        </w:numPr>
      </w:pPr>
      <w:r>
        <w:t>Microsoft обязуется уведомлять или отвечать на такие Нарушения информационной безопасности в рамках данного Раздела, но они не подлежат толкованию, подтверждающему любую вину или ответственность Microsoft в отношении Нарушения информационной безопасности.</w:t>
      </w:r>
    </w:p>
    <w:p w14:paraId="37274730" w14:textId="77777777" w:rsidR="00A94EDC" w:rsidRPr="00CE1EE1" w:rsidRDefault="00A94EDC" w:rsidP="00A94EDC">
      <w:pPr>
        <w:pStyle w:val="ProductList-Body"/>
      </w:pPr>
    </w:p>
    <w:p w14:paraId="78E2CFAE" w14:textId="075A1B7F" w:rsidR="00A94EDC" w:rsidRPr="00CE1EE1" w:rsidRDefault="00A94EDC" w:rsidP="00A94EDC">
      <w:pPr>
        <w:pStyle w:val="ProductList-Body"/>
      </w:pPr>
      <w:r>
        <w:t>Уведомления о Нарушениях информационной безопасности, при их наличии, будут отправляться одному или нескольким деловым контактам Клиента, назначенным для связи в рамках использования Профессиональных услуг, любым выбранным Microsoft способом, в том числе по электронной почте.</w:t>
      </w:r>
      <w:r w:rsidR="002B60ED">
        <w:t xml:space="preserve"> </w:t>
      </w:r>
    </w:p>
    <w:p w14:paraId="772F9DD8" w14:textId="77777777" w:rsidR="007B782A" w:rsidRPr="00CE1EE1" w:rsidRDefault="007B782A" w:rsidP="007B782A">
      <w:pPr>
        <w:pStyle w:val="ProductList-Body"/>
      </w:pPr>
      <w:bookmarkStart w:id="23" w:name="OnlineServiceSpecificTerms"/>
      <w:r>
        <w:br w:type="page"/>
      </w:r>
    </w:p>
    <w:p w14:paraId="3020641D" w14:textId="2D69981C" w:rsidR="007B782A" w:rsidRPr="00CE1EE1" w:rsidRDefault="007B782A" w:rsidP="007B782A">
      <w:pPr>
        <w:pStyle w:val="ProductList-SectionHeading"/>
        <w:outlineLvl w:val="0"/>
      </w:pPr>
      <w:bookmarkStart w:id="24" w:name="Attachment3"/>
      <w:bookmarkStart w:id="25" w:name="_Toc489605628"/>
      <w:bookmarkEnd w:id="23"/>
      <w:r>
        <w:lastRenderedPageBreak/>
        <w:t>Приложение 1. Стандартные договорные условия (Обработчики)</w:t>
      </w:r>
      <w:bookmarkEnd w:id="24"/>
      <w:bookmarkEnd w:id="25"/>
      <w:r>
        <w:t xml:space="preserve"> для Услуг поддержки и Консалтинговых услуг</w:t>
      </w:r>
    </w:p>
    <w:p w14:paraId="65AD6E52" w14:textId="77777777" w:rsidR="007B782A" w:rsidRPr="00CE1EE1" w:rsidRDefault="007B782A" w:rsidP="007B782A">
      <w:pPr>
        <w:pStyle w:val="ProductList-Body"/>
      </w:pPr>
      <w:r>
        <w:t>Для целей статьи 26(2) Директивы 95/46/EC касательно передачи персональных данных обработчикам, находящимся в третьих странах, которые не обеспечивают адекватный уровень защиты данных, Клиент (как экспортер данных) и Корпорация Microsoft Corporation (как импортер данных, подпись которого поставлена ниже), каждый отдельно — «сторона», вместе — «стороны», договорились о следующих Договорных условиях («Условия» или «Стандартные договорные условия») с целью принятия адекватных мер предосторожности касательно защиты конфиденциальности и фундаментальных прав и свобод физических лиц в связи с передачей экспортером данных импортеру данных персональных данных, указанных в Добавлении 1.</w:t>
      </w:r>
    </w:p>
    <w:p w14:paraId="496E2C0F" w14:textId="77777777" w:rsidR="007B782A" w:rsidRPr="007750D5" w:rsidRDefault="007B782A" w:rsidP="007B782A">
      <w:pPr>
        <w:pStyle w:val="ProductList-Body"/>
        <w:rPr>
          <w:sz w:val="16"/>
          <w:szCs w:val="16"/>
        </w:rPr>
      </w:pPr>
    </w:p>
    <w:p w14:paraId="229D2759" w14:textId="77777777" w:rsidR="007B782A" w:rsidRPr="00CE1EE1" w:rsidRDefault="007B782A" w:rsidP="007B782A">
      <w:pPr>
        <w:pStyle w:val="ProductList-Body"/>
        <w:jc w:val="center"/>
        <w:outlineLvl w:val="1"/>
      </w:pPr>
      <w:r>
        <w:rPr>
          <w:b/>
        </w:rPr>
        <w:t>Пункт 1: Определения</w:t>
      </w:r>
    </w:p>
    <w:p w14:paraId="01FB4A64" w14:textId="77777777" w:rsidR="007B782A" w:rsidRPr="007750D5" w:rsidRDefault="007B782A" w:rsidP="007B782A">
      <w:pPr>
        <w:pStyle w:val="ProductList-Body"/>
        <w:rPr>
          <w:sz w:val="16"/>
          <w:szCs w:val="16"/>
        </w:rPr>
      </w:pPr>
    </w:p>
    <w:p w14:paraId="206195A1" w14:textId="77777777" w:rsidR="007B782A" w:rsidRPr="00CE1EE1" w:rsidRDefault="007B782A" w:rsidP="007B782A">
      <w:pPr>
        <w:pStyle w:val="ProductList-Body"/>
        <w:spacing w:after="120"/>
      </w:pPr>
      <w:r>
        <w:t xml:space="preserve">(a) термины «персональные данные», «специальные категории данных», «процесс/обработка», «контроллер», «обработчик», «субъект данных» и «орган надзора» имеют то же значение, что и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w:t>
      </w:r>
    </w:p>
    <w:p w14:paraId="5AB5F6EA" w14:textId="77777777" w:rsidR="007B782A" w:rsidRPr="00CE1EE1" w:rsidRDefault="007B782A" w:rsidP="007B782A">
      <w:pPr>
        <w:pStyle w:val="ProductList-Body"/>
        <w:spacing w:after="120"/>
      </w:pPr>
      <w:r>
        <w:t xml:space="preserve">(b) «экспортер данных» — контроллер, который передает персональные данные; </w:t>
      </w:r>
    </w:p>
    <w:p w14:paraId="11CE4D0C" w14:textId="77777777" w:rsidR="007B782A" w:rsidRPr="00CE1EE1" w:rsidRDefault="007B782A" w:rsidP="007B782A">
      <w:pPr>
        <w:pStyle w:val="ProductList-Body"/>
        <w:spacing w:after="120"/>
      </w:pPr>
      <w:r>
        <w:t xml:space="preserve">(c) «импортер данных» — обработчик, который соглашается принять от экспортера данных персональные данные, предназначенные для обработки от его имени после их передачи в соответствии с его инструкциями и условиями Пунктов, и который не подлежит системе третьей страны по обеспечению адекватной защиты данных в значении статьи 25(1) Директивы 95/46/EC; </w:t>
      </w:r>
    </w:p>
    <w:p w14:paraId="326E7743" w14:textId="12D09FBF" w:rsidR="007B782A" w:rsidRPr="00CE1EE1" w:rsidRDefault="007B782A" w:rsidP="007B782A">
      <w:pPr>
        <w:pStyle w:val="ProductList-Body"/>
        <w:spacing w:after="120"/>
      </w:pPr>
      <w:r>
        <w:t xml:space="preserve">(d) </w:t>
      </w:r>
      <w:r w:rsidR="002B60ED" w:rsidRPr="00E62E7C">
        <w:t>«</w:t>
      </w:r>
      <w:r>
        <w:t>дополнительный обработчик</w:t>
      </w:r>
      <w:r w:rsidR="002B60ED" w:rsidRPr="00E62E7C">
        <w:t>»</w:t>
      </w:r>
      <w:r>
        <w:t xml:space="preserve"> означает обработчика, нанятого импортером данных или каким-либо другим дополнительным обработчиком импортера данных, который соглашается получать от импортера данных или какого-либо другого дополнительного обработчика импортера данных персональные данные, предназначенные исключительно для обработки от имени экспортера данных после передачи в соответствии с его инструкциями, условиями Пунктов и условиями письменного дополнительного контракта; </w:t>
      </w:r>
    </w:p>
    <w:p w14:paraId="52E21E21" w14:textId="77777777" w:rsidR="007B782A" w:rsidRPr="00CE1EE1" w:rsidRDefault="007B782A" w:rsidP="007B782A">
      <w:pPr>
        <w:pStyle w:val="ProductList-Body"/>
        <w:spacing w:after="120"/>
      </w:pPr>
      <w:r>
        <w:t xml:space="preserve">(e) «применимое законодательство о защите данных» — законодательство, защищающее фундаментальные права и свободы физических лиц и, в частности, их право на конфиденциальность в отношении обработки персональных данных, применимое к контроллеру данных в Государстве — члене, в котором находится экспортер данных; </w:t>
      </w:r>
    </w:p>
    <w:p w14:paraId="47AABB31" w14:textId="77777777" w:rsidR="007B782A" w:rsidRPr="00CE1EE1" w:rsidRDefault="007B782A" w:rsidP="007B782A">
      <w:pPr>
        <w:pStyle w:val="ProductList-Body"/>
      </w:pPr>
      <w:r>
        <w:t xml:space="preserve">(f) «техническая и организационная безопасность» — меры, предназначенные для защиты персональных данных от случайного или незаконного уничтожения или случайной потери, изменения, несанкционированного раскрытия или доступа, в частности, если обработка предполагает передачу данных по сети, а также от других незаконных форм обработки. </w:t>
      </w:r>
    </w:p>
    <w:p w14:paraId="7BDC3385" w14:textId="77777777" w:rsidR="007B782A" w:rsidRPr="007750D5" w:rsidRDefault="007B782A" w:rsidP="007B782A">
      <w:pPr>
        <w:pStyle w:val="ProductList-Body"/>
        <w:rPr>
          <w:sz w:val="16"/>
          <w:szCs w:val="16"/>
        </w:rPr>
      </w:pPr>
    </w:p>
    <w:p w14:paraId="49B164A9" w14:textId="77777777" w:rsidR="007B782A" w:rsidRPr="00CE1EE1" w:rsidRDefault="007B782A" w:rsidP="007B782A">
      <w:pPr>
        <w:pStyle w:val="ProductList-Body"/>
        <w:jc w:val="center"/>
        <w:outlineLvl w:val="1"/>
      </w:pPr>
      <w:r>
        <w:rPr>
          <w:b/>
        </w:rPr>
        <w:t>Пункт 2: Сведения о передаче</w:t>
      </w:r>
    </w:p>
    <w:p w14:paraId="356F7E3D" w14:textId="77777777" w:rsidR="007B782A" w:rsidRPr="007750D5" w:rsidRDefault="007B782A" w:rsidP="007B782A">
      <w:pPr>
        <w:pStyle w:val="ProductList-Body"/>
        <w:rPr>
          <w:sz w:val="16"/>
          <w:szCs w:val="16"/>
        </w:rPr>
      </w:pPr>
    </w:p>
    <w:p w14:paraId="114AB1A5" w14:textId="77777777" w:rsidR="007B782A" w:rsidRPr="00CE1EE1" w:rsidRDefault="007B782A" w:rsidP="007B782A">
      <w:pPr>
        <w:pStyle w:val="ProductList-Body"/>
      </w:pPr>
      <w:r>
        <w:t>Сведения о передаче и, в частности, специальные категории персональных данных, если это уместно, указаны в Приложении 1 ниже, которое является неотъемлемой частью Пунктов.</w:t>
      </w:r>
    </w:p>
    <w:p w14:paraId="798DC55A" w14:textId="77777777" w:rsidR="007B782A" w:rsidRPr="007750D5" w:rsidRDefault="007B782A" w:rsidP="007B782A">
      <w:pPr>
        <w:pStyle w:val="ProductList-Body"/>
        <w:rPr>
          <w:sz w:val="16"/>
          <w:szCs w:val="16"/>
        </w:rPr>
      </w:pPr>
    </w:p>
    <w:p w14:paraId="4ED919A9" w14:textId="77777777" w:rsidR="007B782A" w:rsidRPr="00CE1EE1" w:rsidRDefault="007B782A" w:rsidP="007B782A">
      <w:pPr>
        <w:pStyle w:val="ProductList-Body"/>
        <w:jc w:val="center"/>
        <w:outlineLvl w:val="1"/>
      </w:pPr>
      <w:r>
        <w:rPr>
          <w:b/>
        </w:rPr>
        <w:t>Пункт 3: Условие о бенефициаре-третьем лице</w:t>
      </w:r>
    </w:p>
    <w:p w14:paraId="79BA4DEB" w14:textId="77777777" w:rsidR="007B782A" w:rsidRPr="007750D5" w:rsidRDefault="007B782A" w:rsidP="007B782A">
      <w:pPr>
        <w:pStyle w:val="ProductList-Body"/>
        <w:rPr>
          <w:sz w:val="16"/>
          <w:szCs w:val="16"/>
        </w:rPr>
      </w:pPr>
    </w:p>
    <w:p w14:paraId="7B4C354A" w14:textId="77777777" w:rsidR="007B782A" w:rsidRPr="00CE1EE1" w:rsidRDefault="007B782A" w:rsidP="007B782A">
      <w:pPr>
        <w:pStyle w:val="ProductList-Body"/>
        <w:spacing w:after="120"/>
      </w:pPr>
      <w:r>
        <w:t xml:space="preserve">1. Объект данных может применять к экспортеру данных этот Пункт, Пункт 4 с (b) по (i), Пункт 5 с (a) по (e) и с (g) по (j), Пункт 6 с (1) по (2), Пункт 7, Пункт 8(2) и Пункты с 9 по 12 в роли бенефициара-третьего лица. </w:t>
      </w:r>
    </w:p>
    <w:p w14:paraId="35A56114" w14:textId="77777777" w:rsidR="007B782A" w:rsidRPr="00CE1EE1" w:rsidRDefault="007B782A" w:rsidP="007B782A">
      <w:pPr>
        <w:pStyle w:val="ProductList-Body"/>
        <w:spacing w:after="120"/>
      </w:pPr>
      <w:r>
        <w:t xml:space="preserve">2. Объект данных может применять к экспортеру данных этот Пункт, Пункт 5 с (a) по (e) и (g), Пункт 6, Пункт 7, Пункт 8(2) и Пункты с 9 по 12 в тех случаях, когда экспортер данных фактически исчез или прекратил законное существование, если только заменяющая его организация не приняла на себя все законные обязательства экспортера данных по контракту или по действию закона, в результате которого она принимает права и обязательства экспортера данных, и в таком случае объект данных может применить их к такой организации. </w:t>
      </w:r>
    </w:p>
    <w:p w14:paraId="248A0639" w14:textId="77777777" w:rsidR="007B782A" w:rsidRPr="00CE1EE1" w:rsidRDefault="007B782A" w:rsidP="007B782A">
      <w:pPr>
        <w:pStyle w:val="ProductList-Body"/>
        <w:spacing w:after="120"/>
      </w:pPr>
      <w:r>
        <w:t xml:space="preserve">3. Объект данных может применять к дополнительному обработчику этот Пункт, Пункт 5 с (a) по (e) и (g), Пункт 6, Пункт 7, Пункт 8(2) и Пункты с 9 по 12 в тех случаях, когда экспортер данных и импортер данных фактически исчезли, прекратили законное существование или стали неплатежеспособными, если только какой-либо дополнительный обработчик не принял на себя все законные обязательства экспортера данных по контракту или по действию закона, в результате которого он принимает права и обязательства экспортера данных, и в таком случае объект данных может применить их к такой организации. Такая ответственность дополнительного обработчика перед третьим лицом ограничивается его собственными операциями по обработке в соответствии с Условиями. </w:t>
      </w:r>
    </w:p>
    <w:p w14:paraId="5E1D76E5" w14:textId="77777777" w:rsidR="007B782A" w:rsidRPr="00CE1EE1" w:rsidRDefault="007B782A" w:rsidP="007B782A">
      <w:pPr>
        <w:pStyle w:val="ProductList-Body"/>
      </w:pPr>
      <w:r>
        <w:t xml:space="preserve">4. Стороны не возражают против представления объекта данных ассоциацией или другим органом, если объект данных явно выражает такое желание и если это разрешено национальным законодательством. </w:t>
      </w:r>
    </w:p>
    <w:p w14:paraId="2B672641" w14:textId="77777777" w:rsidR="007B782A" w:rsidRPr="007750D5" w:rsidRDefault="007B782A" w:rsidP="007B782A">
      <w:pPr>
        <w:pStyle w:val="ProductList-Body"/>
        <w:rPr>
          <w:sz w:val="10"/>
          <w:szCs w:val="10"/>
        </w:rPr>
      </w:pPr>
    </w:p>
    <w:p w14:paraId="2F335724" w14:textId="77777777" w:rsidR="007B782A" w:rsidRPr="007750D5" w:rsidRDefault="007B782A" w:rsidP="007B782A">
      <w:pPr>
        <w:rPr>
          <w:sz w:val="2"/>
          <w:szCs w:val="2"/>
        </w:rPr>
      </w:pPr>
      <w:r w:rsidRPr="007750D5">
        <w:rPr>
          <w:sz w:val="2"/>
          <w:szCs w:val="2"/>
        </w:rPr>
        <w:br w:type="page"/>
      </w:r>
    </w:p>
    <w:p w14:paraId="5FA2DD83" w14:textId="77777777" w:rsidR="007B782A" w:rsidRPr="00CE1EE1" w:rsidRDefault="007B782A" w:rsidP="007B782A">
      <w:pPr>
        <w:pStyle w:val="ProductList-Body"/>
        <w:keepNext/>
        <w:jc w:val="center"/>
        <w:outlineLvl w:val="1"/>
      </w:pPr>
      <w:r>
        <w:rPr>
          <w:b/>
        </w:rPr>
        <w:lastRenderedPageBreak/>
        <w:t>Пункт 4: Обязательства экспортера данных</w:t>
      </w:r>
    </w:p>
    <w:p w14:paraId="0618D7D7" w14:textId="77777777" w:rsidR="007B782A" w:rsidRPr="00CE1EE1" w:rsidRDefault="007B782A" w:rsidP="007B782A">
      <w:pPr>
        <w:pStyle w:val="ProductList-Body"/>
        <w:keepNext/>
      </w:pPr>
    </w:p>
    <w:p w14:paraId="021D0024" w14:textId="77777777" w:rsidR="007B782A" w:rsidRPr="00CE1EE1" w:rsidRDefault="007B782A" w:rsidP="007B782A">
      <w:pPr>
        <w:pStyle w:val="ProductList-Body"/>
        <w:keepNext/>
      </w:pPr>
      <w:r>
        <w:t xml:space="preserve">Экспортер данных соглашается и гарантирует: </w:t>
      </w:r>
    </w:p>
    <w:p w14:paraId="2D9B1EED" w14:textId="77777777" w:rsidR="007B782A" w:rsidRPr="00CE1EE1" w:rsidRDefault="007B782A" w:rsidP="007B782A">
      <w:pPr>
        <w:pStyle w:val="ProductList-Body"/>
      </w:pPr>
    </w:p>
    <w:p w14:paraId="32FE2645" w14:textId="77777777" w:rsidR="007B782A" w:rsidRPr="00CE1EE1" w:rsidRDefault="007B782A" w:rsidP="007B782A">
      <w:pPr>
        <w:pStyle w:val="ProductList-Body"/>
        <w:spacing w:after="120"/>
      </w:pPr>
      <w:r>
        <w:t xml:space="preserve">(a) что обработка, в том числе сама передача, персональных данных выполняется и будет выполняться в соответствии с соответствующими положениями применимого законодательства о защите информации (и, если применимо, уведомляется в соответствующие органы государства-члена, в котором работает экспортер данных) и не нарушает соответствующие положения такого государства; </w:t>
      </w:r>
    </w:p>
    <w:p w14:paraId="5B0EEA13" w14:textId="77777777" w:rsidR="007B782A" w:rsidRPr="00CE1EE1" w:rsidRDefault="007B782A" w:rsidP="007B782A">
      <w:pPr>
        <w:pStyle w:val="ProductList-Body"/>
        <w:spacing w:after="120"/>
      </w:pPr>
      <w:r>
        <w:t xml:space="preserve">(b) что он проинструктировал и на протяжении работы службы обработки персональных данных будет инструктировать импортера данных об обработке персональных данных, переданных только от имени экспортера данных и в соответствии с применимым законодательством о защите информации и Пунктами; </w:t>
      </w:r>
    </w:p>
    <w:p w14:paraId="6636BFE7" w14:textId="77777777" w:rsidR="007B782A" w:rsidRPr="00CE1EE1" w:rsidRDefault="007B782A" w:rsidP="007B782A">
      <w:pPr>
        <w:pStyle w:val="ProductList-Body"/>
        <w:spacing w:after="120"/>
      </w:pPr>
      <w:r>
        <w:t xml:space="preserve">(c) что импортер данных предоставит достаточные гарантии в отношении технических и организационных мер безопасности, указанных в Приложении 2 ниже; </w:t>
      </w:r>
    </w:p>
    <w:p w14:paraId="5D6CFB6D" w14:textId="77777777" w:rsidR="007B782A" w:rsidRPr="00CE1EE1" w:rsidRDefault="007B782A" w:rsidP="007B782A">
      <w:pPr>
        <w:pStyle w:val="ProductList-Body"/>
        <w:spacing w:after="120"/>
      </w:pPr>
      <w:r>
        <w:t xml:space="preserve">(d) что после оценки требований применимого законодательства о защите информации меры безопасности соответствуют защите персональных данных от случайного или незаконного повреждения либо случайной утраты, изменения, несанкционированного разглашения или доступа, в частности в случаях, когда обработка включает отправку данных по сети, и против других незаконных форм обработки, а также что такие меры обеспечивают уровень безопасности, соответствующий рискам в виде обработки и характера данных, которые необходимо защитить, с учетом современных технических средств и стоимости их реализации; </w:t>
      </w:r>
    </w:p>
    <w:p w14:paraId="38F65DC3" w14:textId="77777777" w:rsidR="007B782A" w:rsidRPr="00CE1EE1" w:rsidRDefault="007B782A" w:rsidP="007B782A">
      <w:pPr>
        <w:pStyle w:val="ProductList-Body"/>
        <w:spacing w:after="120"/>
      </w:pPr>
      <w:r>
        <w:t xml:space="preserve">(e) что он обеспечит соответствие мерам безопасности; </w:t>
      </w:r>
    </w:p>
    <w:p w14:paraId="5E77E186" w14:textId="77777777" w:rsidR="007B782A" w:rsidRPr="00CE1EE1" w:rsidRDefault="007B782A" w:rsidP="007B782A">
      <w:pPr>
        <w:pStyle w:val="ProductList-Body"/>
        <w:spacing w:after="120"/>
      </w:pPr>
      <w:r>
        <w:t xml:space="preserve">(f) что, если передача связана со специальными категориями данных, объект данных проинформирован или будет проинформирован до такой передачи либо в кратчайшие сроки после нее, и такие данные могут быть переданы в третью страну, не предоставляющую необходимую защиту по условиям Директивы 95/46/EC; </w:t>
      </w:r>
    </w:p>
    <w:p w14:paraId="3813A9CC" w14:textId="77777777" w:rsidR="007B782A" w:rsidRPr="00CE1EE1" w:rsidRDefault="007B782A" w:rsidP="007B782A">
      <w:pPr>
        <w:pStyle w:val="ProductList-Body"/>
        <w:spacing w:after="120"/>
      </w:pPr>
      <w:r>
        <w:t xml:space="preserve">(g) передавать уведомления, полученные от импортеров данных или какого-либо дополнительного обработчика в соответствии с Пунктами 5(b) и 8(3) органам надзора по защите данных, если экспортер данных принимает решение продолжить передачу или отменить приостановку; </w:t>
      </w:r>
    </w:p>
    <w:p w14:paraId="6565C1F6" w14:textId="77777777" w:rsidR="007B782A" w:rsidRPr="00CE1EE1" w:rsidRDefault="007B782A" w:rsidP="007B782A">
      <w:pPr>
        <w:pStyle w:val="ProductList-Body"/>
        <w:spacing w:after="120"/>
      </w:pPr>
      <w:r>
        <w:t xml:space="preserve">(h) предоставлять объектам данных по запросу копию Пунктов, за исключением Приложения 2, и сводное описание мер безопасности, а также копию какого-либо контракта на услуги дополнительной обработки, которые должны выполняться в соответствии с Пунктами, если Пункты или контракт не содержат коммерческие сведения; в таком случае коммерческие сведения могут быть удалены; </w:t>
      </w:r>
    </w:p>
    <w:p w14:paraId="0BCEE5D1" w14:textId="77777777" w:rsidR="007B782A" w:rsidRPr="00CE1EE1" w:rsidRDefault="007B782A" w:rsidP="007B782A">
      <w:pPr>
        <w:pStyle w:val="ProductList-Body"/>
        <w:spacing w:after="120"/>
      </w:pPr>
      <w:r>
        <w:t xml:space="preserve">(i) что, в случае привлечения дополнительного обработчика, действия по обработке выполняются дополнительным обработчиком в соответствии с Пунктом 11 и он обеспечивает как минимум такой же уровень защиты персональных данных и права объекта данных как импортера данных в соответствии с Пунктами; </w:t>
      </w:r>
    </w:p>
    <w:p w14:paraId="1B534889" w14:textId="77777777" w:rsidR="007B782A" w:rsidRPr="00CE1EE1" w:rsidRDefault="007B782A" w:rsidP="007B782A">
      <w:pPr>
        <w:pStyle w:val="ProductList-Body"/>
      </w:pPr>
      <w:r>
        <w:t>(j) что он обеспечит соответствие Пункту 4 с (a) по (i).</w:t>
      </w:r>
    </w:p>
    <w:p w14:paraId="65127FCA" w14:textId="77777777" w:rsidR="007B782A" w:rsidRPr="00CE1EE1" w:rsidRDefault="007B782A" w:rsidP="007B782A">
      <w:pPr>
        <w:pStyle w:val="ProductList-Body"/>
      </w:pPr>
    </w:p>
    <w:p w14:paraId="11BD684A" w14:textId="77777777" w:rsidR="007B782A" w:rsidRPr="00CE1EE1" w:rsidRDefault="007B782A" w:rsidP="007B782A">
      <w:pPr>
        <w:pStyle w:val="ProductList-Body"/>
        <w:jc w:val="center"/>
        <w:outlineLvl w:val="1"/>
      </w:pPr>
      <w:r>
        <w:rPr>
          <w:b/>
        </w:rPr>
        <w:t>Пункт 5: Обязательства импортера данных</w:t>
      </w:r>
    </w:p>
    <w:p w14:paraId="2A5694AF" w14:textId="77777777" w:rsidR="007B782A" w:rsidRPr="00CE1EE1" w:rsidRDefault="007B782A" w:rsidP="007B782A">
      <w:pPr>
        <w:pStyle w:val="ProductList-Body"/>
      </w:pPr>
    </w:p>
    <w:p w14:paraId="5692C115" w14:textId="77777777" w:rsidR="007B782A" w:rsidRPr="00CE1EE1" w:rsidRDefault="007B782A" w:rsidP="007B782A">
      <w:pPr>
        <w:pStyle w:val="ProductList-Body"/>
      </w:pPr>
      <w:r>
        <w:t xml:space="preserve">Импортер данных соглашается и гарантирует: </w:t>
      </w:r>
    </w:p>
    <w:p w14:paraId="570635B8" w14:textId="77777777" w:rsidR="007B782A" w:rsidRPr="00CE1EE1" w:rsidRDefault="007B782A" w:rsidP="007B782A">
      <w:pPr>
        <w:pStyle w:val="ProductList-Body"/>
      </w:pPr>
    </w:p>
    <w:p w14:paraId="2447ADAF" w14:textId="77777777" w:rsidR="007B782A" w:rsidRPr="00CE1EE1" w:rsidRDefault="007B782A" w:rsidP="007B782A">
      <w:pPr>
        <w:pStyle w:val="ProductList-Body"/>
        <w:spacing w:after="120"/>
      </w:pPr>
      <w:r>
        <w:t xml:space="preserve">(a) обработку персональных данных только от имени экспортера данных и в соответствии с его инструкциями и Пунктами; если он не сможет обеспечить такое соответствие по каким-либо причинам, он соглашается надлежащим образом информировать экспортера данных о такой неспособности соответствовать, и в таком случае экспортер данных имеет право приостановить передачу данных и (или) прекратить действие контракта; </w:t>
      </w:r>
    </w:p>
    <w:p w14:paraId="6CDEE43E" w14:textId="77777777" w:rsidR="007B782A" w:rsidRPr="00CE1EE1" w:rsidRDefault="007B782A" w:rsidP="007B782A">
      <w:pPr>
        <w:pStyle w:val="ProductList-Body"/>
        <w:spacing w:after="120"/>
      </w:pPr>
      <w:r>
        <w:t xml:space="preserve">(b) что у него нет оснований полагать, что законодательство, применимое к нему, препятствует выполнению инструкций, полученных от экспортера данных, и его обязательств по контракту, и что в случае изменения такого законодательства, которые, вероятно, окажут существенное негативное влияние на гарантии и обязательства, предусмотренные Пунктами, он незамедлительно уведомит экспортера данных о таком изменении, как только о нем станет известно, и в таком случае экспортер данных имеет право приостановить передачу данных и (или) прекратить действие договора; </w:t>
      </w:r>
    </w:p>
    <w:p w14:paraId="3DE71E47" w14:textId="77777777" w:rsidR="007B782A" w:rsidRPr="00CE1EE1" w:rsidRDefault="007B782A" w:rsidP="007B782A">
      <w:pPr>
        <w:pStyle w:val="ProductList-Body"/>
        <w:spacing w:after="120"/>
      </w:pPr>
      <w:r>
        <w:t xml:space="preserve">(c) что он внедрил технические и организационные меры безопасности, указанные в Приложении 2, до обработки переданных персональных данных; </w:t>
      </w:r>
    </w:p>
    <w:p w14:paraId="66815817" w14:textId="77777777" w:rsidR="007B782A" w:rsidRPr="00CE1EE1" w:rsidRDefault="007B782A" w:rsidP="007B782A">
      <w:pPr>
        <w:pStyle w:val="ProductList-Body"/>
      </w:pPr>
      <w:r>
        <w:t xml:space="preserve">(d) что он будет должным образом уведомлять экспортера данных о: </w:t>
      </w:r>
    </w:p>
    <w:p w14:paraId="0B1D6371" w14:textId="77777777" w:rsidR="007B782A" w:rsidRPr="00CE1EE1" w:rsidRDefault="007B782A" w:rsidP="007B782A">
      <w:pPr>
        <w:pStyle w:val="ProductList-Body"/>
        <w:spacing w:after="60"/>
        <w:ind w:left="360"/>
      </w:pPr>
      <w:r>
        <w:t xml:space="preserve">(i) каком-либо запросе, имеющем юридическую силу, на раскрытие персональных данных правоохранительным органам, если это не запрещено, например в соответствии с уголовным законодательством для соблюдения тайны следствия правоохранительных органов, </w:t>
      </w:r>
    </w:p>
    <w:p w14:paraId="017CADE9" w14:textId="77777777" w:rsidR="007B782A" w:rsidRPr="00CE1EE1" w:rsidRDefault="007B782A" w:rsidP="007B782A">
      <w:pPr>
        <w:pStyle w:val="ProductList-Body"/>
        <w:spacing w:after="60"/>
        <w:ind w:left="360"/>
      </w:pPr>
      <w:r>
        <w:t xml:space="preserve">(ii) каком-либо случайном или несанкционированном доступе, и </w:t>
      </w:r>
    </w:p>
    <w:p w14:paraId="27287E8A" w14:textId="77777777" w:rsidR="007B782A" w:rsidRPr="00CE1EE1" w:rsidRDefault="007B782A" w:rsidP="007B782A">
      <w:pPr>
        <w:pStyle w:val="ProductList-Body"/>
        <w:spacing w:after="120"/>
        <w:ind w:left="360"/>
      </w:pPr>
      <w:r>
        <w:lastRenderedPageBreak/>
        <w:t xml:space="preserve">(iii) каких-либо запросах, полученных непосредственно от объектов данных, не отвечая на такие запросы, если у него нет разрешения на это; </w:t>
      </w:r>
    </w:p>
    <w:p w14:paraId="578B4521" w14:textId="77777777" w:rsidR="007B782A" w:rsidRPr="00CE1EE1" w:rsidRDefault="007B782A" w:rsidP="007B782A">
      <w:pPr>
        <w:pStyle w:val="ProductList-Body"/>
        <w:spacing w:after="120"/>
      </w:pPr>
      <w:r>
        <w:t xml:space="preserve">(e) должным образом и быстро обрабатывать все запросы экспортера данных, связанные с обработкой персональных данных в соответствии с передачей и соблюдением рекомендаций органов надзора в отношении обработки передаваемых данных; </w:t>
      </w:r>
    </w:p>
    <w:p w14:paraId="14E7F5E5" w14:textId="77777777" w:rsidR="007B782A" w:rsidRPr="00CE1EE1" w:rsidRDefault="007B782A" w:rsidP="007B782A">
      <w:pPr>
        <w:pStyle w:val="ProductList-Body"/>
        <w:spacing w:after="120"/>
      </w:pPr>
      <w:r>
        <w:t xml:space="preserve">(f) по запросу экспортера данных представить центры обработки данных для проверки действий по переработке, подпадающих под Пункты, которая должна быть осуществлена экспортером данных или проверяющим органом, состоящим из независимых членов, обладающих необходимой профессиональной квалификацией и обязанных соблюдать конфиденциальность, выбранным экспортером данных, когда это разрешено, по согласованию с органом надзора; </w:t>
      </w:r>
    </w:p>
    <w:p w14:paraId="21D10765" w14:textId="77777777" w:rsidR="007B782A" w:rsidRPr="00CE1EE1" w:rsidRDefault="007B782A" w:rsidP="007B782A">
      <w:pPr>
        <w:pStyle w:val="ProductList-Body"/>
        <w:spacing w:after="120"/>
      </w:pPr>
      <w:r>
        <w:t xml:space="preserve">(g) предоставлять объекту данных по запросу копию Пунктов или существующий контракт с дополнительным обработчиком, если Пункты или контракт не содержат коммерческие сведения (в таком случае коммерческие сведения могут быть удалены), за исключением Приложения 2, которое должно быть заменено на сводное описание мер безопасности в тех случаях, когда объект данных не может получить копию у экспортера данных; </w:t>
      </w:r>
    </w:p>
    <w:p w14:paraId="6B155FD1" w14:textId="77777777" w:rsidR="007B782A" w:rsidRPr="00CE1EE1" w:rsidRDefault="007B782A" w:rsidP="007B782A">
      <w:pPr>
        <w:pStyle w:val="ProductList-Body"/>
        <w:spacing w:after="120"/>
      </w:pPr>
      <w:r>
        <w:t xml:space="preserve">(h) что, в случае привлечения дополнительного обработчика, он предварительно проинформировал экспортера данных и получил его предварительное письменное согласие; </w:t>
      </w:r>
    </w:p>
    <w:p w14:paraId="2E09C29F" w14:textId="77777777" w:rsidR="007B782A" w:rsidRPr="00CE1EE1" w:rsidRDefault="007B782A" w:rsidP="007B782A">
      <w:pPr>
        <w:pStyle w:val="ProductList-Body"/>
        <w:spacing w:after="120"/>
      </w:pPr>
      <w:r>
        <w:t>(i) что услуги по обработке, предоставляемые дополнительным обработчиком, будут выполняться в соответствии с пунктом 11; и</w:t>
      </w:r>
    </w:p>
    <w:p w14:paraId="477C249A" w14:textId="77777777" w:rsidR="007B782A" w:rsidRPr="00CE1EE1" w:rsidRDefault="007B782A" w:rsidP="007B782A">
      <w:pPr>
        <w:pStyle w:val="ProductList-Body"/>
      </w:pPr>
      <w:r>
        <w:t>(j) должным образом отправлять копию соглашения с дополнительным обработчиком, заключенного в соответствии с Пунктами, экспортеру данных.</w:t>
      </w:r>
    </w:p>
    <w:p w14:paraId="009515CB" w14:textId="77777777" w:rsidR="007B782A" w:rsidRPr="00CE1EE1" w:rsidRDefault="007B782A" w:rsidP="007B782A">
      <w:pPr>
        <w:pStyle w:val="ProductList-Body"/>
      </w:pPr>
    </w:p>
    <w:p w14:paraId="7271CB29" w14:textId="77777777" w:rsidR="007B782A" w:rsidRPr="00CE1EE1" w:rsidRDefault="007B782A" w:rsidP="007B782A">
      <w:pPr>
        <w:pStyle w:val="ProductList-Body"/>
        <w:jc w:val="center"/>
        <w:outlineLvl w:val="1"/>
      </w:pPr>
      <w:r>
        <w:rPr>
          <w:b/>
        </w:rPr>
        <w:t>Пункт 6: Ответственность</w:t>
      </w:r>
    </w:p>
    <w:p w14:paraId="128BC980" w14:textId="77777777" w:rsidR="007B782A" w:rsidRPr="00CE1EE1" w:rsidRDefault="007B782A" w:rsidP="007B782A">
      <w:pPr>
        <w:pStyle w:val="ProductList-Body"/>
      </w:pPr>
    </w:p>
    <w:p w14:paraId="17BDFE35" w14:textId="77777777" w:rsidR="007B782A" w:rsidRPr="00CE1EE1" w:rsidRDefault="007B782A" w:rsidP="007B782A">
      <w:pPr>
        <w:pStyle w:val="ProductList-Body"/>
        <w:spacing w:after="120"/>
      </w:pPr>
      <w:r>
        <w:t xml:space="preserve">1. Стороны соглашаются, что какой-либо объект данных, который понес убытки в результате нарушения обязательств, упомянутых в Пунктах 3 или 11 какой-либо стороной или дополнительным обработчиком, имеет право на компенсацию от экспортера данных за понесенные убытки. </w:t>
      </w:r>
    </w:p>
    <w:p w14:paraId="6ECDEE66" w14:textId="77777777" w:rsidR="007B782A" w:rsidRPr="00CE1EE1" w:rsidRDefault="007B782A" w:rsidP="007B782A">
      <w:pPr>
        <w:pStyle w:val="ProductList-Body"/>
        <w:spacing w:after="120"/>
      </w:pPr>
      <w:r>
        <w:t xml:space="preserve">2. Если объект данных не может предъявить экспортеру данных требование на компенсацию в соответствии с параграфом 1, возникающее в результате нарушения импортером данных или его дополнительным обработчиком каких-либо обязательств, упомянутых в Пунктах 3 или 11, поскольку экспортер данных фактически исчез, прекратил законное существование или стал неплатежеспособным, импортер данных соглашается, что объект данных может предъявить требование импортеру данных, как если бы он был экспортером данных, если только заменяющая его организация не приняла на себя все законные обязательства экспортера данных по контракту или по действию закона, и в таком случае объект данных может применить свои права к такой организации. </w:t>
      </w:r>
    </w:p>
    <w:p w14:paraId="6D3FB344" w14:textId="77777777" w:rsidR="007B782A" w:rsidRPr="00CE1EE1" w:rsidRDefault="007B782A" w:rsidP="007B782A">
      <w:pPr>
        <w:pStyle w:val="ProductList-Body"/>
        <w:spacing w:after="120"/>
      </w:pPr>
      <w:r>
        <w:t xml:space="preserve">Импортер данных не может ссылаться на нарушение дополнительным обработчиком своих обязательств, чтобы избежать собственной ответственности. </w:t>
      </w:r>
    </w:p>
    <w:p w14:paraId="3FCD2D6A" w14:textId="77777777" w:rsidR="007B782A" w:rsidRPr="00CE1EE1" w:rsidRDefault="007B782A" w:rsidP="007B782A">
      <w:pPr>
        <w:pStyle w:val="ProductList-Body"/>
      </w:pPr>
      <w:r>
        <w:t xml:space="preserve">3. Если объект данных не может предъявить экспортеру или импортеру данных требование на компенсацию в соответствии с параграфами 1 и 2, возникающее в результате нарушения дополнительным обработчиком каких-либо обязательств, упомянутых в Пунктах 3 или 11, поскольку экспортер и импортер данных фактически исчезли, прекратили законное существование или стали неплатежеспособными, дополнительный обработчик соглашается, что объект данных может предъявить дополнительному обработчику требование, касающееся его собственных операций по обработке в соответствии с Условиями, как если бы он был экспортером или импортером данных, если только заменяющая его организация не приняла на себя все законные обязательства экспортера или импортера данных по контракту или по действию закона, и в таком случае объект данных может применить свои права к такой организации. Ответственность дополнительного обработчика ограничивается его собственными операциями по обработке в соответствии с Пунктами. </w:t>
      </w:r>
    </w:p>
    <w:p w14:paraId="3D542322" w14:textId="77777777" w:rsidR="007B782A" w:rsidRPr="00CE1EE1" w:rsidRDefault="007B782A" w:rsidP="007B782A">
      <w:pPr>
        <w:pStyle w:val="ProductList-Body"/>
      </w:pPr>
    </w:p>
    <w:p w14:paraId="5FD4B135" w14:textId="77777777" w:rsidR="007B782A" w:rsidRPr="00CE1EE1" w:rsidRDefault="007B782A" w:rsidP="007B782A">
      <w:pPr>
        <w:pStyle w:val="ProductList-Body"/>
        <w:jc w:val="center"/>
        <w:outlineLvl w:val="1"/>
      </w:pPr>
      <w:r>
        <w:rPr>
          <w:b/>
        </w:rPr>
        <w:t>Пункт 7: Разрешение споров и юрисдикция</w:t>
      </w:r>
    </w:p>
    <w:p w14:paraId="7D9F20A2" w14:textId="77777777" w:rsidR="007B782A" w:rsidRPr="00CE1EE1" w:rsidRDefault="007B782A" w:rsidP="007B782A">
      <w:pPr>
        <w:pStyle w:val="ProductList-Body"/>
      </w:pPr>
    </w:p>
    <w:p w14:paraId="5CB3D3A5" w14:textId="77777777" w:rsidR="007B782A" w:rsidRPr="00CE1EE1" w:rsidRDefault="007B782A" w:rsidP="007B782A">
      <w:pPr>
        <w:pStyle w:val="ProductList-Body"/>
      </w:pPr>
      <w:r>
        <w:t xml:space="preserve">1. Импортер данных соглашается, что, если объект данных применяет в отношении бенефициара-третьего лица свои права или требования по компенсации за повреждения в соответствии с Пунктами, импортер данных примет решение объекта данных: </w:t>
      </w:r>
    </w:p>
    <w:p w14:paraId="79CB5740" w14:textId="77777777" w:rsidR="007B782A" w:rsidRPr="00CE1EE1" w:rsidRDefault="007B782A" w:rsidP="007B782A">
      <w:pPr>
        <w:pStyle w:val="ProductList-Body"/>
        <w:spacing w:after="60"/>
        <w:ind w:left="360"/>
      </w:pPr>
      <w:r>
        <w:t xml:space="preserve">(a) о передаче спора на разрешение независимому лицу или, если это разрешено, органу надзора; </w:t>
      </w:r>
    </w:p>
    <w:p w14:paraId="08DF2B30" w14:textId="77777777" w:rsidR="007B782A" w:rsidRPr="00CE1EE1" w:rsidRDefault="007B782A" w:rsidP="007B782A">
      <w:pPr>
        <w:pStyle w:val="ProductList-Body"/>
        <w:spacing w:after="120"/>
        <w:ind w:left="360"/>
      </w:pPr>
      <w:r>
        <w:t xml:space="preserve">(b) о передаче спора в суд государства-члена, в котором работает экспортер данных. </w:t>
      </w:r>
    </w:p>
    <w:p w14:paraId="74888A81" w14:textId="77777777" w:rsidR="007B782A" w:rsidRPr="00CE1EE1" w:rsidRDefault="007B782A" w:rsidP="007B782A">
      <w:pPr>
        <w:pStyle w:val="ProductList-Body"/>
      </w:pPr>
      <w:r>
        <w:t xml:space="preserve">2. Стороны соглашаются, что выбор объекта данных не нанесет ущерба его материальным или процессуальным правам по поиску средств правовой защиты в соответствии с другими положениями национального или международного права. </w:t>
      </w:r>
    </w:p>
    <w:p w14:paraId="35366E4D" w14:textId="77777777" w:rsidR="007B782A" w:rsidRPr="00CE1EE1" w:rsidRDefault="007B782A" w:rsidP="007B782A">
      <w:pPr>
        <w:pStyle w:val="ProductList-Body"/>
      </w:pPr>
    </w:p>
    <w:p w14:paraId="04324822" w14:textId="77777777" w:rsidR="007B782A" w:rsidRPr="00CE1EE1" w:rsidRDefault="007B782A" w:rsidP="007B782A">
      <w:pPr>
        <w:pStyle w:val="ProductList-Body"/>
        <w:jc w:val="center"/>
        <w:outlineLvl w:val="1"/>
      </w:pPr>
      <w:r>
        <w:rPr>
          <w:b/>
        </w:rPr>
        <w:t>Пункт 8: Сотрудничество с органами надзора</w:t>
      </w:r>
    </w:p>
    <w:p w14:paraId="1805F0C2" w14:textId="77777777" w:rsidR="007B782A" w:rsidRPr="00CE1EE1" w:rsidRDefault="007B782A" w:rsidP="007B782A">
      <w:pPr>
        <w:pStyle w:val="ProductList-Body"/>
      </w:pPr>
    </w:p>
    <w:p w14:paraId="36F202FE" w14:textId="77777777" w:rsidR="007B782A" w:rsidRPr="00CE1EE1" w:rsidRDefault="007B782A" w:rsidP="007B782A">
      <w:pPr>
        <w:pStyle w:val="ProductList-Body"/>
        <w:spacing w:after="120"/>
      </w:pPr>
      <w:r>
        <w:t xml:space="preserve">1. Экспортер данных соглашается отправлять копию данного контракта органу надзора по запросу или если это требуется в соответствии с применимым законодательством о защите информации. </w:t>
      </w:r>
    </w:p>
    <w:p w14:paraId="7D698CCE" w14:textId="77777777" w:rsidR="007B782A" w:rsidRPr="00CE1EE1" w:rsidRDefault="007B782A" w:rsidP="007B782A">
      <w:pPr>
        <w:pStyle w:val="ProductList-Body"/>
        <w:spacing w:after="120"/>
      </w:pPr>
      <w:r>
        <w:lastRenderedPageBreak/>
        <w:t xml:space="preserve">2. Стороны соглашаются, что орган надзора имеет право на проведение проверки импортера данных и какого-либо дополнительного обработчика в тех же целях и на тех же условиях, как если бы проверка проводилась экспортером данных в соответствии с применимым законодательством о защите информации. </w:t>
      </w:r>
    </w:p>
    <w:p w14:paraId="554BC66D" w14:textId="77777777" w:rsidR="007B782A" w:rsidRPr="00CE1EE1" w:rsidRDefault="007B782A" w:rsidP="007B782A">
      <w:pPr>
        <w:pStyle w:val="ProductList-Body"/>
      </w:pPr>
      <w:r>
        <w:t xml:space="preserve">3. Импортер данных обязан должным образом информировать экспортера данных о существовании законодательства, применимого к нему или какому-либо дополнительному обработчику, которое препятствует проведению проверки импортера данных или какого-либо дополнительного обработчика, в соответствии с параграфом 2. В таком случае экспортер данных должен иметь право предпринимать меры, предусмотренные в Пункте 5 (b). </w:t>
      </w:r>
    </w:p>
    <w:p w14:paraId="57082CB9" w14:textId="77777777" w:rsidR="007B782A" w:rsidRPr="00CE1EE1" w:rsidRDefault="007B782A" w:rsidP="007B782A">
      <w:pPr>
        <w:pStyle w:val="ProductList-Body"/>
      </w:pPr>
    </w:p>
    <w:p w14:paraId="6FA888F9" w14:textId="2E71A250" w:rsidR="007B782A" w:rsidRPr="00CE1EE1" w:rsidRDefault="007B782A" w:rsidP="007B782A">
      <w:pPr>
        <w:pStyle w:val="ProductList-Body"/>
        <w:jc w:val="center"/>
        <w:outlineLvl w:val="1"/>
      </w:pPr>
      <w:r>
        <w:rPr>
          <w:b/>
        </w:rPr>
        <w:t>Пункт 9: Применимое законодательство</w:t>
      </w:r>
    </w:p>
    <w:p w14:paraId="2F9BBB82" w14:textId="77777777" w:rsidR="007B782A" w:rsidRPr="00CE1EE1" w:rsidRDefault="007B782A" w:rsidP="007B782A">
      <w:pPr>
        <w:pStyle w:val="ProductList-Body"/>
      </w:pPr>
    </w:p>
    <w:p w14:paraId="0475383B" w14:textId="77777777" w:rsidR="007B782A" w:rsidRPr="00CE1EE1" w:rsidRDefault="007B782A" w:rsidP="007B782A">
      <w:pPr>
        <w:pStyle w:val="ProductList-Body"/>
      </w:pPr>
      <w:r>
        <w:t xml:space="preserve">Пункты регулируются законодательством государства-члена, в котором работает экспортер данных. </w:t>
      </w:r>
    </w:p>
    <w:p w14:paraId="1FFAE649" w14:textId="77777777" w:rsidR="007B782A" w:rsidRPr="00CE1EE1" w:rsidRDefault="007B782A" w:rsidP="007B782A">
      <w:pPr>
        <w:pStyle w:val="ProductList-Body"/>
      </w:pPr>
    </w:p>
    <w:p w14:paraId="7761307E" w14:textId="77777777" w:rsidR="007B782A" w:rsidRPr="00CE1EE1" w:rsidRDefault="007B782A" w:rsidP="007B782A">
      <w:pPr>
        <w:pStyle w:val="ProductList-Body"/>
        <w:keepNext/>
        <w:jc w:val="center"/>
        <w:outlineLvl w:val="1"/>
      </w:pPr>
      <w:r>
        <w:rPr>
          <w:b/>
        </w:rPr>
        <w:t>Пункт 10: Изменение контракта</w:t>
      </w:r>
    </w:p>
    <w:p w14:paraId="668E57E5" w14:textId="77777777" w:rsidR="007B782A" w:rsidRPr="00CE1EE1" w:rsidRDefault="007B782A" w:rsidP="007B782A">
      <w:pPr>
        <w:pStyle w:val="ProductList-Body"/>
        <w:keepNext/>
      </w:pPr>
    </w:p>
    <w:p w14:paraId="7DCECB6C" w14:textId="77777777" w:rsidR="007B782A" w:rsidRPr="00CE1EE1" w:rsidRDefault="007B782A" w:rsidP="007B782A">
      <w:pPr>
        <w:pStyle w:val="ProductList-Body"/>
      </w:pPr>
      <w:r>
        <w:t xml:space="preserve">Стороны берут на себя обязательство не изменять Пункты. Это не исключает возможность сторон при необходимости добавлять пункты по вопросам, связанным с бизнесом, если они не противоречат Пунктам. </w:t>
      </w:r>
    </w:p>
    <w:p w14:paraId="015EE945" w14:textId="77777777" w:rsidR="007B782A" w:rsidRPr="00CE1EE1" w:rsidRDefault="007B782A" w:rsidP="007B782A">
      <w:pPr>
        <w:pStyle w:val="ProductList-Body"/>
      </w:pPr>
    </w:p>
    <w:p w14:paraId="3127B96F" w14:textId="77777777" w:rsidR="007B782A" w:rsidRPr="00CE1EE1" w:rsidRDefault="007B782A" w:rsidP="007B782A">
      <w:pPr>
        <w:pStyle w:val="ProductList-Body"/>
        <w:jc w:val="center"/>
        <w:outlineLvl w:val="1"/>
      </w:pPr>
      <w:r>
        <w:rPr>
          <w:b/>
        </w:rPr>
        <w:t>Пункт 11: Привлечение дополнительного обработчика</w:t>
      </w:r>
    </w:p>
    <w:p w14:paraId="5C01A819" w14:textId="77777777" w:rsidR="007B782A" w:rsidRPr="00CE1EE1" w:rsidRDefault="007B782A" w:rsidP="007B782A">
      <w:pPr>
        <w:pStyle w:val="ProductList-Body"/>
      </w:pPr>
    </w:p>
    <w:p w14:paraId="469AA514" w14:textId="77777777" w:rsidR="007B782A" w:rsidRPr="00CE1EE1" w:rsidRDefault="007B782A" w:rsidP="007B782A">
      <w:pPr>
        <w:pStyle w:val="ProductList-Body"/>
        <w:spacing w:after="120"/>
      </w:pPr>
      <w:r>
        <w:t xml:space="preserve">1. Импортер данных не должен нанимать дополнительных обработчиков для операций по обработке, выполняемых от имени экспортера данных в соответствии с Условиями, без предварительного письменного согласия экспортера данных. В случаях, когда импортер данных нанимает дополнительного обработчика для выполнения обязательств в соответствии с Условиями, при наличии разрешения от экспортера данных, это должно выполняться в соответствии с письменным соглашением с дополнительным обработчиком, которое налагает те же обязательства на дополнительного обработчика, которые налагаются на импортера данных в соответствии с Условиями. В случаях, когда дополнительный обработчик не справляется с обязательствами по защите данных в соответствии с письменным соглашением, импортер данных несет полную ответственность перед экспортером данных за выполнение обязательств дополнительного обработчика в соответствии с таким соглашением. </w:t>
      </w:r>
    </w:p>
    <w:p w14:paraId="35BBD844" w14:textId="77777777" w:rsidR="007B782A" w:rsidRPr="00CE1EE1" w:rsidRDefault="007B782A" w:rsidP="007B782A">
      <w:pPr>
        <w:pStyle w:val="ProductList-Body"/>
        <w:spacing w:after="120"/>
      </w:pPr>
      <w:r>
        <w:t xml:space="preserve">2. Предварительный письменный контракт между импортером данных и дополнительным обработчиком также должен содержать условие о бенефициаре-третьем лице, как это предусмотрено в Пункте 3 на те случаи, когда объект данных не может предъявить экспортеру или импортеру данных требование на компенсацию с соответствии с параграфом 1 Пункта 6, поскольку они фактически исчезли, прекратили законное существование или стали неплатежеспособными, и заменяющая их организация не приняла на себя все законные обязательства экспортера или импортера данных по контракту или по действию закона. Такая ответственность дополнительного обработчика перед третьим лицом ограничивается его собственными операциями по обработке в соответствии с Условиями. </w:t>
      </w:r>
    </w:p>
    <w:p w14:paraId="0264870B" w14:textId="77777777" w:rsidR="007B782A" w:rsidRPr="00CE1EE1" w:rsidRDefault="007B782A" w:rsidP="007B782A">
      <w:pPr>
        <w:pStyle w:val="ProductList-Body"/>
        <w:spacing w:after="120"/>
      </w:pPr>
      <w:r>
        <w:t xml:space="preserve">3. Положения, связанные с аспектами контракта о защите данных при привлечении дополнительных обработчиков, изложенные в параграфе 1, регулируются законодательством государства-члена, в котором работает экспортер данных. </w:t>
      </w:r>
    </w:p>
    <w:p w14:paraId="659D5868" w14:textId="77777777" w:rsidR="007B782A" w:rsidRPr="00CE1EE1" w:rsidRDefault="007B782A" w:rsidP="007B782A">
      <w:pPr>
        <w:pStyle w:val="ProductList-Body"/>
      </w:pPr>
      <w:r>
        <w:t xml:space="preserve">4. Экспортер данных должен хранить список соглашений с дополнительными обработчиками, заключенных в соответствии с Условиями и о которых сообщил импортер данных в соответствии с Пунктом 5 (j). Такой список должен обновляться по крайней мере раз в год. Орган надзора экспортера данных по защите данных должен иметь доступ к такому списку. </w:t>
      </w:r>
    </w:p>
    <w:p w14:paraId="60557C73" w14:textId="77777777" w:rsidR="007B782A" w:rsidRPr="00CE1EE1" w:rsidRDefault="007B782A" w:rsidP="007B782A">
      <w:pPr>
        <w:pStyle w:val="ProductList-Body"/>
      </w:pPr>
    </w:p>
    <w:p w14:paraId="4A94437C" w14:textId="77777777" w:rsidR="007B782A" w:rsidRPr="00CE1EE1" w:rsidRDefault="007B782A" w:rsidP="007B782A">
      <w:pPr>
        <w:pStyle w:val="ProductList-Body"/>
        <w:jc w:val="center"/>
        <w:outlineLvl w:val="1"/>
      </w:pPr>
      <w:r>
        <w:rPr>
          <w:b/>
        </w:rPr>
        <w:t>Пункт 12: Обязательства после прекращения предоставления услуг по обработке персональных данных</w:t>
      </w:r>
    </w:p>
    <w:p w14:paraId="34EDC19E" w14:textId="77777777" w:rsidR="007B782A" w:rsidRPr="00CE1EE1" w:rsidRDefault="007B782A" w:rsidP="007B782A">
      <w:pPr>
        <w:pStyle w:val="ProductList-Body"/>
      </w:pPr>
    </w:p>
    <w:p w14:paraId="20298E83" w14:textId="77777777" w:rsidR="007B782A" w:rsidRPr="00CE1EE1" w:rsidRDefault="007B782A" w:rsidP="007B782A">
      <w:pPr>
        <w:pStyle w:val="ProductList-Body"/>
        <w:spacing w:after="120"/>
      </w:pPr>
      <w:r>
        <w:t xml:space="preserve">1. Стороны соглашаются, что после прекращения действия положений услуг по обработке данных импортер данных и дополнительный обработчик должны, на усмотрение экспортера данных, возвратить все переданные персональные данные и их копии экспортеру данных или уничтожить все персональные данные и предоставить экспортеру данных подтверждение об этом, если законодательство, применимое к импортеру данных, не запрещает возврат или уничтожение, полное или частичное, переданных персональных данных. В таком случае импортер данных обязуется гарантировать конфиденциальность переданных персональных данных и больше активно не обрабатывать переданные персональные данные. </w:t>
      </w:r>
    </w:p>
    <w:p w14:paraId="754CEF55" w14:textId="77777777" w:rsidR="007B782A" w:rsidRPr="00CE1EE1" w:rsidRDefault="007B782A" w:rsidP="007B782A">
      <w:pPr>
        <w:pStyle w:val="ProductList-Body"/>
      </w:pPr>
      <w:r>
        <w:t>2. Импортер данных и дополнительный обработчик обязуются по запросу экспортера данных и (или) органа надзора представить центры обработки данных для проверки мер, изложенных в параграфе 1.</w:t>
      </w:r>
    </w:p>
    <w:p w14:paraId="2386957A" w14:textId="77777777" w:rsidR="007B782A" w:rsidRPr="00CE1EE1" w:rsidRDefault="007B782A" w:rsidP="007B782A">
      <w:pPr>
        <w:pStyle w:val="ProductList-Body"/>
      </w:pPr>
    </w:p>
    <w:p w14:paraId="7D213E10" w14:textId="3DF7F4F9" w:rsidR="007B782A" w:rsidRPr="00CE1EE1" w:rsidRDefault="007B782A" w:rsidP="00C72F00">
      <w:pPr>
        <w:pStyle w:val="ProductList-Body"/>
        <w:outlineLvl w:val="1"/>
      </w:pPr>
      <w:bookmarkStart w:id="26" w:name="Appendix1toAttachment3"/>
      <w:r>
        <w:rPr>
          <w:b/>
        </w:rPr>
        <w:t>Добавление 1 к Стандартным договорным условиям</w:t>
      </w:r>
      <w:bookmarkEnd w:id="26"/>
      <w:r>
        <w:rPr>
          <w:b/>
        </w:rPr>
        <w:t xml:space="preserve"> для Услуг поддержки и Консалтинговых услуг</w:t>
      </w:r>
    </w:p>
    <w:p w14:paraId="7F56D65B" w14:textId="77777777" w:rsidR="007B782A" w:rsidRPr="00CE1EE1" w:rsidRDefault="007B782A" w:rsidP="007B782A">
      <w:pPr>
        <w:pStyle w:val="ProductList-Body"/>
      </w:pPr>
    </w:p>
    <w:p w14:paraId="609BCAD6" w14:textId="1D380DE8" w:rsidR="004F2CCD" w:rsidRPr="00CE1EE1" w:rsidRDefault="007B782A" w:rsidP="007B782A">
      <w:pPr>
        <w:pStyle w:val="ProductList-Body"/>
        <w:spacing w:after="120"/>
      </w:pPr>
      <w:r>
        <w:rPr>
          <w:b/>
        </w:rPr>
        <w:t>Экспортер данных</w:t>
      </w:r>
      <w:r w:rsidRPr="001D758D">
        <w:rPr>
          <w:b/>
          <w:bCs/>
        </w:rPr>
        <w:t>:</w:t>
      </w:r>
      <w:r>
        <w:t xml:space="preserve"> Клиент является экспортом данных. </w:t>
      </w:r>
      <w:r>
        <w:rPr>
          <w:rFonts w:cstheme="minorHAnsi"/>
        </w:rPr>
        <w:t>Экспортер данных предоставляет профессиональные ИТ-услуги поддержки и консультирования в соответствии с описанием, приведенным в соответствующем Заказе на выполнение услуг подразделением Enterprise Services.</w:t>
      </w:r>
      <w:r w:rsidR="002B60ED">
        <w:rPr>
          <w:rFonts w:cstheme="minorHAnsi"/>
        </w:rPr>
        <w:t xml:space="preserve"> </w:t>
      </w:r>
    </w:p>
    <w:p w14:paraId="2AD7056E" w14:textId="3986CF06" w:rsidR="007B782A" w:rsidRPr="00CE1EE1" w:rsidRDefault="007B782A" w:rsidP="007B782A">
      <w:pPr>
        <w:pStyle w:val="ProductList-Body"/>
        <w:spacing w:after="120"/>
      </w:pPr>
      <w:r>
        <w:rPr>
          <w:b/>
        </w:rPr>
        <w:lastRenderedPageBreak/>
        <w:t>Импортер данных:</w:t>
      </w:r>
      <w:r>
        <w:t xml:space="preserve"> Импортером данных является организация Microsoft Corporation, мировой производитель программного обеспечения и поставщик услуг. </w:t>
      </w:r>
    </w:p>
    <w:p w14:paraId="15F820BC" w14:textId="77777777" w:rsidR="007B782A" w:rsidRPr="00CE1EE1" w:rsidRDefault="007B782A" w:rsidP="007B782A">
      <w:pPr>
        <w:pStyle w:val="ProductList-Body"/>
        <w:spacing w:after="120"/>
      </w:pPr>
      <w:r>
        <w:rPr>
          <w:b/>
        </w:rPr>
        <w:t>Субъекты данных</w:t>
      </w:r>
      <w:r w:rsidRPr="00611F00">
        <w:rPr>
          <w:b/>
        </w:rPr>
        <w:t>:</w:t>
      </w:r>
      <w:r>
        <w:t xml:space="preserve"> Объекты данных включают представителей экспортера данных и конечных пользователей, в том числе работников, подрядчиков, сотрудников и клиентов экспортера данных. Объекты данных могут также включать физических лиц, которые пытаются сообщить или передать персональные данные пользователям служб, предоставленных импортером данных. </w:t>
      </w:r>
    </w:p>
    <w:p w14:paraId="6B0C829E" w14:textId="22F59D5E" w:rsidR="007B782A" w:rsidRPr="00CE1EE1" w:rsidRDefault="007B782A" w:rsidP="007B782A">
      <w:pPr>
        <w:pStyle w:val="ProductList-Body"/>
        <w:spacing w:after="120"/>
      </w:pPr>
      <w:r>
        <w:rPr>
          <w:b/>
        </w:rPr>
        <w:t>Категории данных</w:t>
      </w:r>
      <w:r w:rsidRPr="00611F00">
        <w:rPr>
          <w:b/>
        </w:rPr>
        <w:t>:</w:t>
      </w:r>
      <w:r>
        <w:t xml:space="preserve"> Передаваемые персональные данные включают сообщения электронной почты, документы и другие данные в электронной форме, необходимые для предоставления Профессиональных услуг.</w:t>
      </w:r>
    </w:p>
    <w:p w14:paraId="59FBDBB0" w14:textId="77777777" w:rsidR="007B782A" w:rsidRPr="00CE1EE1" w:rsidRDefault="007B782A" w:rsidP="007B782A">
      <w:pPr>
        <w:pStyle w:val="ProductList-Body"/>
      </w:pPr>
      <w:r>
        <w:rPr>
          <w:b/>
        </w:rPr>
        <w:t>Операции обработки</w:t>
      </w:r>
      <w:r w:rsidRPr="00611F00">
        <w:rPr>
          <w:b/>
        </w:rPr>
        <w:t>:</w:t>
      </w:r>
      <w:r>
        <w:t xml:space="preserve"> Переданные персональные данные будут регулироваться следующими основными действиями по обработке: </w:t>
      </w:r>
    </w:p>
    <w:p w14:paraId="4DD6DF68" w14:textId="0EB59CBE" w:rsidR="004F2CCD" w:rsidRPr="00CE1EE1" w:rsidRDefault="004F2CCD" w:rsidP="004F2CCD">
      <w:pPr>
        <w:pStyle w:val="ProductList-Body"/>
        <w:spacing w:after="60"/>
        <w:ind w:left="547"/>
      </w:pPr>
      <w:r>
        <w:rPr>
          <w:b/>
        </w:rPr>
        <w:t>а.</w:t>
      </w:r>
      <w:r>
        <w:rPr>
          <w:b/>
        </w:rPr>
        <w:tab/>
        <w:t>Сроки и цель обработки данных.</w:t>
      </w:r>
      <w:r w:rsidR="002B60ED">
        <w:rPr>
          <w:b/>
        </w:rPr>
        <w:t xml:space="preserve"> </w:t>
      </w:r>
      <w:r>
        <w:t>Сроки обработки данных должны соответствовать сроку, определенному в соответствии с применимым соглашением о корпоративном лицензировании между экспортером данных и юридическим лицом Microsoft, к которому прилагаются эти Стандартные договорные условия («Microsoft»). Целью обработки данных является предоставление Профессиональных услуг.</w:t>
      </w:r>
    </w:p>
    <w:p w14:paraId="47457EC2" w14:textId="1D827418" w:rsidR="004F2CCD" w:rsidRPr="00CE1EE1" w:rsidRDefault="004F2CCD" w:rsidP="004F2CCD">
      <w:pPr>
        <w:pStyle w:val="ProductList-Body"/>
        <w:spacing w:after="60"/>
        <w:ind w:left="547"/>
      </w:pPr>
      <w:r>
        <w:rPr>
          <w:b/>
        </w:rPr>
        <w:t>b.</w:t>
      </w:r>
      <w:r>
        <w:rPr>
          <w:b/>
        </w:rPr>
        <w:tab/>
        <w:t>Масштабы и цель обработки данных.</w:t>
      </w:r>
      <w:r w:rsidR="002B60ED">
        <w:rPr>
          <w:b/>
        </w:rPr>
        <w:t xml:space="preserve"> </w:t>
      </w:r>
      <w:r>
        <w:t>Объем и цель обработки персональных данных описаны в Дополнении и Соглашении.</w:t>
      </w:r>
    </w:p>
    <w:p w14:paraId="69D3A6F0" w14:textId="6272DEAC" w:rsidR="004F2CCD" w:rsidRPr="00CE1EE1" w:rsidRDefault="004F2CCD" w:rsidP="004F2CCD">
      <w:pPr>
        <w:pStyle w:val="ProductList-Body"/>
        <w:spacing w:after="60"/>
        <w:ind w:left="547"/>
      </w:pPr>
      <w:r>
        <w:rPr>
          <w:b/>
        </w:rPr>
        <w:t>c.</w:t>
      </w:r>
      <w:r>
        <w:rPr>
          <w:b/>
        </w:rPr>
        <w:tab/>
        <w:t>Доступ к Данным поддержки и консультирования.</w:t>
      </w:r>
      <w:r w:rsidR="002B60ED">
        <w:rPr>
          <w:b/>
        </w:rPr>
        <w:t xml:space="preserve"> </w:t>
      </w:r>
      <w:r>
        <w:t xml:space="preserve">На протяжении срока, определенного в рамках данного Соглашения, Microsoft по своему усмотрению и в соответствии с применимым правом согласно Статье 12 (b) Директивы ЕС о защите данных, может: (1) предоставить Клиенту возможность исправлять, удалять или блокировать Данные поддержки и консультирования или (2) исправлять, удалять или блокировать их от имени Клиента. </w:t>
      </w:r>
    </w:p>
    <w:p w14:paraId="3B070E79" w14:textId="77777777" w:rsidR="004F2CCD" w:rsidRPr="00CE1EE1" w:rsidRDefault="004F2CCD" w:rsidP="004F2CCD">
      <w:pPr>
        <w:pStyle w:val="ProductList-Body"/>
        <w:spacing w:after="60"/>
        <w:ind w:left="547"/>
      </w:pPr>
      <w:r>
        <w:rPr>
          <w:b/>
        </w:rPr>
        <w:t>d.</w:t>
      </w:r>
      <w:r>
        <w:rPr>
          <w:b/>
        </w:rPr>
        <w:tab/>
        <w:t xml:space="preserve">Инструкции Экспортера данных. </w:t>
      </w:r>
      <w:r>
        <w:t xml:space="preserve">Для предоставления Профессиональных услуг импортер данных должен действовать исключительно с соответствии с инструкциями экспортера данных, предоставленными Microsoft. </w:t>
      </w:r>
    </w:p>
    <w:p w14:paraId="1F3D0D6B" w14:textId="70174E66" w:rsidR="004F2CCD" w:rsidRPr="00CE1EE1" w:rsidRDefault="004F2CCD" w:rsidP="004F2CCD">
      <w:pPr>
        <w:pStyle w:val="ProductList-Body"/>
        <w:spacing w:after="60"/>
        <w:ind w:left="547"/>
      </w:pPr>
      <w:r>
        <w:rPr>
          <w:b/>
        </w:rPr>
        <w:t>e.</w:t>
      </w:r>
      <w:r>
        <w:rPr>
          <w:b/>
        </w:rPr>
        <w:tab/>
        <w:t>Удаление или возврат Данных поддержки и консультирования.</w:t>
      </w:r>
      <w:r w:rsidR="002B60ED">
        <w:t xml:space="preserve"> </w:t>
      </w:r>
      <w:r>
        <w:t xml:space="preserve">Microsoft удалит или вернет все экземпляры Данных поддержки и консультирования после достижения всех деловых целей, в которых эти данные собирались или передавались, либо ранее по запросу Клиента в письменной форме. </w:t>
      </w:r>
    </w:p>
    <w:p w14:paraId="50564C44" w14:textId="74BA0B18" w:rsidR="007B782A" w:rsidRPr="00CE1EE1" w:rsidRDefault="004F2CCD" w:rsidP="007B782A">
      <w:pPr>
        <w:pStyle w:val="ProductList-Body"/>
      </w:pPr>
      <w:r>
        <w:rPr>
          <w:b/>
        </w:rPr>
        <w:t xml:space="preserve">Субподрядчики: </w:t>
      </w:r>
      <w:r>
        <w:t>Импортер данных может нанять иные компании для предоставления ограниченных услуг от имени импортера данных. Таким субподрядчикам будет разрешено получать Данные поддержки и консультирования только для предоставления услуг, предписанных им импортером данных, и им запрещено использовать Данные поддержки и консультирования в любых других целях.</w:t>
      </w:r>
    </w:p>
    <w:p w14:paraId="20489108" w14:textId="77777777" w:rsidR="004F2CCD" w:rsidRPr="00CE1EE1" w:rsidRDefault="004F2CCD" w:rsidP="007B782A">
      <w:pPr>
        <w:pStyle w:val="ProductList-Body"/>
      </w:pPr>
    </w:p>
    <w:p w14:paraId="19B8A26C" w14:textId="1BF7853A" w:rsidR="007B782A" w:rsidRPr="00CE1EE1" w:rsidRDefault="007B782A" w:rsidP="00C72F00">
      <w:pPr>
        <w:pStyle w:val="ProductList-Body"/>
        <w:outlineLvl w:val="1"/>
      </w:pPr>
      <w:r>
        <w:rPr>
          <w:b/>
        </w:rPr>
        <w:t xml:space="preserve">Добавление 2 к Стандартным договорным условиям для Услуг поддержки и Консалтинговых услуг </w:t>
      </w:r>
    </w:p>
    <w:p w14:paraId="5B3BDB48" w14:textId="77777777" w:rsidR="007B782A" w:rsidRPr="00CE1EE1" w:rsidRDefault="007B782A" w:rsidP="007B782A">
      <w:pPr>
        <w:pStyle w:val="ProductList-Body"/>
      </w:pPr>
    </w:p>
    <w:p w14:paraId="22582F07" w14:textId="77777777" w:rsidR="007B782A" w:rsidRPr="00CE1EE1" w:rsidRDefault="007B782A" w:rsidP="007B782A">
      <w:pPr>
        <w:pStyle w:val="ProductList-Body"/>
        <w:spacing w:after="120"/>
      </w:pPr>
      <w:r>
        <w:t>Описание технических и организационных мер безопасности, реализованных импортером данных в соответствии с Пунктами 4(d) и 5(c):</w:t>
      </w:r>
    </w:p>
    <w:p w14:paraId="2C10D92A" w14:textId="0C6EE476" w:rsidR="007B782A" w:rsidRPr="00CE1EE1" w:rsidRDefault="007B782A" w:rsidP="007B782A">
      <w:pPr>
        <w:pStyle w:val="ProductList-Body"/>
        <w:spacing w:after="120"/>
      </w:pPr>
      <w:r>
        <w:t xml:space="preserve">1. </w:t>
      </w:r>
      <w:r>
        <w:rPr>
          <w:b/>
        </w:rPr>
        <w:t>Персонал</w:t>
      </w:r>
      <w:r>
        <w:t xml:space="preserve">. Персонал импортера данных обязуется не обрабатывать Данные поддержки и консультирования без получения соответствующего разрешения. Персонал обязан сохранять конфиденциальность Данных поддержки и консультирования, и это обязательство сохранится и после завершения выполнения персоналом своих функций. </w:t>
      </w:r>
    </w:p>
    <w:p w14:paraId="1D67EDE3" w14:textId="77777777" w:rsidR="007B782A" w:rsidRPr="00CE1EE1" w:rsidRDefault="007B782A" w:rsidP="007B782A">
      <w:pPr>
        <w:pStyle w:val="ProductList-Body"/>
      </w:pPr>
      <w:r>
        <w:t xml:space="preserve">2. </w:t>
      </w:r>
      <w:r>
        <w:rPr>
          <w:b/>
        </w:rPr>
        <w:t>Контактное лицо по вопросам конфиденциальности данных</w:t>
      </w:r>
      <w:r>
        <w:t xml:space="preserve">. К сотруднику импортера данных, ответственному за конфиденциальность данных, можно обращаться по следующему адресу. </w:t>
      </w:r>
    </w:p>
    <w:p w14:paraId="371DD7D6" w14:textId="77777777" w:rsidR="007B782A" w:rsidRPr="00CE1EE1" w:rsidRDefault="007B782A" w:rsidP="007B782A">
      <w:pPr>
        <w:pStyle w:val="ProductList-Body"/>
      </w:pPr>
      <w:r>
        <w:t xml:space="preserve">Microsoft Corporation </w:t>
      </w:r>
    </w:p>
    <w:p w14:paraId="0EEDF354" w14:textId="0EFBC567" w:rsidR="007B782A" w:rsidRPr="00CE1EE1" w:rsidRDefault="007B782A" w:rsidP="007B782A">
      <w:pPr>
        <w:pStyle w:val="ProductList-Body"/>
        <w:ind w:left="360"/>
      </w:pPr>
      <w:r>
        <w:t>Attn.</w:t>
      </w:r>
      <w:r w:rsidR="002B60ED">
        <w:t xml:space="preserve"> </w:t>
      </w:r>
      <w:r>
        <w:t xml:space="preserve">Главный сотрудник, ответственный за обеспечение конфиденциальности </w:t>
      </w:r>
    </w:p>
    <w:p w14:paraId="599C9509" w14:textId="77777777" w:rsidR="007B782A" w:rsidRPr="00CE1EE1" w:rsidRDefault="007B782A" w:rsidP="007B782A">
      <w:pPr>
        <w:pStyle w:val="ProductList-Body"/>
        <w:ind w:left="360"/>
      </w:pPr>
      <w:r>
        <w:t xml:space="preserve">1 Microsoft Way </w:t>
      </w:r>
    </w:p>
    <w:p w14:paraId="670E6AF6" w14:textId="77777777" w:rsidR="007B782A" w:rsidRPr="00CE1EE1" w:rsidRDefault="007B782A" w:rsidP="007B782A">
      <w:pPr>
        <w:pStyle w:val="ProductList-Body"/>
        <w:spacing w:after="120"/>
        <w:ind w:left="360"/>
      </w:pPr>
      <w:r>
        <w:t xml:space="preserve">Redmond, WA 98052 USA </w:t>
      </w:r>
    </w:p>
    <w:p w14:paraId="2F2A4067" w14:textId="085B53DD" w:rsidR="007B782A" w:rsidRPr="00CE1EE1" w:rsidRDefault="007B782A" w:rsidP="007B782A">
      <w:pPr>
        <w:pStyle w:val="ProductList-Body"/>
        <w:spacing w:after="120"/>
      </w:pPr>
      <w:r>
        <w:t xml:space="preserve">3. </w:t>
      </w:r>
      <w:r>
        <w:rPr>
          <w:b/>
        </w:rPr>
        <w:t>Технические и организационные меры</w:t>
      </w:r>
      <w:r>
        <w:t>. Импортер данных внедрил и будет предпринимать надлежащие технические и организационные меры, поддерживать средства внутреннего контроля и правила по защите информации, направленные на защиту Данные поддержки и консультирования, как определено в Дополнении к положениям по защите данных в рамках оказания Профессиональных услуг Microsoft, от случайных потерь, повреждений или изменений, несанкционированного раскрытия или доступа, а также от незаконного уничтожения следующим образом: технические и организационные меры, средства внутреннего контроля и правила по защите информации, изложенные в Дополнительном разделе 1, настоящим включаются в данное Добавление 2 путем этой ссылки и являются обязательными для соблюдения импортером данных, как если бы в этом Добавлении 2 соответствующий текст был приведен полностью.</w:t>
      </w:r>
    </w:p>
    <w:p w14:paraId="02F56B84" w14:textId="77777777" w:rsidR="007B782A" w:rsidRPr="00CE1EE1" w:rsidRDefault="007B782A" w:rsidP="007B782A">
      <w:pPr>
        <w:pStyle w:val="ProductList-Body"/>
      </w:pPr>
      <w:r>
        <w:t>Подпись Microsoft отображена на следующей странице.</w:t>
      </w:r>
    </w:p>
    <w:p w14:paraId="1C2A4DFE" w14:textId="77777777" w:rsidR="007B782A" w:rsidRPr="00CE1EE1" w:rsidRDefault="007B782A" w:rsidP="007B782A">
      <w:pPr>
        <w:pStyle w:val="ProductList-Body"/>
      </w:pPr>
      <w:r>
        <w:br w:type="page"/>
      </w:r>
    </w:p>
    <w:p w14:paraId="1DFED51B" w14:textId="77777777" w:rsidR="007B782A" w:rsidRPr="00CE1EE1" w:rsidRDefault="007B782A" w:rsidP="007B782A">
      <w:pPr>
        <w:pStyle w:val="ProductList-Body"/>
      </w:pPr>
    </w:p>
    <w:p w14:paraId="54423065" w14:textId="5D09E11A" w:rsidR="007B782A" w:rsidRPr="00CE1EE1" w:rsidRDefault="007B782A" w:rsidP="007B782A">
      <w:pPr>
        <w:pStyle w:val="ProductList-Body"/>
        <w:outlineLvl w:val="1"/>
      </w:pPr>
      <w:r>
        <w:rPr>
          <w:b/>
        </w:rPr>
        <w:t>Подписание Стандартных договорных условий для Профессиональных услуг, Добавлений 1 и 2 от имени импортера данных:</w:t>
      </w:r>
    </w:p>
    <w:p w14:paraId="0A476664" w14:textId="5463A585" w:rsidR="007B782A" w:rsidRPr="00CE1EE1" w:rsidRDefault="007B782A" w:rsidP="007B782A">
      <w:pPr>
        <w:pStyle w:val="ProductList-Body"/>
      </w:pPr>
    </w:p>
    <w:p w14:paraId="318468DE" w14:textId="77777777" w:rsidR="00867C22" w:rsidRDefault="001E2C6F" w:rsidP="001E2C6F">
      <w:pPr>
        <w:keepNext/>
        <w:tabs>
          <w:tab w:val="right" w:pos="9000"/>
        </w:tabs>
        <w:spacing w:before="360"/>
      </w:pPr>
      <w:r>
        <w:t>Подпись</w:t>
      </w:r>
    </w:p>
    <w:p w14:paraId="6EFD6D63" w14:textId="6F6C83F4" w:rsidR="001E2C6F" w:rsidRPr="00A31EF8" w:rsidRDefault="00867C22" w:rsidP="00867C22">
      <w:pPr>
        <w:keepNext/>
        <w:tabs>
          <w:tab w:val="right" w:pos="9000"/>
        </w:tabs>
        <w:spacing w:before="360"/>
        <w:rPr>
          <w:lang w:val="en-US"/>
        </w:rPr>
      </w:pPr>
      <w:r>
        <w:rPr>
          <w:noProof/>
        </w:rPr>
        <w:drawing>
          <wp:inline distT="0" distB="0" distL="0" distR="0" wp14:anchorId="16B44D06" wp14:editId="1DFB90EF">
            <wp:extent cx="1836736" cy="678180"/>
            <wp:effectExtent l="0" t="0" r="0" b="762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1868885" cy="690050"/>
                    </a:xfrm>
                    <a:prstGeom prst="rect">
                      <a:avLst/>
                    </a:prstGeom>
                  </pic:spPr>
                </pic:pic>
              </a:graphicData>
            </a:graphic>
          </wp:inline>
        </w:drawing>
      </w:r>
      <w:bookmarkStart w:id="27" w:name="_GoBack"/>
      <w:bookmarkEnd w:id="27"/>
    </w:p>
    <w:p w14:paraId="4E3B98B7" w14:textId="70545994" w:rsidR="001E2C6F" w:rsidRPr="00CE1EE1" w:rsidRDefault="001E2C6F" w:rsidP="001E2C6F">
      <w:pPr>
        <w:keepNext/>
        <w:spacing w:after="120"/>
      </w:pPr>
      <w:r>
        <w:rPr>
          <w:rFonts w:cstheme="minorHAnsi"/>
          <w:b/>
        </w:rPr>
        <w:t>Ананд Есваран (Anand Eswaran), корпоративный вице-президент</w:t>
      </w:r>
    </w:p>
    <w:p w14:paraId="5F5E82BD" w14:textId="77777777" w:rsidR="001E2C6F" w:rsidRPr="00CE1EE1" w:rsidRDefault="001E2C6F" w:rsidP="008D4918">
      <w:pPr>
        <w:pStyle w:val="ProductList-Body"/>
      </w:pPr>
      <w:r>
        <w:t>Microsoft Corporation</w:t>
      </w:r>
    </w:p>
    <w:p w14:paraId="47CA79D5" w14:textId="77777777" w:rsidR="001E2C6F" w:rsidRPr="00CE1EE1" w:rsidRDefault="001E2C6F" w:rsidP="008D4918">
      <w:pPr>
        <w:pStyle w:val="ProductList-Body"/>
      </w:pPr>
      <w:r>
        <w:t>One Microsoft Way</w:t>
      </w:r>
    </w:p>
    <w:p w14:paraId="3DB0ACCE" w14:textId="77777777" w:rsidR="001E2C6F" w:rsidRPr="00CE1EE1" w:rsidRDefault="001E2C6F" w:rsidP="008D4918">
      <w:pPr>
        <w:pStyle w:val="ProductList-Body"/>
      </w:pPr>
      <w:r>
        <w:t>Redmond, WA, 98052 USA</w:t>
      </w:r>
    </w:p>
    <w:p w14:paraId="3DE23F2A" w14:textId="7E8D1587" w:rsidR="001E2C6F" w:rsidRPr="00CE1EE1" w:rsidRDefault="001E2C6F">
      <w:r>
        <w:br w:type="page"/>
      </w:r>
    </w:p>
    <w:p w14:paraId="3000B176" w14:textId="4D59587D" w:rsidR="001E2C6F" w:rsidRPr="00CE1EE1" w:rsidRDefault="001E2C6F" w:rsidP="001E2C6F">
      <w:pPr>
        <w:pStyle w:val="ProductList-SectionHeading"/>
        <w:outlineLvl w:val="0"/>
      </w:pPr>
      <w:r>
        <w:lastRenderedPageBreak/>
        <w:t>Приложение 2. Стандартные договорные условия (Обработчики) для Услуг поддержки и Консалтинговых услуг, предоставляемых организацией Global Delivery India</w:t>
      </w:r>
    </w:p>
    <w:p w14:paraId="25A4B5CA" w14:textId="59071EC2" w:rsidR="001E2C6F" w:rsidRPr="00CE1EE1" w:rsidRDefault="001E2C6F" w:rsidP="001E2C6F">
      <w:pPr>
        <w:pStyle w:val="ProductList-Body"/>
      </w:pPr>
      <w:r>
        <w:t>Для целей статьи 26(2) Директивы 95/46/EC касательно передачи персональных данных обработчикам, находящимся в третьих странах, которые не обеспечивают адекватный уровень защиты данных, Клиент (как экспортер данных) и Microsoft Global Services Center (India) Private Limited (как импортер данных, подпись которого поставлена ниже), каждый отдельно — «сторона», вместе — «стороны», договорились о следующих Договорных условиях («Условия» или «Стандартные договорные условия») с целью принятия адекватных мер предосторожности касательно защиты конфиденциальности и фундаментальных прав и свобод физических лиц в связи с передачей экспортером данных импортеру данных персональных данных, указанных в Добавлении 1.</w:t>
      </w:r>
    </w:p>
    <w:p w14:paraId="3ADEC985" w14:textId="77777777" w:rsidR="001E2C6F" w:rsidRPr="00CE1EE1" w:rsidRDefault="001E2C6F" w:rsidP="001E2C6F">
      <w:pPr>
        <w:pStyle w:val="ProductList-Body"/>
      </w:pPr>
    </w:p>
    <w:p w14:paraId="0FE5C391" w14:textId="77777777" w:rsidR="001E2C6F" w:rsidRPr="00CE1EE1" w:rsidRDefault="001E2C6F" w:rsidP="001E2C6F">
      <w:pPr>
        <w:pStyle w:val="ProductList-Body"/>
        <w:jc w:val="center"/>
        <w:outlineLvl w:val="1"/>
      </w:pPr>
      <w:r>
        <w:rPr>
          <w:b/>
        </w:rPr>
        <w:t>Пункт 1: Определения</w:t>
      </w:r>
    </w:p>
    <w:p w14:paraId="7C8C59C1" w14:textId="77777777" w:rsidR="001E2C6F" w:rsidRPr="00CE1EE1" w:rsidRDefault="001E2C6F" w:rsidP="001E2C6F">
      <w:pPr>
        <w:pStyle w:val="ProductList-Body"/>
      </w:pPr>
    </w:p>
    <w:p w14:paraId="2F5C3747" w14:textId="77777777" w:rsidR="001E2C6F" w:rsidRPr="00CE1EE1" w:rsidRDefault="001E2C6F" w:rsidP="001E2C6F">
      <w:pPr>
        <w:pStyle w:val="ProductList-Body"/>
        <w:spacing w:after="120"/>
      </w:pPr>
      <w:r>
        <w:t xml:space="preserve">(a) термины «персональные данные», «специальные категории данных», «процесс/обработка», «контроллер», «обработчик», «субъект данных» и «орган надзора» имеют то же значение, что и в Директиве 95/46/EC Европейского парламента и Совета от 24 октября 1995 г. о защите пользователей в отношении обработки персональных данных и свободного перемещения таких данных. </w:t>
      </w:r>
    </w:p>
    <w:p w14:paraId="7FC16380" w14:textId="77777777" w:rsidR="001E2C6F" w:rsidRPr="00CE1EE1" w:rsidRDefault="001E2C6F" w:rsidP="001E2C6F">
      <w:pPr>
        <w:pStyle w:val="ProductList-Body"/>
        <w:spacing w:after="120"/>
      </w:pPr>
      <w:r>
        <w:t xml:space="preserve">(b) «экспортер данных» — контроллер, который передает персональные данные; </w:t>
      </w:r>
    </w:p>
    <w:p w14:paraId="391314FE" w14:textId="77777777" w:rsidR="001E2C6F" w:rsidRPr="00CE1EE1" w:rsidRDefault="001E2C6F" w:rsidP="001E2C6F">
      <w:pPr>
        <w:pStyle w:val="ProductList-Body"/>
        <w:spacing w:after="120"/>
      </w:pPr>
      <w:r>
        <w:t xml:space="preserve">(c) «импортер данных» — обработчик, который соглашается принять от экспортера данных персональные данные, предназначенные для обработки от его имени после их передачи в соответствии с его инструкциями и условиями Пунктов, и который не подлежит системе третьей страны по обеспечению адекватной защиты данных в значении статьи 25(1) Директивы 95/46/EC; </w:t>
      </w:r>
    </w:p>
    <w:p w14:paraId="2C1938E7" w14:textId="7A33A7AE" w:rsidR="001E2C6F" w:rsidRPr="00CE1EE1" w:rsidRDefault="001E2C6F" w:rsidP="001E2C6F">
      <w:pPr>
        <w:pStyle w:val="ProductList-Body"/>
        <w:spacing w:after="120"/>
      </w:pPr>
      <w:r>
        <w:t xml:space="preserve">(d) </w:t>
      </w:r>
      <w:r w:rsidR="002B60ED" w:rsidRPr="00E62E7C">
        <w:t>«</w:t>
      </w:r>
      <w:r>
        <w:t>дополнительный обработчик</w:t>
      </w:r>
      <w:r w:rsidR="002B60ED" w:rsidRPr="00E62E7C">
        <w:t>»</w:t>
      </w:r>
      <w:r>
        <w:t xml:space="preserve"> означает обработчика, нанятого импортером данных или каким-либо другим дополнительным обработчиком импортера данных, который соглашается получать от импортера данных или какого-либо другого дополнительного обработчика импортера данных персональные данные, предназначенные исключительно для обработки от имени экспортера данных после передачи в соответствии с его инструкциями, условиями Пунктов и условиями письменного дополнительного контракта; </w:t>
      </w:r>
    </w:p>
    <w:p w14:paraId="5EA8CD95" w14:textId="77777777" w:rsidR="001E2C6F" w:rsidRPr="00CE1EE1" w:rsidRDefault="001E2C6F" w:rsidP="001E2C6F">
      <w:pPr>
        <w:pStyle w:val="ProductList-Body"/>
        <w:spacing w:after="120"/>
      </w:pPr>
      <w:r>
        <w:t xml:space="preserve">(e) «применимое законодательство о защите данных» — законодательство, защищающее фундаментальные права и свободы физических лиц и, в частности, их право на конфиденциальность в отношении обработки персональных данных, применимое к контроллеру данных в Государстве — члене, в котором находится экспортер данных; </w:t>
      </w:r>
    </w:p>
    <w:p w14:paraId="0CE3BAE7" w14:textId="77777777" w:rsidR="001E2C6F" w:rsidRPr="00CE1EE1" w:rsidRDefault="001E2C6F" w:rsidP="001E2C6F">
      <w:pPr>
        <w:pStyle w:val="ProductList-Body"/>
      </w:pPr>
      <w:r>
        <w:t xml:space="preserve">(f) «техническая и организационная безопасность» — меры, предназначенные для защиты персональных данных от случайного или незаконного уничтожения или случайной потери, изменения, несанкционированного раскрытия или доступа, в частности, если обработка предполагает передачу данных по сети, а также от других незаконных форм обработки. </w:t>
      </w:r>
    </w:p>
    <w:p w14:paraId="1785E75E" w14:textId="77777777" w:rsidR="001E2C6F" w:rsidRPr="00CE1EE1" w:rsidRDefault="001E2C6F" w:rsidP="001E2C6F">
      <w:pPr>
        <w:pStyle w:val="ProductList-Body"/>
      </w:pPr>
    </w:p>
    <w:p w14:paraId="0709C483" w14:textId="77777777" w:rsidR="001E2C6F" w:rsidRPr="00CE1EE1" w:rsidRDefault="001E2C6F" w:rsidP="001E2C6F">
      <w:pPr>
        <w:pStyle w:val="ProductList-Body"/>
        <w:jc w:val="center"/>
        <w:outlineLvl w:val="1"/>
      </w:pPr>
      <w:r>
        <w:rPr>
          <w:b/>
        </w:rPr>
        <w:t>Пункт 2: Сведения о передаче</w:t>
      </w:r>
    </w:p>
    <w:p w14:paraId="1CC49462" w14:textId="77777777" w:rsidR="001E2C6F" w:rsidRPr="00CE1EE1" w:rsidRDefault="001E2C6F" w:rsidP="001E2C6F">
      <w:pPr>
        <w:pStyle w:val="ProductList-Body"/>
      </w:pPr>
    </w:p>
    <w:p w14:paraId="3C7D2F52" w14:textId="77777777" w:rsidR="001E2C6F" w:rsidRPr="00CE1EE1" w:rsidRDefault="001E2C6F" w:rsidP="001E2C6F">
      <w:pPr>
        <w:pStyle w:val="ProductList-Body"/>
      </w:pPr>
      <w:r>
        <w:t>Сведения о передаче и, в частности, специальные категории персональных данных, если это уместно, указаны в Приложении 1 ниже, которое является неотъемлемой частью Пунктов.</w:t>
      </w:r>
    </w:p>
    <w:p w14:paraId="298D2DB7" w14:textId="77777777" w:rsidR="001E2C6F" w:rsidRPr="00CE1EE1" w:rsidRDefault="001E2C6F" w:rsidP="001E2C6F">
      <w:pPr>
        <w:pStyle w:val="ProductList-Body"/>
      </w:pPr>
    </w:p>
    <w:p w14:paraId="281F7F8D" w14:textId="77777777" w:rsidR="001E2C6F" w:rsidRPr="00CE1EE1" w:rsidRDefault="001E2C6F" w:rsidP="001E2C6F">
      <w:pPr>
        <w:pStyle w:val="ProductList-Body"/>
        <w:jc w:val="center"/>
        <w:outlineLvl w:val="1"/>
      </w:pPr>
      <w:r>
        <w:rPr>
          <w:b/>
        </w:rPr>
        <w:t>Пункт 3: Условие о бенефициаре-третьем лице</w:t>
      </w:r>
    </w:p>
    <w:p w14:paraId="5B6D154B" w14:textId="77777777" w:rsidR="001E2C6F" w:rsidRPr="00CE1EE1" w:rsidRDefault="001E2C6F" w:rsidP="001E2C6F">
      <w:pPr>
        <w:pStyle w:val="ProductList-Body"/>
      </w:pPr>
    </w:p>
    <w:p w14:paraId="02D6CC9F" w14:textId="77777777" w:rsidR="001E2C6F" w:rsidRPr="00CE1EE1" w:rsidRDefault="001E2C6F" w:rsidP="001E2C6F">
      <w:pPr>
        <w:pStyle w:val="ProductList-Body"/>
        <w:spacing w:after="120"/>
      </w:pPr>
      <w:r>
        <w:t xml:space="preserve">1. Объект данных может применять к экспортеру данных этот Пункт, Пункт 4 с (b) по (i), Пункт 5 с (a) по (e) и с (g) по (j), Пункт 6 с (1) по (2), Пункт 7, Пункт 8(2) и Пункты с 9 по 12 в роли бенефициара-третьего лица. </w:t>
      </w:r>
    </w:p>
    <w:p w14:paraId="0574923C" w14:textId="77777777" w:rsidR="001E2C6F" w:rsidRPr="00CE1EE1" w:rsidRDefault="001E2C6F" w:rsidP="001E2C6F">
      <w:pPr>
        <w:pStyle w:val="ProductList-Body"/>
        <w:spacing w:after="120"/>
      </w:pPr>
      <w:r>
        <w:t xml:space="preserve">2. Объект данных может применять к экспортеру данных этот Пункт, Пункт 5 с (a) по (e) и (g), Пункт 6, Пункт 7, Пункт 8(2) и Пункты с 9 по 12 в тех случаях, когда экспортер данных фактически исчез или прекратил законное существование, если только заменяющая его организация не приняла на себя все законные обязательства экспортера данных по контракту или по действию закона, в результате которого она принимает права и обязательства экспортера данных, и в таком случае объект данных может применить их к такой организации. </w:t>
      </w:r>
    </w:p>
    <w:p w14:paraId="641AAA30" w14:textId="77777777" w:rsidR="001E2C6F" w:rsidRPr="00CE1EE1" w:rsidRDefault="001E2C6F" w:rsidP="001E2C6F">
      <w:pPr>
        <w:pStyle w:val="ProductList-Body"/>
        <w:spacing w:after="120"/>
      </w:pPr>
      <w:r>
        <w:t xml:space="preserve">3. Объект данных может применять к дополнительному обработчику этот Пункт, Пункт 5 с (a) по (e) и (g), Пункт 6, Пункт 7, Пункт 8(2) и Пункты с 9 по 12 в тех случаях, когда экспортер данных и импортер данных фактически исчезли, прекратили законное существование или стали неплатежеспособными, если только какой-либо дополнительный обработчик не принял на себя все законные обязательства экспортера данных по контракту или по действию закона, в результате которого он принимает права и обязательства экспортера данных, и в таком случае объект данных может применить их к такой организации. Такая ответственность дополнительного обработчика перед третьим лицом ограничивается его собственными операциями по обработке в соответствии с Условиями. </w:t>
      </w:r>
    </w:p>
    <w:p w14:paraId="6DFFF294" w14:textId="77777777" w:rsidR="001E2C6F" w:rsidRPr="00CE1EE1" w:rsidRDefault="001E2C6F" w:rsidP="001E2C6F">
      <w:pPr>
        <w:pStyle w:val="ProductList-Body"/>
      </w:pPr>
      <w:r>
        <w:lastRenderedPageBreak/>
        <w:t xml:space="preserve">4. Стороны не возражают против представления объекта данных ассоциацией или другим органом, если объект данных явно выражает такое желание и если это разрешено национальным законодательством. </w:t>
      </w:r>
    </w:p>
    <w:p w14:paraId="0F0A120D" w14:textId="77777777" w:rsidR="001E2C6F" w:rsidRPr="00CE1EE1" w:rsidRDefault="001E2C6F" w:rsidP="001E2C6F">
      <w:pPr>
        <w:pStyle w:val="ProductList-Body"/>
      </w:pPr>
    </w:p>
    <w:p w14:paraId="106340FC" w14:textId="77777777" w:rsidR="001E2C6F" w:rsidRPr="00CE1EE1" w:rsidRDefault="001E2C6F" w:rsidP="001E2C6F">
      <w:r>
        <w:br w:type="page"/>
      </w:r>
    </w:p>
    <w:p w14:paraId="4AC0C93B" w14:textId="77777777" w:rsidR="001E2C6F" w:rsidRPr="00CE1EE1" w:rsidRDefault="001E2C6F" w:rsidP="001E2C6F">
      <w:pPr>
        <w:pStyle w:val="ProductList-Body"/>
        <w:keepNext/>
        <w:jc w:val="center"/>
        <w:outlineLvl w:val="1"/>
      </w:pPr>
      <w:r>
        <w:rPr>
          <w:b/>
        </w:rPr>
        <w:lastRenderedPageBreak/>
        <w:t>Пункт 4: Обязательства экспортера данных</w:t>
      </w:r>
    </w:p>
    <w:p w14:paraId="60F4B36C" w14:textId="77777777" w:rsidR="001E2C6F" w:rsidRPr="00CE1EE1" w:rsidRDefault="001E2C6F" w:rsidP="001E2C6F">
      <w:pPr>
        <w:pStyle w:val="ProductList-Body"/>
        <w:keepNext/>
      </w:pPr>
    </w:p>
    <w:p w14:paraId="26943205" w14:textId="77777777" w:rsidR="001E2C6F" w:rsidRPr="00CE1EE1" w:rsidRDefault="001E2C6F" w:rsidP="001E2C6F">
      <w:pPr>
        <w:pStyle w:val="ProductList-Body"/>
        <w:keepNext/>
      </w:pPr>
      <w:r>
        <w:t xml:space="preserve">Экспортер данных соглашается и гарантирует: </w:t>
      </w:r>
    </w:p>
    <w:p w14:paraId="1E4F9FFE" w14:textId="77777777" w:rsidR="001E2C6F" w:rsidRPr="00CE1EE1" w:rsidRDefault="001E2C6F" w:rsidP="001E2C6F">
      <w:pPr>
        <w:pStyle w:val="ProductList-Body"/>
      </w:pPr>
    </w:p>
    <w:p w14:paraId="6FB99342" w14:textId="77777777" w:rsidR="001E2C6F" w:rsidRPr="00CE1EE1" w:rsidRDefault="001E2C6F" w:rsidP="001E2C6F">
      <w:pPr>
        <w:pStyle w:val="ProductList-Body"/>
        <w:spacing w:after="120"/>
      </w:pPr>
      <w:r>
        <w:t xml:space="preserve">(a) что обработка, в том числе сама передача, персональных данных выполняется и будет выполняться в соответствии с соответствующими положениями применимого законодательства о защите информации (и, если применимо, уведомляется в соответствующие органы государства-члена, в котором работает экспортер данных) и не нарушает соответствующие положения такого государства; </w:t>
      </w:r>
    </w:p>
    <w:p w14:paraId="3D534FD3" w14:textId="77777777" w:rsidR="001E2C6F" w:rsidRPr="00CE1EE1" w:rsidRDefault="001E2C6F" w:rsidP="001E2C6F">
      <w:pPr>
        <w:pStyle w:val="ProductList-Body"/>
        <w:spacing w:after="120"/>
      </w:pPr>
      <w:r>
        <w:t xml:space="preserve">(b) что он проинструктировал и на протяжении работы службы обработки персональных данных будет инструктировать импортера данных об обработке персональных данных, переданных только от имени экспортера данных и в соответствии с применимым законодательством о защите информации и Пунктами; </w:t>
      </w:r>
    </w:p>
    <w:p w14:paraId="402A2D71" w14:textId="77777777" w:rsidR="001E2C6F" w:rsidRPr="00CE1EE1" w:rsidRDefault="001E2C6F" w:rsidP="001E2C6F">
      <w:pPr>
        <w:pStyle w:val="ProductList-Body"/>
        <w:spacing w:after="120"/>
      </w:pPr>
      <w:r>
        <w:t xml:space="preserve">(c) что импортер данных предоставит достаточные гарантии в отношении технических и организационных мер безопасности, указанных в Приложении 2 ниже; </w:t>
      </w:r>
    </w:p>
    <w:p w14:paraId="2D1E0F16" w14:textId="77777777" w:rsidR="001E2C6F" w:rsidRPr="00CE1EE1" w:rsidRDefault="001E2C6F" w:rsidP="001E2C6F">
      <w:pPr>
        <w:pStyle w:val="ProductList-Body"/>
        <w:spacing w:after="120"/>
      </w:pPr>
      <w:r>
        <w:t xml:space="preserve">(d) что после оценки требований применимого законодательства о защите информации меры безопасности соответствуют защите персональных данных от случайного или незаконного повреждения либо случайной утраты, изменения, несанкционированного разглашения или доступа, в частности в случаях, когда обработка включает отправку данных по сети, и против других незаконных форм обработки, а также что такие меры обеспечивают уровень безопасности, соответствующий рискам в виде обработки и характера данных, которые необходимо защитить, с учетом современных технических средств и стоимости их реализации; </w:t>
      </w:r>
    </w:p>
    <w:p w14:paraId="753579F5" w14:textId="77777777" w:rsidR="001E2C6F" w:rsidRPr="00CE1EE1" w:rsidRDefault="001E2C6F" w:rsidP="001E2C6F">
      <w:pPr>
        <w:pStyle w:val="ProductList-Body"/>
        <w:spacing w:after="120"/>
      </w:pPr>
      <w:r>
        <w:t xml:space="preserve">(e) что он обеспечит соответствие мерам безопасности; </w:t>
      </w:r>
    </w:p>
    <w:p w14:paraId="1F94AA56" w14:textId="77777777" w:rsidR="001E2C6F" w:rsidRPr="00CE1EE1" w:rsidRDefault="001E2C6F" w:rsidP="001E2C6F">
      <w:pPr>
        <w:pStyle w:val="ProductList-Body"/>
        <w:spacing w:after="120"/>
      </w:pPr>
      <w:r>
        <w:t xml:space="preserve">(f) что, если передача связана со специальными категориями данных, объект данных проинформирован или будет проинформирован до такой передачи либо в кратчайшие сроки после нее, и такие данные могут быть переданы в третью страну, не предоставляющую необходимую защиту по условиям Директивы 95/46/EC; </w:t>
      </w:r>
    </w:p>
    <w:p w14:paraId="25576250" w14:textId="77777777" w:rsidR="001E2C6F" w:rsidRPr="00CE1EE1" w:rsidRDefault="001E2C6F" w:rsidP="001E2C6F">
      <w:pPr>
        <w:pStyle w:val="ProductList-Body"/>
        <w:spacing w:after="120"/>
      </w:pPr>
      <w:r>
        <w:t xml:space="preserve">(g) передавать уведомления, полученные от импортеров данных или какого-либо дополнительного обработчика в соответствии с Пунктами 5(b) и 8(3) органам надзора по защите данных, если экспортер данных принимает решение продолжить передачу или отменить приостановку; </w:t>
      </w:r>
    </w:p>
    <w:p w14:paraId="24634BF7" w14:textId="77777777" w:rsidR="001E2C6F" w:rsidRPr="00CE1EE1" w:rsidRDefault="001E2C6F" w:rsidP="001E2C6F">
      <w:pPr>
        <w:pStyle w:val="ProductList-Body"/>
        <w:spacing w:after="120"/>
      </w:pPr>
      <w:r>
        <w:t xml:space="preserve">(h) предоставлять объектам данных по запросу копию Пунктов, за исключением Приложения 2, и сводное описание мер безопасности, а также копию какого-либо контракта на услуги дополнительной обработки, которые должны выполняться в соответствии с Пунктами, если Пункты или контракт не содержат коммерческие сведения; в таком случае коммерческие сведения могут быть удалены; </w:t>
      </w:r>
    </w:p>
    <w:p w14:paraId="1065FF5A" w14:textId="77777777" w:rsidR="001E2C6F" w:rsidRPr="00CE1EE1" w:rsidRDefault="001E2C6F" w:rsidP="001E2C6F">
      <w:pPr>
        <w:pStyle w:val="ProductList-Body"/>
        <w:spacing w:after="120"/>
      </w:pPr>
      <w:r>
        <w:t xml:space="preserve">(i) что, в случае привлечения дополнительного обработчика, действия по обработке выполняются дополнительным обработчиком в соответствии с Пунктом 11 и он обеспечивает как минимум такой же уровень защиты персональных данных и права объекта данных как импортера данных в соответствии с Пунктами; </w:t>
      </w:r>
    </w:p>
    <w:p w14:paraId="3401D126" w14:textId="77777777" w:rsidR="001E2C6F" w:rsidRPr="00CE1EE1" w:rsidRDefault="001E2C6F" w:rsidP="001E2C6F">
      <w:pPr>
        <w:pStyle w:val="ProductList-Body"/>
      </w:pPr>
      <w:r>
        <w:t>(j) что он обеспечит соответствие Пункту 4 с (a) по (i).</w:t>
      </w:r>
    </w:p>
    <w:p w14:paraId="44C17426" w14:textId="77777777" w:rsidR="001E2C6F" w:rsidRPr="00CE1EE1" w:rsidRDefault="001E2C6F" w:rsidP="001E2C6F">
      <w:pPr>
        <w:pStyle w:val="ProductList-Body"/>
      </w:pPr>
    </w:p>
    <w:p w14:paraId="4C91AB5F" w14:textId="77777777" w:rsidR="001E2C6F" w:rsidRPr="00CE1EE1" w:rsidRDefault="001E2C6F" w:rsidP="001E2C6F">
      <w:pPr>
        <w:pStyle w:val="ProductList-Body"/>
        <w:jc w:val="center"/>
        <w:outlineLvl w:val="1"/>
      </w:pPr>
      <w:r>
        <w:rPr>
          <w:b/>
        </w:rPr>
        <w:t>Пункт 5: Обязательства импортера данных</w:t>
      </w:r>
    </w:p>
    <w:p w14:paraId="0B6845FD" w14:textId="77777777" w:rsidR="001E2C6F" w:rsidRPr="00CE1EE1" w:rsidRDefault="001E2C6F" w:rsidP="001E2C6F">
      <w:pPr>
        <w:pStyle w:val="ProductList-Body"/>
      </w:pPr>
    </w:p>
    <w:p w14:paraId="3A51B2A8" w14:textId="77777777" w:rsidR="001E2C6F" w:rsidRPr="00CE1EE1" w:rsidRDefault="001E2C6F" w:rsidP="001E2C6F">
      <w:pPr>
        <w:pStyle w:val="ProductList-Body"/>
      </w:pPr>
      <w:r>
        <w:t xml:space="preserve">Импортер данных соглашается и гарантирует: </w:t>
      </w:r>
    </w:p>
    <w:p w14:paraId="6B3FB643" w14:textId="77777777" w:rsidR="001E2C6F" w:rsidRPr="00CE1EE1" w:rsidRDefault="001E2C6F" w:rsidP="001E2C6F">
      <w:pPr>
        <w:pStyle w:val="ProductList-Body"/>
      </w:pPr>
    </w:p>
    <w:p w14:paraId="06402360" w14:textId="77777777" w:rsidR="001E2C6F" w:rsidRPr="00CE1EE1" w:rsidRDefault="001E2C6F" w:rsidP="001E2C6F">
      <w:pPr>
        <w:pStyle w:val="ProductList-Body"/>
        <w:spacing w:after="120"/>
      </w:pPr>
      <w:r>
        <w:t xml:space="preserve">(a) обработку персональных данных только от имени экспортера данных и в соответствии с его инструкциями и Пунктами; если он не сможет обеспечить такое соответствие по каким-либо причинам, он соглашается надлежащим образом информировать экспортера данных о такой неспособности соответствовать, и в таком случае экспортер данных имеет право приостановить передачу данных и (или) прекратить действие контракта; </w:t>
      </w:r>
    </w:p>
    <w:p w14:paraId="6599D73D" w14:textId="77777777" w:rsidR="001E2C6F" w:rsidRPr="00CE1EE1" w:rsidRDefault="001E2C6F" w:rsidP="001E2C6F">
      <w:pPr>
        <w:pStyle w:val="ProductList-Body"/>
        <w:spacing w:after="120"/>
      </w:pPr>
      <w:r>
        <w:t xml:space="preserve">(b) что у него нет оснований полагать, что законодательство, применимое к нему, препятствует выполнению инструкций, полученных от экспортера данных, и его обязательств по контракту, и что в случае изменения такого законодательства, которые, вероятно, окажут существенное негативное влияние на гарантии и обязательства, предусмотренные Пунктами, он незамедлительно уведомит экспортера данных о таком изменении, как только о нем станет известно, и в таком случае экспортер данных имеет право приостановить передачу данных и (или) прекратить действие договора; </w:t>
      </w:r>
    </w:p>
    <w:p w14:paraId="59E3364B" w14:textId="77777777" w:rsidR="001E2C6F" w:rsidRPr="00CE1EE1" w:rsidRDefault="001E2C6F" w:rsidP="001E2C6F">
      <w:pPr>
        <w:pStyle w:val="ProductList-Body"/>
        <w:spacing w:after="120"/>
      </w:pPr>
      <w:r>
        <w:t xml:space="preserve">(c) что он внедрил технические и организационные меры безопасности, указанные в Приложении 2, до обработки переданных персональных данных; </w:t>
      </w:r>
    </w:p>
    <w:p w14:paraId="7CA6D41A" w14:textId="77777777" w:rsidR="001E2C6F" w:rsidRPr="00CE1EE1" w:rsidRDefault="001E2C6F" w:rsidP="001E2C6F">
      <w:pPr>
        <w:pStyle w:val="ProductList-Body"/>
      </w:pPr>
      <w:r>
        <w:t xml:space="preserve">(d) что он будет должным образом уведомлять экспортера данных о: </w:t>
      </w:r>
    </w:p>
    <w:p w14:paraId="2723E920" w14:textId="77777777" w:rsidR="001E2C6F" w:rsidRPr="00CE1EE1" w:rsidRDefault="001E2C6F" w:rsidP="001E2C6F">
      <w:pPr>
        <w:pStyle w:val="ProductList-Body"/>
        <w:spacing w:after="60"/>
        <w:ind w:left="360"/>
      </w:pPr>
      <w:r>
        <w:t xml:space="preserve">(i) каком-либо запросе, имеющем юридическую силу, на раскрытие персональных данных правоохранительным органам, если это не запрещено, например в соответствии с уголовным законодательством для соблюдения тайны следствия правоохранительных органов, </w:t>
      </w:r>
    </w:p>
    <w:p w14:paraId="27B337E2" w14:textId="77777777" w:rsidR="001E2C6F" w:rsidRPr="00CE1EE1" w:rsidRDefault="001E2C6F" w:rsidP="001E2C6F">
      <w:pPr>
        <w:pStyle w:val="ProductList-Body"/>
        <w:spacing w:after="60"/>
        <w:ind w:left="360"/>
      </w:pPr>
      <w:r>
        <w:t xml:space="preserve">(ii) каком-либо случайном или несанкционированном доступе, и </w:t>
      </w:r>
    </w:p>
    <w:p w14:paraId="2173A8FA" w14:textId="77777777" w:rsidR="001E2C6F" w:rsidRPr="00CE1EE1" w:rsidRDefault="001E2C6F" w:rsidP="001E2C6F">
      <w:pPr>
        <w:pStyle w:val="ProductList-Body"/>
        <w:spacing w:after="120"/>
        <w:ind w:left="360"/>
      </w:pPr>
      <w:r>
        <w:lastRenderedPageBreak/>
        <w:t xml:space="preserve">(iii) каких-либо запросах, полученных непосредственно от объектов данных, не отвечая на такие запросы, если у него нет разрешения на это; </w:t>
      </w:r>
    </w:p>
    <w:p w14:paraId="6D264A6C" w14:textId="77777777" w:rsidR="001E2C6F" w:rsidRPr="00CE1EE1" w:rsidRDefault="001E2C6F" w:rsidP="001E2C6F">
      <w:pPr>
        <w:pStyle w:val="ProductList-Body"/>
        <w:spacing w:after="120"/>
      </w:pPr>
      <w:r>
        <w:t xml:space="preserve">(e) должным образом и быстро обрабатывать все запросы экспортера данных, связанные с обработкой персональных данных в соответствии с передачей и соблюдением рекомендаций органов надзора в отношении обработки передаваемых данных; </w:t>
      </w:r>
    </w:p>
    <w:p w14:paraId="7101F5A3" w14:textId="77777777" w:rsidR="001E2C6F" w:rsidRPr="00CE1EE1" w:rsidRDefault="001E2C6F" w:rsidP="001E2C6F">
      <w:pPr>
        <w:pStyle w:val="ProductList-Body"/>
        <w:spacing w:after="120"/>
      </w:pPr>
      <w:r>
        <w:t xml:space="preserve">(f) по запросу экспортера данных представить центры обработки данных для проверки действий по переработке, подпадающих под Пункты, которая должна быть осуществлена экспортером данных или проверяющим органом, состоящим из независимых членов, обладающих необходимой профессиональной квалификацией и обязанных соблюдать конфиденциальность, выбранным экспортером данных, когда это разрешено, по согласованию с органом надзора; </w:t>
      </w:r>
    </w:p>
    <w:p w14:paraId="73395756" w14:textId="77777777" w:rsidR="001E2C6F" w:rsidRPr="00CE1EE1" w:rsidRDefault="001E2C6F" w:rsidP="001E2C6F">
      <w:pPr>
        <w:pStyle w:val="ProductList-Body"/>
        <w:spacing w:after="120"/>
      </w:pPr>
      <w:r>
        <w:t xml:space="preserve">(g) предоставлять объекту данных по запросу копию Пунктов или существующий контракт с дополнительным обработчиком, если Пункты или контракт не содержат коммерческие сведения (в таком случае коммерческие сведения могут быть удалены), за исключением Приложения 2, которое должно быть заменено на сводное описание мер безопасности в тех случаях, когда объект данных не может получить копию у экспортера данных; </w:t>
      </w:r>
    </w:p>
    <w:p w14:paraId="79D87872" w14:textId="77777777" w:rsidR="001E2C6F" w:rsidRPr="00CE1EE1" w:rsidRDefault="001E2C6F" w:rsidP="001E2C6F">
      <w:pPr>
        <w:pStyle w:val="ProductList-Body"/>
        <w:spacing w:after="120"/>
      </w:pPr>
      <w:r>
        <w:t xml:space="preserve">(h) что, в случае привлечения дополнительного обработчика, он предварительно проинформировал экспортера данных и получил его предварительное письменное согласие; </w:t>
      </w:r>
    </w:p>
    <w:p w14:paraId="0091B783" w14:textId="77777777" w:rsidR="001E2C6F" w:rsidRPr="00CE1EE1" w:rsidRDefault="001E2C6F" w:rsidP="001E2C6F">
      <w:pPr>
        <w:pStyle w:val="ProductList-Body"/>
        <w:spacing w:after="120"/>
      </w:pPr>
      <w:r>
        <w:t>(i) что услуги по обработке, предоставляемые дополнительным обработчиком, будут выполняться в соответствии с пунктом 11; и</w:t>
      </w:r>
    </w:p>
    <w:p w14:paraId="7139C712" w14:textId="77777777" w:rsidR="001E2C6F" w:rsidRPr="00CE1EE1" w:rsidRDefault="001E2C6F" w:rsidP="001E2C6F">
      <w:pPr>
        <w:pStyle w:val="ProductList-Body"/>
      </w:pPr>
      <w:r>
        <w:t>(j) должным образом отправлять копию соглашения с дополнительным обработчиком, заключенного в соответствии с Пунктами, экспортеру данных.</w:t>
      </w:r>
    </w:p>
    <w:p w14:paraId="5096FD5E" w14:textId="77777777" w:rsidR="001E2C6F" w:rsidRPr="00CE1EE1" w:rsidRDefault="001E2C6F" w:rsidP="001E2C6F">
      <w:pPr>
        <w:pStyle w:val="ProductList-Body"/>
      </w:pPr>
    </w:p>
    <w:p w14:paraId="4B82DFE1" w14:textId="77777777" w:rsidR="001E2C6F" w:rsidRPr="00CE1EE1" w:rsidRDefault="001E2C6F" w:rsidP="001E2C6F">
      <w:pPr>
        <w:pStyle w:val="ProductList-Body"/>
        <w:jc w:val="center"/>
        <w:outlineLvl w:val="1"/>
      </w:pPr>
      <w:r>
        <w:rPr>
          <w:b/>
        </w:rPr>
        <w:t>Пункт 6: Ответственность</w:t>
      </w:r>
    </w:p>
    <w:p w14:paraId="76D3A7AE" w14:textId="77777777" w:rsidR="001E2C6F" w:rsidRPr="00CE1EE1" w:rsidRDefault="001E2C6F" w:rsidP="001E2C6F">
      <w:pPr>
        <w:pStyle w:val="ProductList-Body"/>
      </w:pPr>
    </w:p>
    <w:p w14:paraId="30D4C276" w14:textId="77777777" w:rsidR="001E2C6F" w:rsidRPr="00CE1EE1" w:rsidRDefault="001E2C6F" w:rsidP="001E2C6F">
      <w:pPr>
        <w:pStyle w:val="ProductList-Body"/>
        <w:spacing w:after="120"/>
      </w:pPr>
      <w:r>
        <w:t xml:space="preserve">1. Стороны соглашаются, что какой-либо объект данных, который понес убытки в результате нарушения обязательств, упомянутых в Пунктах 3 или 11 какой-либо стороной или дополнительным обработчиком, имеет право на компенсацию от экспортера данных за понесенные убытки. </w:t>
      </w:r>
    </w:p>
    <w:p w14:paraId="6D34F345" w14:textId="77777777" w:rsidR="001E2C6F" w:rsidRPr="00CE1EE1" w:rsidRDefault="001E2C6F" w:rsidP="001E2C6F">
      <w:pPr>
        <w:pStyle w:val="ProductList-Body"/>
        <w:spacing w:after="120"/>
      </w:pPr>
      <w:r>
        <w:t xml:space="preserve">2. Если объект данных не может предъявить экспортеру данных требование на компенсацию в соответствии с параграфом 1, возникающее в результате нарушения импортером данных или его дополнительным обработчиком каких-либо обязательств, упомянутых в Пунктах 3 или 11, поскольку экспортер данных фактически исчез, прекратил законное существование или стал неплатежеспособным, импортер данных соглашается, что объект данных может предъявить требование импортеру данных, как если бы он был экспортером данных, если только заменяющая его организация не приняла на себя все законные обязательства экспортера данных по контракту или по действию закона, и в таком случае объект данных может применить свои права к такой организации. </w:t>
      </w:r>
    </w:p>
    <w:p w14:paraId="23658612" w14:textId="77777777" w:rsidR="001E2C6F" w:rsidRPr="00CE1EE1" w:rsidRDefault="001E2C6F" w:rsidP="001E2C6F">
      <w:pPr>
        <w:pStyle w:val="ProductList-Body"/>
        <w:spacing w:after="120"/>
      </w:pPr>
      <w:r>
        <w:t xml:space="preserve">Импортер данных не может ссылаться на нарушение дополнительным обработчиком своих обязательств, чтобы избежать собственной ответственности. </w:t>
      </w:r>
    </w:p>
    <w:p w14:paraId="08D51884" w14:textId="77777777" w:rsidR="001E2C6F" w:rsidRPr="00CE1EE1" w:rsidRDefault="001E2C6F" w:rsidP="001E2C6F">
      <w:pPr>
        <w:pStyle w:val="ProductList-Body"/>
      </w:pPr>
      <w:r>
        <w:t xml:space="preserve">3. Если объект данных не может предъявить экспортеру или импортеру данных требование на компенсацию в соответствии с параграфами 1 и 2, возникающее в результате нарушения дополнительным обработчиком каких-либо обязательств, упомянутых в Пунктах 3 или 11, поскольку экспортер и импортер данных фактически исчезли, прекратили законное существование или стали неплатежеспособными, дополнительный обработчик соглашается, что объект данных может предъявить дополнительному обработчику требование, касающееся его собственных операций по обработке в соответствии с Условиями, как если бы он был экспортером или импортером данных, если только заменяющая его организация не приняла на себя все законные обязательства экспортера или импортера данных по контракту или по действию закона, и в таком случае объект данных может применить свои права к такой организации. Ответственность дополнительного обработчика ограничивается его собственными операциями по обработке в соответствии с Пунктами. </w:t>
      </w:r>
    </w:p>
    <w:p w14:paraId="721A275D" w14:textId="77777777" w:rsidR="001E2C6F" w:rsidRPr="00CE1EE1" w:rsidRDefault="001E2C6F" w:rsidP="001E2C6F">
      <w:pPr>
        <w:pStyle w:val="ProductList-Body"/>
      </w:pPr>
    </w:p>
    <w:p w14:paraId="70650974" w14:textId="77777777" w:rsidR="001E2C6F" w:rsidRPr="00CE1EE1" w:rsidRDefault="001E2C6F" w:rsidP="001E2C6F">
      <w:pPr>
        <w:pStyle w:val="ProductList-Body"/>
        <w:jc w:val="center"/>
        <w:outlineLvl w:val="1"/>
      </w:pPr>
      <w:r>
        <w:rPr>
          <w:b/>
        </w:rPr>
        <w:t>Пункт 7: Разрешение споров и юрисдикция</w:t>
      </w:r>
    </w:p>
    <w:p w14:paraId="6F288BEB" w14:textId="77777777" w:rsidR="001E2C6F" w:rsidRPr="00CE1EE1" w:rsidRDefault="001E2C6F" w:rsidP="001E2C6F">
      <w:pPr>
        <w:pStyle w:val="ProductList-Body"/>
      </w:pPr>
    </w:p>
    <w:p w14:paraId="018C9C0E" w14:textId="77777777" w:rsidR="001E2C6F" w:rsidRPr="00CE1EE1" w:rsidRDefault="001E2C6F" w:rsidP="001E2C6F">
      <w:pPr>
        <w:pStyle w:val="ProductList-Body"/>
      </w:pPr>
      <w:r>
        <w:t xml:space="preserve">1. Импортер данных соглашается, что, если объект данных применяет в отношении бенефициара-третьего лица свои права или требования по компенсации за повреждения в соответствии с Пунктами, импортер данных примет решение объекта данных: </w:t>
      </w:r>
    </w:p>
    <w:p w14:paraId="0A4B64EF" w14:textId="77777777" w:rsidR="001E2C6F" w:rsidRPr="00CE1EE1" w:rsidRDefault="001E2C6F" w:rsidP="001E2C6F">
      <w:pPr>
        <w:pStyle w:val="ProductList-Body"/>
        <w:spacing w:after="60"/>
        <w:ind w:left="360"/>
      </w:pPr>
      <w:r>
        <w:t xml:space="preserve">(a) о передаче спора на разрешение независимому лицу или, если это разрешено, органу надзора; </w:t>
      </w:r>
    </w:p>
    <w:p w14:paraId="096BDFDF" w14:textId="77777777" w:rsidR="001E2C6F" w:rsidRPr="00CE1EE1" w:rsidRDefault="001E2C6F" w:rsidP="001E2C6F">
      <w:pPr>
        <w:pStyle w:val="ProductList-Body"/>
        <w:spacing w:after="120"/>
        <w:ind w:left="360"/>
      </w:pPr>
      <w:r>
        <w:t xml:space="preserve">(b) о передаче спора в суд государства-члена, в котором работает экспортер данных. </w:t>
      </w:r>
    </w:p>
    <w:p w14:paraId="0A783216" w14:textId="77777777" w:rsidR="001E2C6F" w:rsidRPr="00CE1EE1" w:rsidRDefault="001E2C6F" w:rsidP="001E2C6F">
      <w:pPr>
        <w:pStyle w:val="ProductList-Body"/>
      </w:pPr>
      <w:r>
        <w:t xml:space="preserve">2. Стороны соглашаются, что выбор объекта данных не нанесет ущерба его материальным или процессуальным правам по поиску средств правовой защиты в соответствии с другими положениями национального или международного права. </w:t>
      </w:r>
    </w:p>
    <w:p w14:paraId="40263D70" w14:textId="77777777" w:rsidR="001E2C6F" w:rsidRPr="00CE1EE1" w:rsidRDefault="001E2C6F" w:rsidP="001E2C6F">
      <w:pPr>
        <w:pStyle w:val="ProductList-Body"/>
      </w:pPr>
    </w:p>
    <w:p w14:paraId="160FBFCE" w14:textId="77777777" w:rsidR="001E2C6F" w:rsidRPr="00CE1EE1" w:rsidRDefault="001E2C6F" w:rsidP="001E2C6F">
      <w:pPr>
        <w:pStyle w:val="ProductList-Body"/>
        <w:jc w:val="center"/>
        <w:outlineLvl w:val="1"/>
      </w:pPr>
      <w:r>
        <w:rPr>
          <w:b/>
        </w:rPr>
        <w:t>Пункт 8: Сотрудничество с органами надзора</w:t>
      </w:r>
    </w:p>
    <w:p w14:paraId="753DEFFD" w14:textId="77777777" w:rsidR="001E2C6F" w:rsidRPr="00CE1EE1" w:rsidRDefault="001E2C6F" w:rsidP="001E2C6F">
      <w:pPr>
        <w:pStyle w:val="ProductList-Body"/>
      </w:pPr>
    </w:p>
    <w:p w14:paraId="642CB8EA" w14:textId="77777777" w:rsidR="001E2C6F" w:rsidRPr="00CE1EE1" w:rsidRDefault="001E2C6F" w:rsidP="001E2C6F">
      <w:pPr>
        <w:pStyle w:val="ProductList-Body"/>
        <w:spacing w:after="120"/>
      </w:pPr>
      <w:r>
        <w:t xml:space="preserve">1. Экспортер данных соглашается отправлять копию данного контракта органу надзора по запросу или если это требуется в соответствии с применимым законодательством о защите информации. </w:t>
      </w:r>
    </w:p>
    <w:p w14:paraId="22BEDA87" w14:textId="77777777" w:rsidR="001E2C6F" w:rsidRPr="00CE1EE1" w:rsidRDefault="001E2C6F" w:rsidP="001E2C6F">
      <w:pPr>
        <w:pStyle w:val="ProductList-Body"/>
        <w:spacing w:after="120"/>
      </w:pPr>
      <w:r>
        <w:lastRenderedPageBreak/>
        <w:t xml:space="preserve">2. Стороны соглашаются, что орган надзора имеет право на проведение проверки импортера данных и какого-либо дополнительного обработчика в тех же целях и на тех же условиях, как если бы проверка проводилась экспортером данных в соответствии с применимым законодательством о защите информации. </w:t>
      </w:r>
    </w:p>
    <w:p w14:paraId="0ED227A4" w14:textId="77777777" w:rsidR="001E2C6F" w:rsidRPr="00CE1EE1" w:rsidRDefault="001E2C6F" w:rsidP="001E2C6F">
      <w:pPr>
        <w:pStyle w:val="ProductList-Body"/>
      </w:pPr>
      <w:r>
        <w:t xml:space="preserve">3. Импортер данных обязан должным образом информировать экспортера данных о существовании законодательства, применимого к нему или какому-либо дополнительному обработчику, которое препятствует проведению проверки импортера данных или какого-либо дополнительного обработчика, в соответствии с параграфом 2. В таком случае экспортер данных должен иметь право предпринимать меры, предусмотренные в Пункте 5 (b). </w:t>
      </w:r>
    </w:p>
    <w:p w14:paraId="2F4773B4" w14:textId="77777777" w:rsidR="001E2C6F" w:rsidRPr="00CE1EE1" w:rsidRDefault="001E2C6F" w:rsidP="001E2C6F">
      <w:pPr>
        <w:pStyle w:val="ProductList-Body"/>
      </w:pPr>
    </w:p>
    <w:p w14:paraId="632E91E9" w14:textId="7829D9BE" w:rsidR="001E2C6F" w:rsidRPr="00CE1EE1" w:rsidRDefault="001E2C6F" w:rsidP="001E2C6F">
      <w:pPr>
        <w:pStyle w:val="ProductList-Body"/>
        <w:jc w:val="center"/>
        <w:outlineLvl w:val="1"/>
      </w:pPr>
      <w:r>
        <w:rPr>
          <w:b/>
        </w:rPr>
        <w:t>Пункт 9: Применимое законодательство</w:t>
      </w:r>
    </w:p>
    <w:p w14:paraId="0CA08977" w14:textId="77777777" w:rsidR="001E2C6F" w:rsidRPr="00CE1EE1" w:rsidRDefault="001E2C6F" w:rsidP="001E2C6F">
      <w:pPr>
        <w:pStyle w:val="ProductList-Body"/>
      </w:pPr>
    </w:p>
    <w:p w14:paraId="05C64A57" w14:textId="77777777" w:rsidR="001E2C6F" w:rsidRPr="00CE1EE1" w:rsidRDefault="001E2C6F" w:rsidP="001E2C6F">
      <w:pPr>
        <w:pStyle w:val="ProductList-Body"/>
      </w:pPr>
      <w:r>
        <w:t xml:space="preserve">Пункты регулируются законодательством государства-члена, в котором работает экспортер данных. </w:t>
      </w:r>
    </w:p>
    <w:p w14:paraId="231E903F" w14:textId="77777777" w:rsidR="001E2C6F" w:rsidRPr="00CE1EE1" w:rsidRDefault="001E2C6F" w:rsidP="001E2C6F">
      <w:pPr>
        <w:pStyle w:val="ProductList-Body"/>
      </w:pPr>
    </w:p>
    <w:p w14:paraId="669093E8" w14:textId="77777777" w:rsidR="001E2C6F" w:rsidRPr="00CE1EE1" w:rsidRDefault="001E2C6F" w:rsidP="001E2C6F">
      <w:pPr>
        <w:pStyle w:val="ProductList-Body"/>
        <w:keepNext/>
        <w:jc w:val="center"/>
        <w:outlineLvl w:val="1"/>
      </w:pPr>
      <w:r>
        <w:rPr>
          <w:b/>
        </w:rPr>
        <w:t>Пункт 10: Изменение контракта</w:t>
      </w:r>
    </w:p>
    <w:p w14:paraId="53870F03" w14:textId="77777777" w:rsidR="001E2C6F" w:rsidRPr="00CE1EE1" w:rsidRDefault="001E2C6F" w:rsidP="001E2C6F">
      <w:pPr>
        <w:pStyle w:val="ProductList-Body"/>
        <w:keepNext/>
      </w:pPr>
    </w:p>
    <w:p w14:paraId="7F57B6DC" w14:textId="77777777" w:rsidR="001E2C6F" w:rsidRPr="00CE1EE1" w:rsidRDefault="001E2C6F" w:rsidP="001E2C6F">
      <w:pPr>
        <w:pStyle w:val="ProductList-Body"/>
      </w:pPr>
      <w:r>
        <w:t xml:space="preserve">Стороны берут на себя обязательство не изменять Пункты. Это не исключает возможность сторон при необходимости добавлять пункты по вопросам, связанным с бизнесом, если они не противоречат Пунктам. </w:t>
      </w:r>
    </w:p>
    <w:p w14:paraId="630F0EC8" w14:textId="77777777" w:rsidR="001E2C6F" w:rsidRPr="00CE1EE1" w:rsidRDefault="001E2C6F" w:rsidP="001E2C6F">
      <w:pPr>
        <w:pStyle w:val="ProductList-Body"/>
      </w:pPr>
    </w:p>
    <w:p w14:paraId="53B6E80B" w14:textId="77777777" w:rsidR="001E2C6F" w:rsidRPr="00CE1EE1" w:rsidRDefault="001E2C6F" w:rsidP="001E2C6F">
      <w:pPr>
        <w:pStyle w:val="ProductList-Body"/>
        <w:jc w:val="center"/>
        <w:outlineLvl w:val="1"/>
      </w:pPr>
      <w:r>
        <w:rPr>
          <w:b/>
        </w:rPr>
        <w:t>Пункт 11: Привлечение дополнительного обработчика</w:t>
      </w:r>
    </w:p>
    <w:p w14:paraId="2AF0E296" w14:textId="77777777" w:rsidR="001E2C6F" w:rsidRPr="00CE1EE1" w:rsidRDefault="001E2C6F" w:rsidP="001E2C6F">
      <w:pPr>
        <w:pStyle w:val="ProductList-Body"/>
      </w:pPr>
    </w:p>
    <w:p w14:paraId="7631603E" w14:textId="77777777" w:rsidR="001E2C6F" w:rsidRPr="00CE1EE1" w:rsidRDefault="001E2C6F" w:rsidP="001E2C6F">
      <w:pPr>
        <w:pStyle w:val="ProductList-Body"/>
        <w:spacing w:after="120"/>
      </w:pPr>
      <w:r>
        <w:t xml:space="preserve">1. Импортер данных не должен нанимать дополнительных обработчиков для операций по обработке, выполняемых от имени экспортера данных в соответствии с Условиями, без предварительного письменного согласия экспортера данных. В случаях, когда импортер данных нанимает дополнительного обработчика для выполнения обязательств в соответствии с Условиями, при наличии разрешения от экспортера данных, это должно выполняться в соответствии с письменным соглашением с дополнительным обработчиком, которое налагает те же обязательства на дополнительного обработчика, которые налагаются на импортера данных в соответствии с Условиями. В случаях, когда дополнительный обработчик не справляется с обязательствами по защите данных в соответствии с письменным соглашением, импортер данных несет полную ответственность перед экспортером данных за выполнение обязательств дополнительного обработчика в соответствии с таким соглашением. </w:t>
      </w:r>
    </w:p>
    <w:p w14:paraId="5F461CDD" w14:textId="77777777" w:rsidR="001E2C6F" w:rsidRPr="00CE1EE1" w:rsidRDefault="001E2C6F" w:rsidP="001E2C6F">
      <w:pPr>
        <w:pStyle w:val="ProductList-Body"/>
        <w:spacing w:after="120"/>
      </w:pPr>
      <w:r>
        <w:t xml:space="preserve">2. Предварительный письменный контракт между импортером данных и дополнительным обработчиком также должен содержать условие о бенефициаре-третьем лице, как это предусмотрено в Пункте 3 на те случаи, когда объект данных не может предъявить экспортеру или импортеру данных требование на компенсацию с соответствии с параграфом 1 Пункта 6, поскольку они фактически исчезли, прекратили законное существование или стали неплатежеспособными, и заменяющая их организация не приняла на себя все законные обязательства экспортера или импортера данных по контракту или по действию закона. Такая ответственность дополнительного обработчика перед третьим лицом ограничивается его собственными операциями по обработке в соответствии с Условиями. </w:t>
      </w:r>
    </w:p>
    <w:p w14:paraId="1FCE2B52" w14:textId="77777777" w:rsidR="001E2C6F" w:rsidRPr="00CE1EE1" w:rsidRDefault="001E2C6F" w:rsidP="001E2C6F">
      <w:pPr>
        <w:pStyle w:val="ProductList-Body"/>
        <w:spacing w:after="120"/>
      </w:pPr>
      <w:r>
        <w:t xml:space="preserve">3. Положения, связанные с аспектами контракта о защите данных при привлечении дополнительных обработчиков, изложенные в параграфе 1, регулируются законодательством государства-члена, в котором работает экспортер данных. </w:t>
      </w:r>
    </w:p>
    <w:p w14:paraId="4360A4E2" w14:textId="77777777" w:rsidR="001E2C6F" w:rsidRPr="00CE1EE1" w:rsidRDefault="001E2C6F" w:rsidP="001E2C6F">
      <w:pPr>
        <w:pStyle w:val="ProductList-Body"/>
      </w:pPr>
      <w:r>
        <w:t xml:space="preserve">4. Экспортер данных должен хранить список соглашений с дополнительными обработчиками, заключенных в соответствии с Условиями и о которых сообщил импортер данных в соответствии с Пунктом 5 (j). Такой список должен обновляться по крайней мере раз в год. Орган надзора экспортера данных по защите данных должен иметь доступ к такому списку. </w:t>
      </w:r>
    </w:p>
    <w:p w14:paraId="6DA23F80" w14:textId="77777777" w:rsidR="001E2C6F" w:rsidRPr="00CE1EE1" w:rsidRDefault="001E2C6F" w:rsidP="001E2C6F">
      <w:pPr>
        <w:pStyle w:val="ProductList-Body"/>
      </w:pPr>
    </w:p>
    <w:p w14:paraId="046B03B2" w14:textId="77777777" w:rsidR="001E2C6F" w:rsidRPr="00CE1EE1" w:rsidRDefault="001E2C6F" w:rsidP="001E2C6F">
      <w:pPr>
        <w:pStyle w:val="ProductList-Body"/>
        <w:jc w:val="center"/>
        <w:outlineLvl w:val="1"/>
      </w:pPr>
      <w:r>
        <w:rPr>
          <w:b/>
        </w:rPr>
        <w:t>Пункт 12: Обязательства после прекращения предоставления услуг по обработке персональных данных</w:t>
      </w:r>
    </w:p>
    <w:p w14:paraId="18797040" w14:textId="77777777" w:rsidR="001E2C6F" w:rsidRPr="00CE1EE1" w:rsidRDefault="001E2C6F" w:rsidP="001E2C6F">
      <w:pPr>
        <w:pStyle w:val="ProductList-Body"/>
      </w:pPr>
    </w:p>
    <w:p w14:paraId="05D3FDA7" w14:textId="77777777" w:rsidR="001E2C6F" w:rsidRPr="00CE1EE1" w:rsidRDefault="001E2C6F" w:rsidP="001E2C6F">
      <w:pPr>
        <w:pStyle w:val="ProductList-Body"/>
        <w:spacing w:after="120"/>
      </w:pPr>
      <w:r>
        <w:t xml:space="preserve">1. Стороны соглашаются, что после прекращения действия положений услуг по обработке данных импортер данных и дополнительный обработчик должны, на усмотрение экспортера данных, возвратить все переданные персональные данные и их копии экспортеру данных или уничтожить все персональные данные и предоставить экспортеру данных подтверждение об этом, если законодательство, применимое к импортеру данных, не запрещает возврат или уничтожение, полное или частичное, переданных персональных данных. В таком случае импортер данных обязуется гарантировать конфиденциальность переданных персональных данных и больше активно не обрабатывать переданные персональные данные. </w:t>
      </w:r>
    </w:p>
    <w:p w14:paraId="30B69E33" w14:textId="77777777" w:rsidR="001E2C6F" w:rsidRPr="00CE1EE1" w:rsidRDefault="001E2C6F" w:rsidP="001E2C6F">
      <w:pPr>
        <w:pStyle w:val="ProductList-Body"/>
      </w:pPr>
      <w:r>
        <w:t>2. Импортер данных и дополнительный обработчик обязуются по запросу экспортера данных и (или) органа надзора представить центры обработки данных для проверки мер, изложенных в параграфе 1.</w:t>
      </w:r>
    </w:p>
    <w:p w14:paraId="68DFDCA6" w14:textId="77777777" w:rsidR="001E2C6F" w:rsidRPr="00CE1EE1" w:rsidRDefault="001E2C6F" w:rsidP="001E2C6F">
      <w:pPr>
        <w:pStyle w:val="ProductList-Body"/>
      </w:pPr>
    </w:p>
    <w:p w14:paraId="6F20A923" w14:textId="1B9B176C" w:rsidR="001E2C6F" w:rsidRPr="00CE1EE1" w:rsidRDefault="001E2C6F" w:rsidP="00C72F00">
      <w:pPr>
        <w:pStyle w:val="ProductList-Body"/>
        <w:outlineLvl w:val="1"/>
      </w:pPr>
      <w:r>
        <w:rPr>
          <w:b/>
        </w:rPr>
        <w:t>Добавление 1 к Стандартным договорным условиям для Консалтинговых услуг, предоставляемых Global Delivery India</w:t>
      </w:r>
    </w:p>
    <w:p w14:paraId="5305A5F0" w14:textId="77777777" w:rsidR="001E2C6F" w:rsidRPr="00CE1EE1" w:rsidRDefault="001E2C6F" w:rsidP="001E2C6F">
      <w:pPr>
        <w:pStyle w:val="ProductList-Body"/>
      </w:pPr>
    </w:p>
    <w:p w14:paraId="1ABBDCB4" w14:textId="3ED49DE9" w:rsidR="001E2C6F" w:rsidRPr="00CE1EE1" w:rsidRDefault="001E2C6F" w:rsidP="001E2C6F">
      <w:pPr>
        <w:pStyle w:val="ProductList-Body"/>
        <w:spacing w:after="120"/>
      </w:pPr>
      <w:r>
        <w:rPr>
          <w:b/>
        </w:rPr>
        <w:t>Экспортер данных</w:t>
      </w:r>
      <w:r w:rsidRPr="00611F00">
        <w:rPr>
          <w:b/>
        </w:rPr>
        <w:t>:</w:t>
      </w:r>
      <w:r>
        <w:t xml:space="preserve"> Клиент является экспортом данных. </w:t>
      </w:r>
      <w:r>
        <w:rPr>
          <w:rFonts w:cstheme="minorHAnsi"/>
        </w:rPr>
        <w:t>Экспортер данных предоставляет профессиональные ИТ-услуги поддержки и консультирования в соответствии с описанием, приведенным в соответствующем Заказе на выполнение услуг подразделением Enterprise Services.</w:t>
      </w:r>
      <w:r w:rsidR="002B60ED">
        <w:rPr>
          <w:rFonts w:cstheme="minorHAnsi"/>
        </w:rPr>
        <w:t xml:space="preserve"> </w:t>
      </w:r>
    </w:p>
    <w:p w14:paraId="340EAA2D" w14:textId="231839EC" w:rsidR="001E2C6F" w:rsidRPr="00CE1EE1" w:rsidRDefault="001E2C6F" w:rsidP="001E2C6F">
      <w:pPr>
        <w:pStyle w:val="ProductList-Body"/>
        <w:spacing w:after="120"/>
      </w:pPr>
      <w:r>
        <w:rPr>
          <w:b/>
        </w:rPr>
        <w:lastRenderedPageBreak/>
        <w:t>Импортер данных:</w:t>
      </w:r>
      <w:r>
        <w:t xml:space="preserve"> Импортером данных является организация </w:t>
      </w:r>
      <w:r>
        <w:rPr>
          <w:rFonts w:cstheme="minorHAnsi"/>
          <w:bCs/>
        </w:rPr>
        <w:t>Microsoft Global Services Center (India) Private Limited</w:t>
      </w:r>
      <w:r>
        <w:t>, аффилированное лицо Microsoft Corporation, предоставляющее глобальные консалтинговые ИТ-услуги.</w:t>
      </w:r>
    </w:p>
    <w:p w14:paraId="31A35072" w14:textId="77777777" w:rsidR="001E2C6F" w:rsidRPr="00CE1EE1" w:rsidRDefault="001E2C6F" w:rsidP="001E2C6F">
      <w:pPr>
        <w:pStyle w:val="ProductList-Body"/>
        <w:spacing w:after="120"/>
      </w:pPr>
      <w:r>
        <w:rPr>
          <w:b/>
        </w:rPr>
        <w:t>Субъекты данных</w:t>
      </w:r>
      <w:r w:rsidRPr="00611F00">
        <w:rPr>
          <w:b/>
        </w:rPr>
        <w:t>:</w:t>
      </w:r>
      <w:r>
        <w:t xml:space="preserve"> Объекты данных включают представителей экспортера данных и конечных пользователей, в том числе работников, подрядчиков, сотрудников и клиентов экспортера данных. Объекты данных могут также включать физических лиц, которые пытаются сообщить или передать персональные данные пользователям служб, предоставленных импортером данных. </w:t>
      </w:r>
    </w:p>
    <w:p w14:paraId="615205EC" w14:textId="77777777" w:rsidR="001E2C6F" w:rsidRPr="00CE1EE1" w:rsidRDefault="001E2C6F" w:rsidP="001E2C6F">
      <w:pPr>
        <w:pStyle w:val="ProductList-Body"/>
        <w:spacing w:after="120"/>
      </w:pPr>
      <w:r>
        <w:rPr>
          <w:b/>
        </w:rPr>
        <w:t>Категории данных</w:t>
      </w:r>
      <w:r w:rsidRPr="00611F00">
        <w:rPr>
          <w:b/>
        </w:rPr>
        <w:t>:</w:t>
      </w:r>
      <w:r>
        <w:t xml:space="preserve"> Передаваемые персональные данные включают сообщения электронной почты, документы и другие данные в электронной форме, необходимые для предоставления Профессиональных услуг.</w:t>
      </w:r>
    </w:p>
    <w:p w14:paraId="22BA06C7" w14:textId="77777777" w:rsidR="001E2C6F" w:rsidRPr="00CE1EE1" w:rsidRDefault="001E2C6F" w:rsidP="001E2C6F">
      <w:pPr>
        <w:pStyle w:val="ProductList-Body"/>
      </w:pPr>
      <w:r>
        <w:rPr>
          <w:b/>
        </w:rPr>
        <w:t>Операции обработки</w:t>
      </w:r>
      <w:r w:rsidRPr="00611F00">
        <w:rPr>
          <w:b/>
        </w:rPr>
        <w:t>:</w:t>
      </w:r>
      <w:r>
        <w:t xml:space="preserve"> Переданные персональные данные будут регулироваться следующими основными действиями по обработке: </w:t>
      </w:r>
    </w:p>
    <w:p w14:paraId="55A2C42D" w14:textId="0058F785" w:rsidR="001E2C6F" w:rsidRPr="00CE1EE1" w:rsidRDefault="001E2C6F" w:rsidP="001E2C6F">
      <w:pPr>
        <w:pStyle w:val="ProductList-Body"/>
        <w:spacing w:after="60"/>
        <w:ind w:left="547"/>
      </w:pPr>
      <w:r>
        <w:rPr>
          <w:b/>
        </w:rPr>
        <w:t>а.</w:t>
      </w:r>
      <w:r>
        <w:rPr>
          <w:b/>
        </w:rPr>
        <w:tab/>
        <w:t>Сроки и цель обработки данных.</w:t>
      </w:r>
      <w:r w:rsidR="002B60ED">
        <w:rPr>
          <w:b/>
        </w:rPr>
        <w:t xml:space="preserve"> </w:t>
      </w:r>
      <w:r>
        <w:t>Сроки обработки данных должны соответствовать сроку, определенному в соответствии с применимым соглашением о корпоративном лицензировании между экспортером данных и юридическим лицом Microsoft, к которому прилагаются эти Стандартные договорные условия («Microsoft»). Целью обработки данных является предоставление Профессиональных услуг.</w:t>
      </w:r>
    </w:p>
    <w:p w14:paraId="604CE1EA" w14:textId="09B679B8" w:rsidR="001E2C6F" w:rsidRPr="00CE1EE1" w:rsidRDefault="001E2C6F" w:rsidP="001E2C6F">
      <w:pPr>
        <w:pStyle w:val="ProductList-Body"/>
        <w:spacing w:after="60"/>
        <w:ind w:left="547"/>
      </w:pPr>
      <w:r>
        <w:rPr>
          <w:b/>
        </w:rPr>
        <w:t>b.</w:t>
      </w:r>
      <w:r>
        <w:rPr>
          <w:b/>
        </w:rPr>
        <w:tab/>
        <w:t>Масштабы и цель обработки данных.</w:t>
      </w:r>
      <w:r w:rsidR="002B60ED">
        <w:rPr>
          <w:b/>
        </w:rPr>
        <w:t xml:space="preserve"> </w:t>
      </w:r>
      <w:r>
        <w:t>Масштабы и цель обработки персональных данных описаны в Дополнении и Соглашении.</w:t>
      </w:r>
    </w:p>
    <w:p w14:paraId="0083B99C" w14:textId="11231130" w:rsidR="001E2C6F" w:rsidRPr="00CE1EE1" w:rsidRDefault="001E2C6F" w:rsidP="001E2C6F">
      <w:pPr>
        <w:pStyle w:val="ProductList-Body"/>
        <w:spacing w:after="60"/>
        <w:ind w:left="547"/>
      </w:pPr>
      <w:r>
        <w:rPr>
          <w:b/>
        </w:rPr>
        <w:t>c.</w:t>
      </w:r>
      <w:r>
        <w:rPr>
          <w:b/>
        </w:rPr>
        <w:tab/>
        <w:t>Доступ к Данным поддержки и консультирования.</w:t>
      </w:r>
      <w:r w:rsidR="002B60ED">
        <w:rPr>
          <w:b/>
        </w:rPr>
        <w:t xml:space="preserve"> </w:t>
      </w:r>
      <w:r>
        <w:t xml:space="preserve">На протяжении срока, определенного в рамках данного Соглашения, Microsoft по своему усмотрению и в соответствии с применимым правом согласно Статье 12 (b) Директивы ЕС о защите данных, может: (1) предоставить Клиенту возможность исправлять, удалять или блокировать Данные поддержки и консультирования или (2) исправлять, удалять или блокировать их от имени Клиента. </w:t>
      </w:r>
    </w:p>
    <w:p w14:paraId="587442DA" w14:textId="77777777" w:rsidR="001E2C6F" w:rsidRPr="00CE1EE1" w:rsidRDefault="001E2C6F" w:rsidP="001E2C6F">
      <w:pPr>
        <w:pStyle w:val="ProductList-Body"/>
        <w:spacing w:after="60"/>
        <w:ind w:left="547"/>
      </w:pPr>
      <w:r>
        <w:rPr>
          <w:b/>
        </w:rPr>
        <w:t>d.</w:t>
      </w:r>
      <w:r>
        <w:rPr>
          <w:b/>
        </w:rPr>
        <w:tab/>
        <w:t xml:space="preserve">Инструкции Экспортера данных. </w:t>
      </w:r>
      <w:r>
        <w:t xml:space="preserve">Для предоставления Профессиональных услуг импортер данных должен действовать исключительно с соответствии с инструкциями экспортера данных, предоставленными Microsoft. </w:t>
      </w:r>
    </w:p>
    <w:p w14:paraId="7F359356" w14:textId="6FA429A8" w:rsidR="001E2C6F" w:rsidRPr="00CE1EE1" w:rsidRDefault="001E2C6F" w:rsidP="001E2C6F">
      <w:pPr>
        <w:pStyle w:val="ProductList-Body"/>
        <w:spacing w:after="60"/>
        <w:ind w:left="547"/>
      </w:pPr>
      <w:r>
        <w:rPr>
          <w:b/>
        </w:rPr>
        <w:t>e.</w:t>
      </w:r>
      <w:r>
        <w:rPr>
          <w:b/>
        </w:rPr>
        <w:tab/>
        <w:t>Удаление или возврат Данных поддержки и консультирования.</w:t>
      </w:r>
      <w:r w:rsidR="002B60ED">
        <w:t xml:space="preserve"> </w:t>
      </w:r>
      <w:r>
        <w:t xml:space="preserve">Microsoft удалит или вернет все экземпляры Данных поддержки и консультирования после достижения всех деловых целей, в которых эти данные собирались или передавались, либо ранее по запросу Клиента в письменной форме. </w:t>
      </w:r>
    </w:p>
    <w:p w14:paraId="4562565C" w14:textId="77777777" w:rsidR="001E2C6F" w:rsidRPr="00CE1EE1" w:rsidRDefault="001E2C6F" w:rsidP="001E2C6F">
      <w:pPr>
        <w:pStyle w:val="ProductList-Body"/>
      </w:pPr>
      <w:r>
        <w:rPr>
          <w:b/>
        </w:rPr>
        <w:t xml:space="preserve">Субподрядчики: </w:t>
      </w:r>
      <w:r>
        <w:t>Импортер данных может нанять иные компании для предоставления ограниченных услуг от имени импортера данных. Таким субподрядчикам будет разрешено получать Данные поддержки и консультирования только для предоставления услуг, предписанных им импортером данных, и им запрещено использовать Данные поддержки и консультирования в любых других целях.</w:t>
      </w:r>
    </w:p>
    <w:p w14:paraId="6897D4AC" w14:textId="77777777" w:rsidR="001E2C6F" w:rsidRPr="00CE1EE1" w:rsidRDefault="001E2C6F" w:rsidP="001E2C6F">
      <w:pPr>
        <w:pStyle w:val="ProductList-Body"/>
      </w:pPr>
    </w:p>
    <w:p w14:paraId="23C6AEBE" w14:textId="18593BAA" w:rsidR="001E2C6F" w:rsidRPr="00CE1EE1" w:rsidRDefault="001E2C6F" w:rsidP="00C72F00">
      <w:pPr>
        <w:pStyle w:val="ProductList-Body"/>
        <w:outlineLvl w:val="1"/>
      </w:pPr>
      <w:r>
        <w:rPr>
          <w:b/>
        </w:rPr>
        <w:t>Добавление 2 к Стандартным договорным условиям для Консалтинговых услуг, предоставляемых Global Delivery India</w:t>
      </w:r>
    </w:p>
    <w:p w14:paraId="182A63DA" w14:textId="77777777" w:rsidR="001E2C6F" w:rsidRPr="00CE1EE1" w:rsidRDefault="001E2C6F" w:rsidP="001E2C6F">
      <w:pPr>
        <w:pStyle w:val="ProductList-Body"/>
      </w:pPr>
    </w:p>
    <w:p w14:paraId="2D4557D8" w14:textId="77777777" w:rsidR="001E2C6F" w:rsidRPr="00CE1EE1" w:rsidRDefault="001E2C6F" w:rsidP="001E2C6F">
      <w:pPr>
        <w:pStyle w:val="ProductList-Body"/>
        <w:spacing w:after="120"/>
      </w:pPr>
      <w:r>
        <w:t>Описание технических и организационных мер безопасности, реализованных импортером данных в соответствии с Пунктами 4(d) и 5(c):</w:t>
      </w:r>
    </w:p>
    <w:p w14:paraId="5847D568" w14:textId="77777777" w:rsidR="001E2C6F" w:rsidRPr="00CE1EE1" w:rsidRDefault="001E2C6F" w:rsidP="001E2C6F">
      <w:pPr>
        <w:pStyle w:val="ProductList-Body"/>
        <w:spacing w:after="120"/>
      </w:pPr>
      <w:r>
        <w:t xml:space="preserve">1. </w:t>
      </w:r>
      <w:r>
        <w:rPr>
          <w:b/>
        </w:rPr>
        <w:t>Персонал</w:t>
      </w:r>
      <w:r>
        <w:t xml:space="preserve">. Персонал импортера данных обязуется не обрабатывать Данные поддержки и консультирования без получения соответствующего разрешения. Персонал обязан сохранять конфиденциальность Данных поддержки и консультирования, и это обязательство сохранится и после завершения выполнения персоналом своих функций. </w:t>
      </w:r>
    </w:p>
    <w:p w14:paraId="56D2CBC0" w14:textId="77777777" w:rsidR="001E2C6F" w:rsidRPr="00CE1EE1" w:rsidRDefault="001E2C6F" w:rsidP="001E2C6F">
      <w:pPr>
        <w:pStyle w:val="ProductList-Body"/>
      </w:pPr>
      <w:r>
        <w:t xml:space="preserve">2. </w:t>
      </w:r>
      <w:r>
        <w:rPr>
          <w:b/>
        </w:rPr>
        <w:t>Контактное лицо по вопросам конфиденциальности данных</w:t>
      </w:r>
      <w:r>
        <w:t xml:space="preserve">. К сотруднику импортера данных, ответственному за конфиденциальность данных, можно обращаться по следующему адресу. </w:t>
      </w:r>
    </w:p>
    <w:p w14:paraId="77F405DA" w14:textId="106180DD" w:rsidR="00013C77" w:rsidRPr="00CE1EE1" w:rsidRDefault="00013C77" w:rsidP="001E2C6F">
      <w:pPr>
        <w:pStyle w:val="ProductList-Body"/>
        <w:ind w:left="360"/>
      </w:pPr>
      <w:r>
        <w:t>Microsoft Global Services Center (India) Private Limited</w:t>
      </w:r>
      <w:r w:rsidR="002B60ED">
        <w:t xml:space="preserve"> </w:t>
      </w:r>
    </w:p>
    <w:p w14:paraId="671FD9D2" w14:textId="1EE2A306" w:rsidR="001E2C6F" w:rsidRPr="00CE1EE1" w:rsidRDefault="001E2C6F" w:rsidP="001E2C6F">
      <w:pPr>
        <w:pStyle w:val="ProductList-Body"/>
        <w:ind w:left="360"/>
      </w:pPr>
      <w:r>
        <w:t>Attn.</w:t>
      </w:r>
      <w:r w:rsidR="002B60ED">
        <w:t xml:space="preserve"> </w:t>
      </w:r>
      <w:r>
        <w:rPr>
          <w:rFonts w:eastAsia="Malgun Gothic" w:cstheme="minorHAnsi"/>
          <w:bCs/>
        </w:rPr>
        <w:t>Ravi Piduri</w:t>
      </w:r>
    </w:p>
    <w:p w14:paraId="4BF42986" w14:textId="77777777" w:rsidR="001E2C6F" w:rsidRPr="00CE1EE1" w:rsidRDefault="001E2C6F" w:rsidP="001E2C6F">
      <w:pPr>
        <w:pStyle w:val="ProductList-Body"/>
        <w:ind w:left="360"/>
      </w:pPr>
      <w:r>
        <w:t xml:space="preserve">1 Microsoft Way </w:t>
      </w:r>
    </w:p>
    <w:p w14:paraId="70E9EA85" w14:textId="77777777" w:rsidR="001E2C6F" w:rsidRPr="00CE1EE1" w:rsidRDefault="001E2C6F" w:rsidP="001E2C6F">
      <w:pPr>
        <w:pStyle w:val="ProductList-Body"/>
        <w:spacing w:after="120"/>
        <w:ind w:left="360"/>
      </w:pPr>
      <w:r>
        <w:t xml:space="preserve">Redmond, WA 98052 USA </w:t>
      </w:r>
    </w:p>
    <w:p w14:paraId="58D6DF49" w14:textId="77777777" w:rsidR="001E2C6F" w:rsidRPr="00CE1EE1" w:rsidRDefault="001E2C6F" w:rsidP="001E2C6F">
      <w:pPr>
        <w:pStyle w:val="ProductList-Body"/>
        <w:spacing w:after="120"/>
      </w:pPr>
      <w:r>
        <w:t xml:space="preserve">3. </w:t>
      </w:r>
      <w:r>
        <w:rPr>
          <w:b/>
        </w:rPr>
        <w:t>Технические и организационные меры</w:t>
      </w:r>
      <w:r>
        <w:t>. Импортер данных внедрил и будет предпринимать надлежащие технические и организационные меры, поддерживать средства внутреннего контроля и правила по защите информации, направленные на защиту Данные поддержки и консультирования, как определено в Дополнении к положениям по защите данных в рамках оказания Профессиональных услуг Microsoft, от случайных потерь, повреждений или изменений, несанкционированного раскрытия или доступа, а также от незаконного уничтожения следующим образом: технические и организационные меры, средства внутреннего контроля и правила по защите информации, изложенные в Дополнительном разделе 1, настоящим включаются в данное Добавление 2 путем этой ссылки и являются обязательными для соблюдения импортером данных, как если бы в этом Добавлении 2 соответствующий текст был приведен полностью.</w:t>
      </w:r>
    </w:p>
    <w:p w14:paraId="4640CDCF" w14:textId="77777777" w:rsidR="001E2C6F" w:rsidRPr="00CE1EE1" w:rsidRDefault="001E2C6F" w:rsidP="001E2C6F">
      <w:pPr>
        <w:pStyle w:val="ProductList-Body"/>
      </w:pPr>
      <w:r>
        <w:t>Подпись Microsoft отображена на следующей странице.</w:t>
      </w:r>
    </w:p>
    <w:p w14:paraId="3F245351" w14:textId="77777777" w:rsidR="001E2C6F" w:rsidRPr="00CE1EE1" w:rsidRDefault="001E2C6F" w:rsidP="001E2C6F">
      <w:pPr>
        <w:pStyle w:val="ProductList-Body"/>
      </w:pPr>
      <w:r>
        <w:br w:type="page"/>
      </w:r>
    </w:p>
    <w:p w14:paraId="6F9D3173" w14:textId="77777777" w:rsidR="001E2C6F" w:rsidRPr="00CE1EE1" w:rsidRDefault="001E2C6F" w:rsidP="001E2C6F">
      <w:pPr>
        <w:pStyle w:val="ProductList-Body"/>
      </w:pPr>
    </w:p>
    <w:p w14:paraId="7C7EFF9C" w14:textId="4232A74C" w:rsidR="001E2C6F" w:rsidRPr="00CE1EE1" w:rsidRDefault="001E2C6F" w:rsidP="001E2C6F">
      <w:pPr>
        <w:pStyle w:val="ProductList-Body"/>
        <w:outlineLvl w:val="1"/>
      </w:pPr>
      <w:r>
        <w:rPr>
          <w:b/>
        </w:rPr>
        <w:t>Подписание Стандартных договорных условий для Консалтинговых услуг, предоставляемых Global Delivery India, Добавлений 1 и 2 от имени импортера данных:</w:t>
      </w:r>
    </w:p>
    <w:p w14:paraId="2F21072C" w14:textId="77777777" w:rsidR="001E2C6F" w:rsidRPr="00CE1EE1" w:rsidRDefault="001E2C6F" w:rsidP="001E2C6F">
      <w:pPr>
        <w:pStyle w:val="ProductList-Body"/>
      </w:pPr>
    </w:p>
    <w:p w14:paraId="5D12B370" w14:textId="77777777" w:rsidR="00BC1D19" w:rsidRDefault="00D76109" w:rsidP="00D76109">
      <w:pPr>
        <w:keepNext/>
        <w:tabs>
          <w:tab w:val="right" w:pos="9000"/>
        </w:tabs>
        <w:spacing w:before="360"/>
        <w:rPr>
          <w:rFonts w:cstheme="minorHAnsi"/>
          <w:sz w:val="23"/>
          <w:szCs w:val="23"/>
        </w:rPr>
      </w:pPr>
      <w:r>
        <w:rPr>
          <w:rFonts w:cstheme="minorHAnsi"/>
          <w:sz w:val="23"/>
          <w:szCs w:val="23"/>
        </w:rPr>
        <w:t>Подпись</w:t>
      </w:r>
    </w:p>
    <w:p w14:paraId="6C50F8D4" w14:textId="43F99416" w:rsidR="00D76109" w:rsidRPr="00CE1EE1" w:rsidRDefault="00BC1D19" w:rsidP="00BC1D19">
      <w:pPr>
        <w:keepNext/>
        <w:tabs>
          <w:tab w:val="right" w:pos="9000"/>
        </w:tabs>
        <w:spacing w:before="360"/>
      </w:pPr>
      <w:r w:rsidRPr="00196FBF">
        <w:rPr>
          <w:noProof/>
        </w:rPr>
        <w:drawing>
          <wp:inline distT="0" distB="0" distL="0" distR="0" wp14:anchorId="76053095" wp14:editId="4025ADC7">
            <wp:extent cx="1676400" cy="781050"/>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7"/>
                    <a:stretch>
                      <a:fillRect/>
                    </a:stretch>
                  </pic:blipFill>
                  <pic:spPr>
                    <a:xfrm>
                      <a:off x="0" y="0"/>
                      <a:ext cx="1676400" cy="781050"/>
                    </a:xfrm>
                    <a:prstGeom prst="rect">
                      <a:avLst/>
                    </a:prstGeom>
                  </pic:spPr>
                </pic:pic>
              </a:graphicData>
            </a:graphic>
          </wp:inline>
        </w:drawing>
      </w:r>
    </w:p>
    <w:p w14:paraId="3C771802" w14:textId="77777777" w:rsidR="00BC1D19" w:rsidRPr="00B770BB" w:rsidRDefault="00BC1D19" w:rsidP="00BC1D19">
      <w:pPr>
        <w:keepNext/>
        <w:spacing w:before="120"/>
        <w:rPr>
          <w:rFonts w:cstheme="minorHAnsi"/>
          <w:b/>
          <w:spacing w:val="-2"/>
        </w:rPr>
      </w:pPr>
      <w:bookmarkStart w:id="28" w:name="_Hlk498066566"/>
      <w:r>
        <w:rPr>
          <w:rFonts w:cstheme="minorHAnsi"/>
          <w:b/>
          <w:spacing w:val="-2"/>
        </w:rPr>
        <w:t>Amit Sircar, Vice President</w:t>
      </w:r>
    </w:p>
    <w:bookmarkEnd w:id="28"/>
    <w:p w14:paraId="76A3E8BB" w14:textId="77777777" w:rsidR="00D76109" w:rsidRPr="00CE1EE1" w:rsidRDefault="00D76109" w:rsidP="008D4918">
      <w:pPr>
        <w:pStyle w:val="ProductList-Body"/>
      </w:pPr>
      <w:r>
        <w:t xml:space="preserve">Microsoft Global Services Center (India) Private Limited </w:t>
      </w:r>
    </w:p>
    <w:p w14:paraId="09244500" w14:textId="77777777" w:rsidR="00D76109" w:rsidRPr="00CE1EE1" w:rsidRDefault="00D76109" w:rsidP="008D4918">
      <w:pPr>
        <w:pStyle w:val="ProductList-Body"/>
      </w:pPr>
      <w:r>
        <w:t xml:space="preserve">Building 1, Microsoft Campus, Gachibowli, </w:t>
      </w:r>
    </w:p>
    <w:p w14:paraId="3E972691" w14:textId="42088E2A" w:rsidR="00D76109" w:rsidRPr="00CE1EE1" w:rsidRDefault="00D76109" w:rsidP="008D4918">
      <w:pPr>
        <w:pStyle w:val="ProductList-Body"/>
      </w:pPr>
      <w:r>
        <w:t xml:space="preserve">Hyderabad – 500032, India </w:t>
      </w:r>
    </w:p>
    <w:p w14:paraId="1CEA67C2" w14:textId="73BAFB4D" w:rsidR="001E2C6F" w:rsidRPr="00CE1EE1" w:rsidRDefault="001E2C6F" w:rsidP="001E2C6F"/>
    <w:p w14:paraId="3CB5448F" w14:textId="77777777" w:rsidR="001E2C6F" w:rsidRPr="00CE1EE1" w:rsidRDefault="001E2C6F" w:rsidP="001E2C6F"/>
    <w:p w14:paraId="7C904EF4" w14:textId="77777777" w:rsidR="007B782A" w:rsidRPr="00CE1EE1" w:rsidRDefault="007B782A" w:rsidP="007B782A">
      <w:r>
        <w:br w:type="page"/>
      </w:r>
    </w:p>
    <w:p w14:paraId="4731D070" w14:textId="5457FF89" w:rsidR="007B782A" w:rsidRPr="00CE1EE1" w:rsidRDefault="007B782A" w:rsidP="007B782A">
      <w:pPr>
        <w:pStyle w:val="ProductList-SectionHeading"/>
        <w:outlineLvl w:val="0"/>
      </w:pPr>
      <w:bookmarkStart w:id="29" w:name="Attachment4"/>
      <w:bookmarkStart w:id="30" w:name="_Toc489605629"/>
      <w:r>
        <w:lastRenderedPageBreak/>
        <w:t>Приложение 3. Условия Генерального регламента Европейского Союза о защите данных</w:t>
      </w:r>
      <w:bookmarkEnd w:id="29"/>
      <w:bookmarkEnd w:id="30"/>
    </w:p>
    <w:p w14:paraId="5D1644CF" w14:textId="77777777" w:rsidR="007B782A" w:rsidRPr="00CE1EE1" w:rsidRDefault="007B782A" w:rsidP="007B782A">
      <w:pPr>
        <w:pStyle w:val="ProductList-Body"/>
        <w:outlineLvl w:val="1"/>
      </w:pPr>
      <w:bookmarkStart w:id="31" w:name="_Hlk489289993"/>
      <w:r>
        <w:rPr>
          <w:rFonts w:cstheme="minorHAnsi"/>
          <w:b/>
          <w:szCs w:val="18"/>
        </w:rPr>
        <w:t xml:space="preserve">A. </w:t>
      </w:r>
      <w:r>
        <w:rPr>
          <w:b/>
        </w:rPr>
        <w:t>Определения</w:t>
      </w:r>
      <w:bookmarkEnd w:id="31"/>
    </w:p>
    <w:p w14:paraId="3A5A9729" w14:textId="77777777" w:rsidR="007B782A" w:rsidRPr="00CE1EE1" w:rsidRDefault="007B782A" w:rsidP="007B782A">
      <w:pPr>
        <w:pStyle w:val="ProductList-Body"/>
      </w:pPr>
    </w:p>
    <w:p w14:paraId="4065D131" w14:textId="77777777" w:rsidR="007B782A" w:rsidRPr="00CE1EE1" w:rsidRDefault="007B782A" w:rsidP="007B782A">
      <w:pPr>
        <w:pStyle w:val="ProductList-Body"/>
      </w:pPr>
      <w:r>
        <w:t>Термины, используемые, но не определенные в настоящих Условиях регламента GDPR, такие как «нарушение безопасности персональных данных», «обработка», «управляющий данными», «обработчик данных» и «субъект данных», имеют значение, указанное в Статье 4 регламента GDPR.</w:t>
      </w:r>
    </w:p>
    <w:p w14:paraId="1D1721B7" w14:textId="77777777" w:rsidR="007B782A" w:rsidRPr="00CE1EE1" w:rsidRDefault="007B782A" w:rsidP="007B782A">
      <w:pPr>
        <w:pStyle w:val="ProductList-Body"/>
      </w:pPr>
    </w:p>
    <w:p w14:paraId="1B7525F3" w14:textId="77777777" w:rsidR="007B782A" w:rsidRPr="00CE1EE1" w:rsidRDefault="007B782A" w:rsidP="007B782A">
      <w:pPr>
        <w:pStyle w:val="ProductList-Body"/>
      </w:pPr>
      <w:r>
        <w:rPr>
          <w:rFonts w:cstheme="minorHAnsi"/>
          <w:szCs w:val="18"/>
        </w:rPr>
        <w:t>В настоящих Условиях регламента GDPR также используется следующее определение.</w:t>
      </w:r>
    </w:p>
    <w:p w14:paraId="783DA527" w14:textId="77777777" w:rsidR="007B782A" w:rsidRPr="00CE1EE1" w:rsidRDefault="007B782A" w:rsidP="007B782A">
      <w:pPr>
        <w:pStyle w:val="ProductList-Body"/>
      </w:pPr>
    </w:p>
    <w:p w14:paraId="6FF5CD1D" w14:textId="77777777" w:rsidR="007B782A" w:rsidRPr="00CE1EE1" w:rsidRDefault="007B782A" w:rsidP="007B782A">
      <w:pPr>
        <w:pStyle w:val="ProductList-Body"/>
      </w:pPr>
      <w:r>
        <w:rPr>
          <w:rFonts w:cstheme="minorHAnsi"/>
          <w:b/>
          <w:szCs w:val="18"/>
        </w:rPr>
        <w:t>«Дополнительные обработчики»</w:t>
      </w:r>
      <w:r>
        <w:rPr>
          <w:rFonts w:cstheme="minorHAnsi"/>
          <w:szCs w:val="18"/>
        </w:rPr>
        <w:t xml:space="preserve"> — другие обработчики, которых Microsoft использует для обработки Персональных данных.</w:t>
      </w:r>
    </w:p>
    <w:p w14:paraId="43CACCCB" w14:textId="77777777" w:rsidR="007B782A" w:rsidRPr="00CE1EE1" w:rsidRDefault="007B782A" w:rsidP="007B782A">
      <w:pPr>
        <w:pStyle w:val="ProductList-Body"/>
      </w:pPr>
    </w:p>
    <w:p w14:paraId="561F59F1" w14:textId="77777777" w:rsidR="007B782A" w:rsidRPr="00CE1EE1" w:rsidRDefault="007B782A" w:rsidP="007B782A">
      <w:pPr>
        <w:pStyle w:val="ProductList-Body"/>
        <w:outlineLvl w:val="1"/>
      </w:pPr>
      <w:r>
        <w:rPr>
          <w:b/>
        </w:rPr>
        <w:t xml:space="preserve">B. Роли и область действия </w:t>
      </w:r>
    </w:p>
    <w:p w14:paraId="0BCA565C" w14:textId="77777777" w:rsidR="007B782A" w:rsidRPr="00CE1EE1" w:rsidRDefault="007B782A" w:rsidP="007B782A">
      <w:pPr>
        <w:pStyle w:val="ProductList-Body"/>
      </w:pPr>
    </w:p>
    <w:p w14:paraId="6C5FB8CC" w14:textId="263D4A5D" w:rsidR="007B782A" w:rsidRPr="00CE1EE1" w:rsidRDefault="007B782A" w:rsidP="007B782A">
      <w:pPr>
        <w:pStyle w:val="ProductList-Body"/>
        <w:spacing w:after="120"/>
        <w:ind w:left="158"/>
      </w:pPr>
      <w:r>
        <w:rPr>
          <w:b/>
        </w:rPr>
        <w:t>1.</w:t>
      </w:r>
      <w:r>
        <w:t xml:space="preserve"> Настоящие Условия регламента GDPR применяются Microsoft в интересах Клиента к обработке Персональных данных в рамках области действия регламента GDPR.</w:t>
      </w:r>
      <w:r w:rsidR="002B60ED">
        <w:t xml:space="preserve"> </w:t>
      </w:r>
    </w:p>
    <w:p w14:paraId="2F415ED9" w14:textId="77777777" w:rsidR="007B782A" w:rsidRPr="00CE1EE1" w:rsidRDefault="007B782A" w:rsidP="007B782A">
      <w:pPr>
        <w:pStyle w:val="ProductList-Body"/>
        <w:spacing w:after="120"/>
        <w:ind w:left="158"/>
      </w:pPr>
      <w:r>
        <w:rPr>
          <w:b/>
        </w:rPr>
        <w:t>2.</w:t>
      </w:r>
      <w:r>
        <w:t xml:space="preserve"> В целях выполнения настоящих Условий регламента GDPR Клиент и Microsoft договариваются, что Клиент выступает в роли управляющего Персональными данными клиента, а Microsoft выступает в роли обработчика этих данных, за исключением случаев, когда Клиент действует в роли обработчика Персональных данных, а Microsoft соответственно является дополнительным обработчиком. </w:t>
      </w:r>
    </w:p>
    <w:p w14:paraId="79E084AB" w14:textId="60C5D8AE" w:rsidR="007B782A" w:rsidRPr="00CE1EE1" w:rsidRDefault="007B782A" w:rsidP="007B782A">
      <w:pPr>
        <w:pStyle w:val="ProductList-Body"/>
        <w:spacing w:after="120"/>
        <w:ind w:left="158"/>
      </w:pPr>
      <w:r>
        <w:rPr>
          <w:b/>
        </w:rPr>
        <w:t>3.</w:t>
      </w:r>
      <w:r>
        <w:t xml:space="preserve"> Настоящие Условия регламента GDPR не ограничивают и не сокращают каких-либо обязательств в отношении защиты данных, взятых на себя Microsoft перед Клиентом в Дополнении о защите данных поддержки и консультирования или ином соглашении между Microsoft и Клиентом.</w:t>
      </w:r>
    </w:p>
    <w:p w14:paraId="354E8C28" w14:textId="77777777" w:rsidR="007B782A" w:rsidRPr="00CE1EE1" w:rsidRDefault="007B782A" w:rsidP="007B782A">
      <w:pPr>
        <w:pStyle w:val="ProductList-Body"/>
        <w:spacing w:after="120"/>
        <w:ind w:left="158"/>
      </w:pPr>
      <w:r>
        <w:rPr>
          <w:b/>
        </w:rPr>
        <w:t>4.</w:t>
      </w:r>
      <w:r>
        <w:t xml:space="preserve"> Настоящие Условия регламента GDPR не применяются в случаях, когда Microsoft является управляющим Персональными данными. </w:t>
      </w:r>
    </w:p>
    <w:p w14:paraId="2163B413" w14:textId="77777777" w:rsidR="007B782A" w:rsidRPr="00CE1EE1" w:rsidRDefault="007B782A" w:rsidP="007B782A">
      <w:pPr>
        <w:pStyle w:val="ProductList-Body"/>
      </w:pPr>
    </w:p>
    <w:p w14:paraId="08FFF2B4" w14:textId="77777777" w:rsidR="007B782A" w:rsidRPr="00CE1EE1" w:rsidRDefault="007B782A" w:rsidP="007B782A">
      <w:pPr>
        <w:pStyle w:val="ProductList-Body"/>
        <w:outlineLvl w:val="1"/>
      </w:pPr>
      <w:r>
        <w:rPr>
          <w:b/>
        </w:rPr>
        <w:t>C. Применимые обязательства, связанные с регламентом GDPR: статьи 28, 32 и 33</w:t>
      </w:r>
    </w:p>
    <w:p w14:paraId="5E0EA6E6" w14:textId="77777777" w:rsidR="007B782A" w:rsidRPr="00CE1EE1" w:rsidRDefault="007B782A" w:rsidP="007B782A">
      <w:pPr>
        <w:pStyle w:val="ProductList-Body"/>
      </w:pPr>
    </w:p>
    <w:p w14:paraId="7325B8A4" w14:textId="51184173" w:rsidR="007B782A" w:rsidRPr="00CE1EE1" w:rsidRDefault="007B782A" w:rsidP="007B782A">
      <w:pPr>
        <w:pStyle w:val="ProductList-Body"/>
        <w:spacing w:after="120"/>
        <w:ind w:left="158"/>
      </w:pPr>
      <w:r>
        <w:rPr>
          <w:b/>
        </w:rPr>
        <w:t xml:space="preserve">1. </w:t>
      </w:r>
      <w:r>
        <w:t>Microsoft не имеет права привлекать других обработчиков без предварительного конкретного или общего письменного разрешения Клиента.</w:t>
      </w:r>
      <w:r w:rsidR="002B60ED">
        <w:t xml:space="preserve"> </w:t>
      </w:r>
      <w:r>
        <w:t>В случае получения общего письменного разрешения Microsoft должна информировать Клиента обо всех планируемых изменениях, касающихся добавления или замены других обработчиков, давая таким образом Клиенту возможность возразить против таких изменений.</w:t>
      </w:r>
      <w:r w:rsidR="002B60ED">
        <w:t xml:space="preserve"> </w:t>
      </w:r>
      <w:r>
        <w:t>(Статья 28(2))</w:t>
      </w:r>
    </w:p>
    <w:p w14:paraId="09296BC9" w14:textId="7E24357B" w:rsidR="007B782A" w:rsidRPr="00CE1EE1" w:rsidRDefault="007B782A" w:rsidP="007B782A">
      <w:pPr>
        <w:pStyle w:val="ProductList-Body"/>
        <w:spacing w:after="120"/>
        <w:ind w:left="158"/>
      </w:pPr>
      <w:r>
        <w:rPr>
          <w:b/>
        </w:rPr>
        <w:t>2.</w:t>
      </w:r>
      <w:r>
        <w:t xml:space="preserve"> Обработка Microsoft регулируется настоящими Условиями регламента GDPR в соответствии с законодательством Европейского Союза (далее «ЕС») или Государства-члена ЕС, и они являются обязательными для Microsoft в отношении Клиента. Предмет и продолжительность обработки, характер и цель обработки, тип Персональных данных, категории субъектов данных, а также обязательства и права Клиента изложены в соглашении о корпоративном лицензировании Клиента, включая настоящие Условия регламента GDPR.</w:t>
      </w:r>
      <w:r w:rsidR="002B60ED">
        <w:t xml:space="preserve"> </w:t>
      </w:r>
      <w:r>
        <w:t xml:space="preserve">В частности, Microsoft обязуется: </w:t>
      </w:r>
    </w:p>
    <w:p w14:paraId="1518A968" w14:textId="7237154B" w:rsidR="007B782A" w:rsidRPr="00CE1EE1" w:rsidRDefault="007B782A" w:rsidP="007B782A">
      <w:pPr>
        <w:pStyle w:val="ProductList-Body"/>
        <w:spacing w:after="120"/>
        <w:ind w:left="1440" w:hanging="720"/>
      </w:pPr>
      <w:r>
        <w:rPr>
          <w:b/>
        </w:rPr>
        <w:t>(a)</w:t>
      </w:r>
      <w:r>
        <w:tab/>
        <w:t>обрабатывать Персональные данные только в соответствии с документально оформленными инструкциями Клиента, включая инструкции в отношении передачи Персональных данных в третьи страны или международным организациям, если иного не требует законодательство ЕС или Государства-члена ЕС, действие которого распространяется на Microsoft; в таких случаях Microsoft обязуется информировать Клиента о соответствующих юридических требованиях до выполнения обработки, за исключением случаев, когда закон запрещает предоставлять такую информацию на основании важных общественных интересов;</w:t>
      </w:r>
      <w:r w:rsidR="002B60ED">
        <w:t xml:space="preserve"> </w:t>
      </w:r>
    </w:p>
    <w:p w14:paraId="6E27B4C6" w14:textId="77777777" w:rsidR="007B782A" w:rsidRPr="00CE1EE1" w:rsidRDefault="007B782A" w:rsidP="007B782A">
      <w:pPr>
        <w:pStyle w:val="ProductList-Body"/>
        <w:spacing w:after="120"/>
        <w:ind w:left="1440" w:hanging="720"/>
      </w:pPr>
      <w:r>
        <w:rPr>
          <w:b/>
        </w:rPr>
        <w:t>(b)</w:t>
      </w:r>
      <w:r>
        <w:tab/>
        <w:t xml:space="preserve">обеспечить взятие лицами, уполномоченными выполнять обработку Персональных данных, на себя обязательств в отношении обеспечения конфиденциальности и оформление установленной законом обязанности обеспечивать конфиденциальность; </w:t>
      </w:r>
    </w:p>
    <w:p w14:paraId="044F0067" w14:textId="0C95AC27" w:rsidR="007B782A" w:rsidRPr="00CE1EE1" w:rsidRDefault="007B782A" w:rsidP="007B782A">
      <w:pPr>
        <w:pStyle w:val="ProductList-Body"/>
        <w:spacing w:after="120"/>
        <w:ind w:left="720"/>
      </w:pPr>
      <w:r>
        <w:rPr>
          <w:b/>
        </w:rPr>
        <w:t>(c)</w:t>
      </w:r>
      <w:r>
        <w:tab/>
        <w:t>принимать все меры, требуемые в соответствии со Статьей 32 регламента GDPR;</w:t>
      </w:r>
      <w:r w:rsidR="002B60ED">
        <w:t xml:space="preserve"> </w:t>
      </w:r>
    </w:p>
    <w:p w14:paraId="65CF1541" w14:textId="77777777" w:rsidR="007B782A" w:rsidRPr="00CE1EE1" w:rsidRDefault="007B782A" w:rsidP="007B782A">
      <w:pPr>
        <w:pStyle w:val="ProductList-Body"/>
        <w:spacing w:after="120"/>
        <w:ind w:left="720"/>
      </w:pPr>
      <w:r>
        <w:rPr>
          <w:b/>
        </w:rPr>
        <w:t>(d)</w:t>
      </w:r>
      <w:r>
        <w:tab/>
        <w:t xml:space="preserve">выполнять условия, указанные в параграфах 2 и 3, в случае привлечения другого обработчика; </w:t>
      </w:r>
    </w:p>
    <w:p w14:paraId="546F5466" w14:textId="0893BB20" w:rsidR="007B782A" w:rsidRPr="00CE1EE1" w:rsidRDefault="007B782A" w:rsidP="007B782A">
      <w:pPr>
        <w:pStyle w:val="ProductList-Body"/>
        <w:spacing w:after="120"/>
        <w:ind w:left="1440" w:hanging="720"/>
      </w:pPr>
      <w:r>
        <w:rPr>
          <w:b/>
        </w:rPr>
        <w:t>(</w:t>
      </w:r>
      <w:r w:rsidR="001B6A55">
        <w:rPr>
          <w:b/>
        </w:rPr>
        <w:t>е</w:t>
      </w:r>
      <w:r>
        <w:rPr>
          <w:b/>
        </w:rPr>
        <w:t>)</w:t>
      </w:r>
      <w:r>
        <w:tab/>
        <w:t>с учетом характера обработки данных помогать Клиенту соответствующими техническими и организационными мерами, насколько это возможно, выполнять обязательство Клиента в отношении реагирования на запросы, касающиеся реализации прав субъекта данных, которые изложены в Главе III регламента GDPR;</w:t>
      </w:r>
      <w:r w:rsidR="002B60ED">
        <w:t xml:space="preserve"> </w:t>
      </w:r>
    </w:p>
    <w:p w14:paraId="4E05BB93" w14:textId="41B9795F" w:rsidR="007B782A" w:rsidRPr="00CE1EE1" w:rsidRDefault="007B782A" w:rsidP="007B782A">
      <w:pPr>
        <w:pStyle w:val="ProductList-Body"/>
        <w:spacing w:after="120"/>
        <w:ind w:left="1440" w:hanging="720"/>
      </w:pPr>
      <w:r>
        <w:rPr>
          <w:b/>
        </w:rPr>
        <w:lastRenderedPageBreak/>
        <w:t>(</w:t>
      </w:r>
      <w:r w:rsidR="001B6A55" w:rsidRPr="003E4720">
        <w:rPr>
          <w:b/>
        </w:rPr>
        <w:t>f</w:t>
      </w:r>
      <w:r>
        <w:rPr>
          <w:b/>
        </w:rPr>
        <w:t>)</w:t>
      </w:r>
      <w:r>
        <w:tab/>
        <w:t>помогать Клиенту обеспечивать выполнение обязательств в соответствии со Статьями 32–36 регламента GDPR, с учетом характера обработки и информации, доступной Microsoft;</w:t>
      </w:r>
    </w:p>
    <w:p w14:paraId="4CF9CD2B" w14:textId="043C6E58" w:rsidR="007B782A" w:rsidRPr="00CE1EE1" w:rsidRDefault="007B782A" w:rsidP="007B782A">
      <w:pPr>
        <w:pStyle w:val="ProductList-Body"/>
        <w:spacing w:after="120"/>
        <w:ind w:left="1440" w:hanging="720"/>
      </w:pPr>
      <w:r>
        <w:rPr>
          <w:b/>
        </w:rPr>
        <w:t>(g)</w:t>
      </w:r>
      <w:r>
        <w:tab/>
        <w:t>по желанию Клиента удалять или возвращать все Персональные данные Клиенту по окончании предоставления услуг, связанных с их обработкой, и удалять существующие копии, если законодательство ЕС или Государства-члена ЕС не требует хранения Персональных данных;</w:t>
      </w:r>
      <w:r w:rsidR="002B60ED">
        <w:t xml:space="preserve"> </w:t>
      </w:r>
    </w:p>
    <w:p w14:paraId="2640D180" w14:textId="77777777" w:rsidR="007B782A" w:rsidRPr="00CE1EE1" w:rsidRDefault="007B782A" w:rsidP="007B782A">
      <w:pPr>
        <w:pStyle w:val="ProductList-Body"/>
        <w:spacing w:after="120"/>
        <w:ind w:left="1440" w:hanging="720"/>
      </w:pPr>
      <w:r>
        <w:rPr>
          <w:b/>
        </w:rPr>
        <w:t>(h)</w:t>
      </w:r>
      <w:r>
        <w:tab/>
        <w:t xml:space="preserve">предоставлять Клиенту доступ ко всей информации, необходимой для демонстрации выполнения обязательств в соответствии со Статьей 28 регламента GDPR, а также позволять выполнять аудит и способствовать выполнению аудита, включая инспекции, проводимые Клиентом или иным аудитором, уполномоченным Клиентом. </w:t>
      </w:r>
    </w:p>
    <w:p w14:paraId="1FB1DE0A" w14:textId="4D0DE587" w:rsidR="007B782A" w:rsidRPr="00CE1EE1" w:rsidRDefault="007B782A" w:rsidP="007B782A">
      <w:pPr>
        <w:pStyle w:val="ProductList-Body"/>
        <w:spacing w:after="120"/>
        <w:ind w:left="158"/>
      </w:pPr>
      <w:r>
        <w:t>Microsoft обязуется незамедлительно информировать Клиента, если, по ее мнению, какая-либо инструкция нарушает требования регламента GDPR либо иных положений ЕС или Государства-члена ЕС в отношении защиты данных.</w:t>
      </w:r>
      <w:r w:rsidR="002B60ED">
        <w:t xml:space="preserve"> </w:t>
      </w:r>
      <w:r>
        <w:t>(Статья 28(3))</w:t>
      </w:r>
    </w:p>
    <w:p w14:paraId="059FE480" w14:textId="04F4E761" w:rsidR="007B782A" w:rsidRPr="00CE1EE1" w:rsidRDefault="007B782A" w:rsidP="007B782A">
      <w:pPr>
        <w:pStyle w:val="ProductList-Body"/>
        <w:spacing w:after="120"/>
        <w:ind w:left="158"/>
      </w:pPr>
      <w:r>
        <w:rPr>
          <w:b/>
        </w:rPr>
        <w:t>3.</w:t>
      </w:r>
      <w:r>
        <w:t xml:space="preserve"> В случае, если Microsoft будет привлекать других обработчиков для выполнения определенных операций обработки в интересах Клиента, на соответствующего другого обработчика налагаются такие же обязательства в отношении защиты данных, изложенные в настоящих Условия регламента GDPR, путем заключения договора или оформления иного юридического акта в соответствии с законодательством ЕС или Государства-члена ЕС, в частности предоставляющего достаточные гарантии принятия соответствующих технических и организационных мер таким образом, чтобы обработка соответствовала требованиям регламента GDPR.</w:t>
      </w:r>
      <w:r w:rsidR="002B60ED">
        <w:t xml:space="preserve"> </w:t>
      </w:r>
      <w:r>
        <w:t>В случаях невыполнения соответствующим другим обработчиком своих обязательств по защите данных, Microsoft несет полную ответственность перед Клиентом за выполнение обязательств соответствующего другого обработчика.</w:t>
      </w:r>
      <w:r w:rsidR="002B60ED">
        <w:t xml:space="preserve"> </w:t>
      </w:r>
      <w:r>
        <w:t>(Статья 28(4))</w:t>
      </w:r>
    </w:p>
    <w:p w14:paraId="620DC52F" w14:textId="77777777" w:rsidR="007B782A" w:rsidRPr="00CE1EE1" w:rsidRDefault="007B782A" w:rsidP="007B782A">
      <w:pPr>
        <w:pStyle w:val="ProductList-Body"/>
        <w:spacing w:after="120"/>
        <w:ind w:left="158"/>
      </w:pPr>
      <w:r>
        <w:rPr>
          <w:b/>
        </w:rPr>
        <w:t>4.</w:t>
      </w:r>
      <w:r>
        <w:t xml:space="preserve"> Учитывая современное состояние технологий, стоимость реализации, а также характер, масштаб, контекст и цели обработки данных, а также риски различной вероятности и серьезности в отношении прав и свобод физических лиц, Клиент и Microsoft должны принять соответствующие технические и организационные меры для обеспечения уровня безопасности, соответствующего рискам, включая, среди прочего: </w:t>
      </w:r>
    </w:p>
    <w:p w14:paraId="45528F3D" w14:textId="77777777" w:rsidR="007B782A" w:rsidRPr="00CE1EE1" w:rsidRDefault="007B782A" w:rsidP="007B782A">
      <w:pPr>
        <w:pStyle w:val="ProductList-Body"/>
        <w:spacing w:after="120"/>
        <w:ind w:left="720"/>
      </w:pPr>
      <w:r>
        <w:rPr>
          <w:rFonts w:cstheme="minorHAnsi"/>
          <w:b/>
          <w:szCs w:val="18"/>
        </w:rPr>
        <w:t>(a)</w:t>
      </w:r>
      <w:r>
        <w:rPr>
          <w:rFonts w:cstheme="minorHAnsi"/>
          <w:szCs w:val="18"/>
        </w:rPr>
        <w:tab/>
        <w:t xml:space="preserve">псевдонимизацию и шифрование Персональных данных; </w:t>
      </w:r>
    </w:p>
    <w:p w14:paraId="0B4DF7F9" w14:textId="77777777" w:rsidR="007B782A" w:rsidRPr="00CE1EE1" w:rsidRDefault="007B782A" w:rsidP="00360767">
      <w:pPr>
        <w:pStyle w:val="ProductList-Body"/>
        <w:spacing w:after="120"/>
        <w:ind w:left="1440" w:hanging="720"/>
      </w:pPr>
      <w:r>
        <w:rPr>
          <w:rFonts w:cstheme="minorHAnsi"/>
          <w:b/>
          <w:szCs w:val="18"/>
        </w:rPr>
        <w:t>(b)</w:t>
      </w:r>
      <w:r>
        <w:rPr>
          <w:rFonts w:cstheme="minorHAnsi"/>
          <w:szCs w:val="18"/>
        </w:rPr>
        <w:tab/>
        <w:t xml:space="preserve">возможность обеспечить текущую конфиденциальность, целостность, доступность и отказоустойчивость систем обработки данных и служб; </w:t>
      </w:r>
    </w:p>
    <w:p w14:paraId="492EB2A5" w14:textId="77777777" w:rsidR="007B782A" w:rsidRPr="00CE1EE1" w:rsidRDefault="007B782A" w:rsidP="007B782A">
      <w:pPr>
        <w:pStyle w:val="ProductList-Body"/>
        <w:spacing w:after="120"/>
        <w:ind w:left="1440" w:hanging="720"/>
      </w:pPr>
      <w:r>
        <w:rPr>
          <w:rFonts w:cstheme="minorHAnsi"/>
          <w:b/>
          <w:szCs w:val="18"/>
        </w:rPr>
        <w:t>(c)</w:t>
      </w:r>
      <w:r>
        <w:rPr>
          <w:rFonts w:cstheme="minorHAnsi"/>
          <w:szCs w:val="18"/>
        </w:rPr>
        <w:tab/>
        <w:t>возможность своевременно восстановить наличие Персональных данных и доступ к ним в случае физического или технического инцидента; а также</w:t>
      </w:r>
    </w:p>
    <w:p w14:paraId="1F883DB5" w14:textId="0898E260" w:rsidR="007B782A" w:rsidRPr="00CE1EE1" w:rsidRDefault="007B782A" w:rsidP="007B782A">
      <w:pPr>
        <w:pStyle w:val="ProductList-Body"/>
        <w:spacing w:after="120"/>
        <w:ind w:left="1440" w:hanging="720"/>
      </w:pPr>
      <w:r>
        <w:rPr>
          <w:rFonts w:cstheme="minorHAnsi"/>
          <w:b/>
          <w:szCs w:val="18"/>
        </w:rPr>
        <w:t>(d)</w:t>
      </w:r>
      <w:r>
        <w:rPr>
          <w:rFonts w:cstheme="minorHAnsi"/>
          <w:szCs w:val="18"/>
        </w:rPr>
        <w:tab/>
        <w:t>процесс для регулярного тестирования, анализа и оценки эффективности технических и организационных мер для обеспечения безопасности обработки данных.</w:t>
      </w:r>
      <w:r w:rsidR="002B60ED">
        <w:rPr>
          <w:rFonts w:cstheme="minorHAnsi"/>
          <w:szCs w:val="18"/>
        </w:rPr>
        <w:t xml:space="preserve"> </w:t>
      </w:r>
      <w:r>
        <w:rPr>
          <w:rFonts w:cstheme="minorHAnsi"/>
          <w:szCs w:val="18"/>
        </w:rPr>
        <w:t>(Статья 32(1))</w:t>
      </w:r>
    </w:p>
    <w:p w14:paraId="48B41375" w14:textId="35B9E2A3" w:rsidR="007B782A" w:rsidRPr="00CE1EE1" w:rsidRDefault="007B782A" w:rsidP="007B782A">
      <w:pPr>
        <w:pStyle w:val="ProductList-Body"/>
        <w:spacing w:after="120"/>
        <w:ind w:left="158"/>
      </w:pPr>
      <w:r>
        <w:rPr>
          <w:b/>
        </w:rPr>
        <w:t>5.</w:t>
      </w:r>
      <w:r>
        <w:t xml:space="preserve"> При оценке соответствующего уровня безопасности должны учитываться риски, создаваемые обработкой. В частности, связанные со случайным или незаконным уничтожением, потерей, изменением, несанкционированным раскрытием Персональных данных либо доступом к Персональным данным, которые передаются, хранятся или обрабатываются иным образом.</w:t>
      </w:r>
      <w:r w:rsidR="002B60ED">
        <w:t xml:space="preserve"> </w:t>
      </w:r>
      <w:r>
        <w:t>(Статья 32(2))</w:t>
      </w:r>
    </w:p>
    <w:p w14:paraId="3F5B4D04" w14:textId="0644068B" w:rsidR="007B782A" w:rsidRPr="00CE1EE1" w:rsidRDefault="007B782A" w:rsidP="007B782A">
      <w:pPr>
        <w:pStyle w:val="ProductList-Body"/>
        <w:spacing w:after="120"/>
        <w:ind w:left="158"/>
      </w:pPr>
      <w:r>
        <w:rPr>
          <w:b/>
        </w:rPr>
        <w:t>6.</w:t>
      </w:r>
      <w:r>
        <w:t xml:space="preserve"> Клиент и Microsoft должны принимать меры для обеспечения того, чтобы каждое физическое лицо, действующее от имени Клиента или Microsoft, которое получает доступ к Персональным данным, обрабатывало их только в соответствии с инструкциями Клиента, если иное не требуется от этого лица согласно законодательству ЕС или Государства-члена ЕС.</w:t>
      </w:r>
      <w:r w:rsidR="002B60ED">
        <w:t xml:space="preserve"> </w:t>
      </w:r>
      <w:r>
        <w:t>(Статья 32(4))</w:t>
      </w:r>
    </w:p>
    <w:p w14:paraId="2CA6604E" w14:textId="77777777" w:rsidR="007B782A" w:rsidRPr="00CE1EE1" w:rsidRDefault="007B782A" w:rsidP="007B782A">
      <w:pPr>
        <w:pStyle w:val="ProductList-Body"/>
        <w:spacing w:after="120"/>
        <w:ind w:left="158"/>
      </w:pPr>
      <w:r>
        <w:rPr>
          <w:b/>
        </w:rPr>
        <w:t>7.</w:t>
      </w:r>
      <w:r>
        <w:t xml:space="preserve"> Microsoft обязуется уведомлять Клиента без необоснованной задержки, если ей станет известно о каких-либо нарушениях безопасности персональных данных. (Статья 33(2). Такое уведомление должно, как минимум, содержать: </w:t>
      </w:r>
    </w:p>
    <w:p w14:paraId="05C95F9D" w14:textId="77777777" w:rsidR="007B782A" w:rsidRPr="00CE1EE1" w:rsidRDefault="007B782A" w:rsidP="007B782A">
      <w:pPr>
        <w:pStyle w:val="ProductList-Body"/>
        <w:spacing w:after="120"/>
        <w:ind w:left="1440" w:hanging="720"/>
      </w:pPr>
      <w:r>
        <w:rPr>
          <w:b/>
        </w:rPr>
        <w:t>(a)</w:t>
      </w:r>
      <w:r>
        <w:tab/>
        <w:t>описание характера нарушения безопасности персональных данных, включая, когда это возможно, категории и приблизительное количество субъектов данных, подвергшихся нарушению, а также категории и приблизительное количество записей Персональных данных, подвергшихся нарушению;</w:t>
      </w:r>
    </w:p>
    <w:p w14:paraId="1965C442" w14:textId="77777777" w:rsidR="007B782A" w:rsidRPr="00CE1EE1" w:rsidRDefault="007B782A" w:rsidP="007B782A">
      <w:pPr>
        <w:pStyle w:val="ProductList-Body"/>
        <w:spacing w:after="120"/>
        <w:ind w:left="1440" w:hanging="720"/>
      </w:pPr>
      <w:r>
        <w:rPr>
          <w:b/>
        </w:rPr>
        <w:t>(b)</w:t>
      </w:r>
      <w:r>
        <w:tab/>
        <w:t>имя и контактную информацию сотрудника, ответственного за защиту данных, или иного лица либо организации для получения дополнительных сведений;</w:t>
      </w:r>
    </w:p>
    <w:p w14:paraId="7026D09F" w14:textId="77777777" w:rsidR="007B782A" w:rsidRPr="00CE1EE1" w:rsidRDefault="007B782A" w:rsidP="007B782A">
      <w:pPr>
        <w:pStyle w:val="ProductList-Body"/>
        <w:spacing w:after="120"/>
        <w:ind w:left="720"/>
      </w:pPr>
      <w:r>
        <w:rPr>
          <w:b/>
        </w:rPr>
        <w:t>(c)</w:t>
      </w:r>
      <w:r>
        <w:rPr>
          <w:b/>
        </w:rPr>
        <w:tab/>
      </w:r>
      <w:r>
        <w:t>описание вероятных последствий нарушения безопасности персональных данных; а также</w:t>
      </w:r>
    </w:p>
    <w:p w14:paraId="1C1E49E4" w14:textId="1A36ED3E" w:rsidR="007B782A" w:rsidRPr="00CE1EE1" w:rsidRDefault="007B782A" w:rsidP="007B782A">
      <w:pPr>
        <w:pStyle w:val="ProductList-Body"/>
        <w:spacing w:after="120"/>
        <w:ind w:left="1440" w:hanging="720"/>
      </w:pPr>
      <w:r>
        <w:rPr>
          <w:b/>
        </w:rPr>
        <w:t>(d)</w:t>
      </w:r>
      <w:r>
        <w:tab/>
        <w:t>описание мер, принятых или предлагаемых для принятия управляющим данными для устранения нарушения безопасности персональных данных, включая, в соответствующих случаях, меры по устранению возможных отрицательных последствий нарушения.</w:t>
      </w:r>
      <w:r w:rsidR="002B60ED">
        <w:t xml:space="preserve"> </w:t>
      </w:r>
      <w:r>
        <w:t>(Статья 33(3))</w:t>
      </w:r>
    </w:p>
    <w:p w14:paraId="5105797B" w14:textId="77777777" w:rsidR="007B782A" w:rsidRPr="00CE1EE1" w:rsidRDefault="007B782A" w:rsidP="007B782A">
      <w:pPr>
        <w:pStyle w:val="ProductList-Body"/>
      </w:pPr>
      <w:r>
        <w:br w:type="page"/>
      </w:r>
    </w:p>
    <w:p w14:paraId="5A1252BA" w14:textId="77777777" w:rsidR="007B782A" w:rsidRPr="00CE1EE1" w:rsidRDefault="007B782A" w:rsidP="007B782A">
      <w:pPr>
        <w:pStyle w:val="ProductList-SectionHeading"/>
        <w:outlineLvl w:val="0"/>
      </w:pPr>
      <w:bookmarkStart w:id="32" w:name="_Toc489605630"/>
      <w:bookmarkStart w:id="33" w:name="Appendix1_AdditionalGDPR"/>
      <w:r>
        <w:lastRenderedPageBreak/>
        <w:t>Добавление 1. Дополнительные условия регламента GDPR</w:t>
      </w:r>
      <w:bookmarkEnd w:id="32"/>
    </w:p>
    <w:bookmarkEnd w:id="33"/>
    <w:p w14:paraId="0BFC8AC1" w14:textId="77777777" w:rsidR="007B782A" w:rsidRPr="00CE1EE1" w:rsidRDefault="007B782A" w:rsidP="007B782A">
      <w:pPr>
        <w:pStyle w:val="ProductList-Body"/>
        <w:numPr>
          <w:ilvl w:val="0"/>
          <w:numId w:val="21"/>
        </w:numPr>
        <w:outlineLvl w:val="1"/>
      </w:pPr>
      <w:r>
        <w:rPr>
          <w:b/>
        </w:rPr>
        <w:t xml:space="preserve"> Дополнительные обработчики </w:t>
      </w:r>
    </w:p>
    <w:p w14:paraId="7263D824" w14:textId="77777777" w:rsidR="007B782A" w:rsidRPr="00CE1EE1" w:rsidRDefault="007B782A" w:rsidP="007B782A">
      <w:pPr>
        <w:pStyle w:val="ProductList-Body"/>
      </w:pPr>
    </w:p>
    <w:p w14:paraId="7B67C899" w14:textId="2E3B459E" w:rsidR="007B782A" w:rsidRPr="00CE1EE1" w:rsidRDefault="007B782A" w:rsidP="007B782A">
      <w:pPr>
        <w:pStyle w:val="ProductList-Body"/>
        <w:spacing w:after="120"/>
        <w:ind w:left="158"/>
      </w:pPr>
      <w:r>
        <w:rPr>
          <w:b/>
        </w:rPr>
        <w:t>1.</w:t>
      </w:r>
      <w:r>
        <w:t xml:space="preserve"> Клиент разрешает Microsoft привлекать Дополнительных обработчиков для обработки Персональных данных в соответствии с настоящими Условиями регламента GDPR.</w:t>
      </w:r>
      <w:r w:rsidR="002B60ED">
        <w:t xml:space="preserve"> </w:t>
      </w:r>
    </w:p>
    <w:p w14:paraId="57878899" w14:textId="5C07EF5D" w:rsidR="007B782A" w:rsidRPr="00CE1EE1" w:rsidRDefault="007B782A" w:rsidP="007B782A">
      <w:pPr>
        <w:pStyle w:val="ProductList-Body"/>
        <w:spacing w:after="120"/>
        <w:ind w:left="158"/>
      </w:pPr>
      <w:r>
        <w:rPr>
          <w:b/>
        </w:rPr>
        <w:t>2.</w:t>
      </w:r>
      <w:r>
        <w:t xml:space="preserve"> Microsoft обеспечит оформление Дополнительными обработчиками письменных соглашений, которые обязывают их обеспечивать уровень защиты данных не ниже уровня, требуемого от Microsoft в соответствии с настоящими Условиями регламента GDPR.</w:t>
      </w:r>
      <w:r w:rsidR="002B60ED">
        <w:t xml:space="preserve"> </w:t>
      </w:r>
    </w:p>
    <w:p w14:paraId="05902888" w14:textId="778A9F00" w:rsidR="007B782A" w:rsidRPr="00CE1EE1" w:rsidRDefault="007B782A" w:rsidP="007B782A">
      <w:pPr>
        <w:pStyle w:val="ProductList-Body"/>
        <w:spacing w:after="120"/>
        <w:ind w:left="158"/>
      </w:pPr>
      <w:r>
        <w:rPr>
          <w:b/>
        </w:rPr>
        <w:t>3.</w:t>
      </w:r>
      <w:r>
        <w:t xml:space="preserve"> Список текущих Дополнительных обработчиков Microsoft для Услуг поддержки доступен по адресу: </w:t>
      </w:r>
      <w:hyperlink r:id="rId18" w:history="1">
        <w:r>
          <w:rPr>
            <w:rStyle w:val="Hyperlink"/>
            <w:rFonts w:cstheme="minorHAnsi"/>
            <w:szCs w:val="18"/>
          </w:rPr>
          <w:t>https://aka.ms/servicesapprovedsuppliers</w:t>
        </w:r>
      </w:hyperlink>
      <w:r>
        <w:t xml:space="preserve"> (Microsoft может периодически обновлять этот URL-адрес).</w:t>
      </w:r>
      <w:r w:rsidR="002B60ED">
        <w:t xml:space="preserve"> </w:t>
      </w:r>
      <w:r>
        <w:t>Как минимум за 14 дней до предоставления прав доступа к Персональным данным новому Дополнительному обработчику Microsoft обновит соответствующий веб-сайт и обеспечит Клиенту механизм получения уведомления об этом обновлении.</w:t>
      </w:r>
      <w:r w:rsidR="002B60ED">
        <w:t xml:space="preserve"> </w:t>
      </w:r>
      <w:r>
        <w:t>В случаях, когда Microsoft является обработчиком (а не дополнительным обработчиком), применяются следующие условия.</w:t>
      </w:r>
    </w:p>
    <w:p w14:paraId="066F9FCF" w14:textId="10F7E1E3" w:rsidR="007B782A" w:rsidRPr="00CE1EE1" w:rsidRDefault="007B782A" w:rsidP="007B782A">
      <w:pPr>
        <w:pStyle w:val="ProductList-Body"/>
        <w:spacing w:after="120"/>
        <w:ind w:left="1440" w:hanging="720"/>
      </w:pPr>
      <w:r>
        <w:rPr>
          <w:b/>
        </w:rPr>
        <w:t>(a)</w:t>
      </w:r>
      <w:r>
        <w:rPr>
          <w:b/>
        </w:rPr>
        <w:tab/>
      </w:r>
      <w:r>
        <w:t>Если Клиент не согласен на нового Дополнительного обработчика, то Клиент может прекратить действие любого Заказа на выполнение работ, до окончания срока уведомления предоставив в письменной форме уведомление о прекращении действия в соответствии с условиями соответствующего Основного соглашения, касающимися прекращения действия, в том числе, объяснив основания отказа от утверждения.</w:t>
      </w:r>
    </w:p>
    <w:p w14:paraId="52D17B30" w14:textId="2DE2AEC7" w:rsidR="00D76109" w:rsidRPr="00CE1EE1" w:rsidRDefault="00D76109" w:rsidP="00D76109">
      <w:pPr>
        <w:pStyle w:val="ProductList-Body"/>
        <w:tabs>
          <w:tab w:val="clear" w:pos="158"/>
          <w:tab w:val="left" w:pos="360"/>
        </w:tabs>
        <w:spacing w:after="120"/>
        <w:ind w:left="180"/>
      </w:pPr>
      <w:r>
        <w:rPr>
          <w:b/>
          <w:szCs w:val="18"/>
        </w:rPr>
        <w:t>4.</w:t>
      </w:r>
      <w:r>
        <w:rPr>
          <w:szCs w:val="18"/>
        </w:rPr>
        <w:t xml:space="preserve"> </w:t>
      </w:r>
      <w:r>
        <w:rPr>
          <w:rFonts w:cstheme="minorHAnsi"/>
          <w:szCs w:val="18"/>
        </w:rPr>
        <w:t>Список текущих Дополнительных обработчиков Microsoft для Консалтинговых услуг можно получить по запросу. В случае получения запроса указанного списка как минимум за 14 дней до предоставления прав доступа к Персональным данным новому Дополнительному обработчику Microsoft обновит соответствующий список и обеспечит Клиенту механизм получения уведомления об этом обновлении.</w:t>
      </w:r>
      <w:r w:rsidR="002B60ED">
        <w:rPr>
          <w:rFonts w:cstheme="minorHAnsi"/>
          <w:szCs w:val="18"/>
        </w:rPr>
        <w:t xml:space="preserve"> </w:t>
      </w:r>
    </w:p>
    <w:p w14:paraId="0FD213ED" w14:textId="77777777" w:rsidR="007B782A" w:rsidRPr="00CE1EE1" w:rsidRDefault="007B782A" w:rsidP="007B782A">
      <w:pPr>
        <w:pStyle w:val="ProductList-Body"/>
      </w:pPr>
    </w:p>
    <w:p w14:paraId="0953379A" w14:textId="77777777" w:rsidR="007B782A" w:rsidRPr="00CE1EE1" w:rsidRDefault="007B782A" w:rsidP="007B782A">
      <w:pPr>
        <w:pStyle w:val="ProductList-Body"/>
        <w:numPr>
          <w:ilvl w:val="0"/>
          <w:numId w:val="21"/>
        </w:numPr>
        <w:outlineLvl w:val="1"/>
      </w:pPr>
      <w:r>
        <w:rPr>
          <w:b/>
        </w:rPr>
        <w:t xml:space="preserve"> Помощь Клиенту в реагировании за запросы субъектов данных</w:t>
      </w:r>
    </w:p>
    <w:p w14:paraId="5888D3E1" w14:textId="0190EF47" w:rsidR="007B782A" w:rsidRPr="00CE1EE1" w:rsidRDefault="002B60ED" w:rsidP="007B782A">
      <w:pPr>
        <w:pStyle w:val="ProductList-Body"/>
      </w:pPr>
      <w:r>
        <w:t xml:space="preserve"> </w:t>
      </w:r>
    </w:p>
    <w:p w14:paraId="14353CC7" w14:textId="77A8D47E" w:rsidR="007B782A" w:rsidRPr="00CE1EE1" w:rsidRDefault="007B782A" w:rsidP="007B782A">
      <w:pPr>
        <w:pStyle w:val="ProductList-Body"/>
        <w:spacing w:after="120"/>
        <w:ind w:left="158"/>
      </w:pPr>
      <w:r>
        <w:rPr>
          <w:b/>
        </w:rPr>
        <w:t>1.</w:t>
      </w:r>
      <w:r>
        <w:t xml:space="preserve"> Microsoft предоставит Клиенту доступ к Персональным данным субъектов данных и возможность выполнения запросов субъектов данных, связанных с реализацией одного или нескольких их прав, предусмотренных регламентом GDPR, в соответствии с ролью Microsoft в качестве обработчика.</w:t>
      </w:r>
      <w:r w:rsidR="002B60ED">
        <w:t xml:space="preserve"> </w:t>
      </w:r>
      <w:r>
        <w:t>Microsoft обязуется выполнять обоснованные запросы Клиента, касающиеся предоставления помощи Клиенту для реагирования на такие запросы субъектов данных.</w:t>
      </w:r>
    </w:p>
    <w:p w14:paraId="59695032" w14:textId="10DD70D1" w:rsidR="007B782A" w:rsidRPr="00CE1EE1" w:rsidRDefault="007B782A" w:rsidP="007B782A">
      <w:pPr>
        <w:pStyle w:val="ProductList-Body"/>
        <w:spacing w:after="120"/>
        <w:ind w:left="158"/>
      </w:pPr>
      <w:r>
        <w:rPr>
          <w:b/>
        </w:rPr>
        <w:t>2.</w:t>
      </w:r>
      <w:r>
        <w:t xml:space="preserve"> Если Microsoft получит запрос от субъекта данных Клиента, связанный с реализацией одного или нескольких его прав, предусмотренных регламентом GDPR, Microsoft перенаправит этого субъекта данных непосредственно к Клиенту.</w:t>
      </w:r>
    </w:p>
    <w:p w14:paraId="383666F4" w14:textId="77777777" w:rsidR="007B782A" w:rsidRPr="00CE1EE1" w:rsidRDefault="007B782A" w:rsidP="007B782A">
      <w:pPr>
        <w:pStyle w:val="ProductList-Body"/>
        <w:ind w:left="158"/>
      </w:pPr>
    </w:p>
    <w:p w14:paraId="1A1881D9" w14:textId="77777777" w:rsidR="007B782A" w:rsidRPr="00CE1EE1" w:rsidRDefault="007B782A" w:rsidP="007B782A">
      <w:pPr>
        <w:pStyle w:val="ProductList-Body"/>
        <w:numPr>
          <w:ilvl w:val="0"/>
          <w:numId w:val="21"/>
        </w:numPr>
        <w:outlineLvl w:val="1"/>
      </w:pPr>
      <w:r>
        <w:rPr>
          <w:b/>
        </w:rPr>
        <w:t>Обработка Персональных данных</w:t>
      </w:r>
    </w:p>
    <w:p w14:paraId="393A2831" w14:textId="77777777" w:rsidR="007B782A" w:rsidRPr="00CE1EE1" w:rsidRDefault="007B782A" w:rsidP="007B782A">
      <w:pPr>
        <w:pStyle w:val="ProductList-Body"/>
      </w:pPr>
    </w:p>
    <w:p w14:paraId="0724A8C9" w14:textId="531B41C0" w:rsidR="007B782A" w:rsidRPr="00CE1EE1" w:rsidRDefault="007B782A" w:rsidP="007B782A">
      <w:pPr>
        <w:pStyle w:val="ProductList-Body"/>
        <w:spacing w:after="120"/>
        <w:ind w:left="158"/>
      </w:pPr>
      <w:r>
        <w:rPr>
          <w:b/>
        </w:rPr>
        <w:t xml:space="preserve">1. </w:t>
      </w:r>
      <w:r>
        <w:t>Соглашение о корпоративном лицензировании Клиента (включая настоящие Условия регламента GDPR) являются полными и окончательными инструкциями, выданными Microsoft в отношении обработки Персональных данных.</w:t>
      </w:r>
    </w:p>
    <w:p w14:paraId="246BD75A" w14:textId="77777777" w:rsidR="007B782A" w:rsidRPr="00CE1EE1" w:rsidRDefault="007B782A" w:rsidP="007B782A">
      <w:pPr>
        <w:pStyle w:val="ProductList-Body"/>
        <w:spacing w:after="120"/>
        <w:ind w:left="158"/>
      </w:pPr>
      <w:r>
        <w:rPr>
          <w:b/>
        </w:rPr>
        <w:t xml:space="preserve">2. </w:t>
      </w:r>
      <w:r>
        <w:t>Microsoft может также передавать Персональные данные, если это требуется согласно применимому праву.</w:t>
      </w:r>
    </w:p>
    <w:p w14:paraId="5831513D" w14:textId="77777777" w:rsidR="007B782A" w:rsidRPr="00CE1EE1" w:rsidRDefault="007B782A" w:rsidP="007B782A">
      <w:pPr>
        <w:pStyle w:val="ProductList-Body"/>
        <w:spacing w:after="120"/>
        <w:ind w:left="158"/>
      </w:pPr>
      <w:r>
        <w:rPr>
          <w:b/>
        </w:rPr>
        <w:t xml:space="preserve">3. </w:t>
      </w:r>
      <w:r>
        <w:t xml:space="preserve">Microsoft обеспечит выполнением ее персоналом, участвующим в обработке Персональных данных, следующих условий: (i) обработка Персональных данных только в соответствии с инструкциями Клиента, если иное не требуется согласно законодательству ЕС, Государства-члена ЕС или иного применимого права; (ii) обязательство обеспечивать конфиденциальность всех Персональных данных, даже после окончания участия в их обработке. </w:t>
      </w:r>
    </w:p>
    <w:p w14:paraId="77067E2E" w14:textId="106421C3" w:rsidR="007B782A" w:rsidRPr="00CE1EE1" w:rsidRDefault="007B782A" w:rsidP="007B782A">
      <w:pPr>
        <w:pStyle w:val="ProductList-Body"/>
        <w:spacing w:after="120"/>
        <w:ind w:left="158"/>
      </w:pPr>
      <w:bookmarkStart w:id="34" w:name="_Hlk487172389"/>
      <w:r>
        <w:rPr>
          <w:b/>
        </w:rPr>
        <w:t xml:space="preserve">4. </w:t>
      </w:r>
      <w:r>
        <w:t>Предмет обработки ограничен Персональными данными в рамках регламента GDPR, а продолжительность обработки должна соответствовать продолжительности пользования Клиентом Профессиональными услугами.</w:t>
      </w:r>
      <w:r w:rsidR="002B60ED">
        <w:t xml:space="preserve"> </w:t>
      </w:r>
      <w:r>
        <w:t>Характер и цель обработки должны состоять в предоставлении Профессиональных услуг в соответствии с соглашением о корпоративном лицензировании Клиента.</w:t>
      </w:r>
      <w:r w:rsidR="002B60ED">
        <w:t xml:space="preserve"> </w:t>
      </w:r>
      <w:r>
        <w:t>Типы Персональных данных, обрабатываемых при пользовании Профессиональными услугами, включают данные, в явной форме определенные в Статье 4 регламента GDPR, а также прочие Персональные данные, переданные Клиентом через использование Профессиональных услуг.</w:t>
      </w:r>
      <w:r w:rsidR="002B60ED">
        <w:t xml:space="preserve"> </w:t>
      </w:r>
      <w:r>
        <w:t>Категории субъектов данных: представители Клиента и конечные пользователи, такие как работники, подрядчики, сотрудники и клиенты.</w:t>
      </w:r>
      <w:r w:rsidR="002B60ED">
        <w:t xml:space="preserve"> </w:t>
      </w:r>
    </w:p>
    <w:p w14:paraId="4F238F90" w14:textId="55E06780" w:rsidR="007B782A" w:rsidRPr="00CE1EE1" w:rsidRDefault="007B782A" w:rsidP="007B782A">
      <w:pPr>
        <w:pStyle w:val="ProductList-Body"/>
        <w:spacing w:after="120"/>
        <w:ind w:left="158"/>
      </w:pPr>
      <w:bookmarkStart w:id="35" w:name="_Hlk487172101"/>
      <w:bookmarkEnd w:id="34"/>
      <w:r>
        <w:rPr>
          <w:b/>
        </w:rPr>
        <w:t xml:space="preserve">5. </w:t>
      </w:r>
      <w:r>
        <w:t>При завершении деловых отношений между Клиентом и Microsoft или по запросу обязанностью Microsoft является удалить или вернуть Персональные данные, если законодательство ЕС, государства-члена ЕС или иное применимое законодательство не требует хранения Персональных данных.</w:t>
      </w:r>
    </w:p>
    <w:p w14:paraId="22477409" w14:textId="77777777" w:rsidR="007B782A" w:rsidRPr="00CE1EE1" w:rsidRDefault="007B782A" w:rsidP="007B782A">
      <w:pPr>
        <w:pStyle w:val="ProductList-Body"/>
        <w:ind w:left="158"/>
      </w:pPr>
    </w:p>
    <w:bookmarkEnd w:id="35"/>
    <w:p w14:paraId="2A3B4640" w14:textId="77777777" w:rsidR="007B782A" w:rsidRPr="00CE1EE1" w:rsidRDefault="007B782A" w:rsidP="00326DB9">
      <w:pPr>
        <w:pStyle w:val="ProductList-Body"/>
        <w:keepNext/>
        <w:keepLines/>
        <w:numPr>
          <w:ilvl w:val="0"/>
          <w:numId w:val="21"/>
        </w:numPr>
        <w:tabs>
          <w:tab w:val="clear" w:pos="158"/>
          <w:tab w:val="left" w:pos="90"/>
        </w:tabs>
        <w:ind w:left="187" w:hanging="187"/>
        <w:outlineLvl w:val="1"/>
      </w:pPr>
      <w:r>
        <w:rPr>
          <w:b/>
        </w:rPr>
        <w:lastRenderedPageBreak/>
        <w:t>Безопасность</w:t>
      </w:r>
    </w:p>
    <w:p w14:paraId="3F02DBF1" w14:textId="77777777" w:rsidR="007B782A" w:rsidRPr="00CE1EE1" w:rsidRDefault="007B782A" w:rsidP="007B782A">
      <w:pPr>
        <w:pStyle w:val="ProductList-Body"/>
      </w:pPr>
    </w:p>
    <w:p w14:paraId="3B655186" w14:textId="67221031" w:rsidR="007B782A" w:rsidRPr="00CE1EE1" w:rsidRDefault="008046EB" w:rsidP="007B782A">
      <w:pPr>
        <w:pStyle w:val="ProductList-Body"/>
      </w:pPr>
      <w:r>
        <w:t>Microsoft обязуется (i) выполнять методики и политики обеспечения безопасности в отношении защиты Персональных данных, изложенных в письменной политике обеспечения безопасности данных (это «Политика информационной безопасности») для Профессиональных услуг, а также (ii) в соответствии с обязательствами о нераскрытии данных, предоставлять доступ к Политике информационной безопасности Клиенту, а также описания действующих средств управления безопасностью для Профессиональных услуг и прочую информацию, обоснованно запрошенную Клиентом в отношении методик и политик Microsoft, касающихся обеспечения безопасности.</w:t>
      </w:r>
    </w:p>
    <w:p w14:paraId="20D41D5E" w14:textId="77777777" w:rsidR="008046EB" w:rsidRPr="00CE1EE1" w:rsidRDefault="008046EB" w:rsidP="007B782A">
      <w:pPr>
        <w:pStyle w:val="ProductList-Body"/>
      </w:pPr>
    </w:p>
    <w:p w14:paraId="38F5669C" w14:textId="77777777" w:rsidR="007B782A" w:rsidRPr="00CE1EE1" w:rsidRDefault="007B782A" w:rsidP="007B782A">
      <w:pPr>
        <w:pStyle w:val="ProductList-Body"/>
        <w:numPr>
          <w:ilvl w:val="0"/>
          <w:numId w:val="21"/>
        </w:numPr>
        <w:outlineLvl w:val="1"/>
      </w:pPr>
      <w:r>
        <w:rPr>
          <w:b/>
        </w:rPr>
        <w:t>Нарушение безопасности Персональных данных</w:t>
      </w:r>
    </w:p>
    <w:p w14:paraId="396E3BD9" w14:textId="77777777" w:rsidR="007B782A" w:rsidRPr="00CE1EE1" w:rsidRDefault="007B782A" w:rsidP="007B782A">
      <w:pPr>
        <w:pStyle w:val="ProductList-Body"/>
      </w:pPr>
    </w:p>
    <w:p w14:paraId="54FAD11E" w14:textId="77777777" w:rsidR="007B782A" w:rsidRPr="00CE1EE1" w:rsidRDefault="007B782A" w:rsidP="007B782A">
      <w:pPr>
        <w:pStyle w:val="ProductList-Body"/>
      </w:pPr>
      <w:r>
        <w:t>Microsoft обязуется предпринимать обоснованные усилия для помощи Клиенту в выполнении обязательств Клиента для уведомления соответствующих надзорных органов и субъектов данных о нарушениях безопасности персональных данных в соответствии со Статьями 33 и 34 регламента GDPR.</w:t>
      </w:r>
    </w:p>
    <w:p w14:paraId="35354B35" w14:textId="77777777" w:rsidR="007B782A" w:rsidRPr="00CE1EE1" w:rsidRDefault="007B782A" w:rsidP="007B782A">
      <w:pPr>
        <w:pStyle w:val="ProductList-Body"/>
      </w:pPr>
    </w:p>
    <w:p w14:paraId="58930BE4" w14:textId="77777777" w:rsidR="007B782A" w:rsidRPr="00CE1EE1" w:rsidRDefault="007B782A" w:rsidP="007B782A">
      <w:pPr>
        <w:pStyle w:val="ProductList-Body"/>
        <w:numPr>
          <w:ilvl w:val="0"/>
          <w:numId w:val="21"/>
        </w:numPr>
        <w:outlineLvl w:val="1"/>
      </w:pPr>
      <w:r>
        <w:rPr>
          <w:b/>
        </w:rPr>
        <w:t>Регистрация операций обработки</w:t>
      </w:r>
    </w:p>
    <w:p w14:paraId="1C3C094A" w14:textId="77777777" w:rsidR="007B782A" w:rsidRPr="00CE1EE1" w:rsidRDefault="007B782A" w:rsidP="007B782A">
      <w:pPr>
        <w:pStyle w:val="ProductList-Body"/>
      </w:pPr>
    </w:p>
    <w:p w14:paraId="463D1F18" w14:textId="77777777" w:rsidR="007B782A" w:rsidRPr="00CE1EE1" w:rsidRDefault="007B782A" w:rsidP="007B782A">
      <w:pPr>
        <w:pStyle w:val="ProductList-Body"/>
      </w:pPr>
      <w:r>
        <w:t>Microsoft обязуется поддерживать все записи, требуемые Статьей 30(2) регламента GDPR, и в рамках, применимых к обработке Персональных данных от имени Клиента, предоставлять их по запросу Клиенту.</w:t>
      </w:r>
    </w:p>
    <w:p w14:paraId="7DDCD6CF" w14:textId="77777777" w:rsidR="00C72F00" w:rsidRPr="00CE1EE1" w:rsidRDefault="00C72F00" w:rsidP="00C72F00">
      <w:pPr>
        <w:pStyle w:val="ProductList-Body"/>
        <w:outlineLvl w:val="1"/>
      </w:pPr>
    </w:p>
    <w:p w14:paraId="47836526" w14:textId="0B7E0D9C" w:rsidR="007B782A" w:rsidRPr="00CE1EE1" w:rsidRDefault="007B782A" w:rsidP="00C72F00">
      <w:pPr>
        <w:pStyle w:val="ProductList-Body"/>
        <w:numPr>
          <w:ilvl w:val="0"/>
          <w:numId w:val="21"/>
        </w:numPr>
        <w:tabs>
          <w:tab w:val="clear" w:pos="158"/>
          <w:tab w:val="left" w:pos="180"/>
        </w:tabs>
        <w:outlineLvl w:val="1"/>
      </w:pPr>
      <w:r>
        <w:rPr>
          <w:b/>
        </w:rPr>
        <w:t>Изменение, дополнение и срок действия</w:t>
      </w:r>
    </w:p>
    <w:p w14:paraId="16CC32FB" w14:textId="77777777" w:rsidR="007B782A" w:rsidRPr="00CE1EE1" w:rsidRDefault="007B782A" w:rsidP="007B782A">
      <w:pPr>
        <w:pStyle w:val="ProductList-Body"/>
      </w:pPr>
    </w:p>
    <w:p w14:paraId="32CC884C" w14:textId="6A444BD5" w:rsidR="007B782A" w:rsidRPr="00CE1EE1" w:rsidRDefault="007B782A" w:rsidP="007B782A">
      <w:pPr>
        <w:pStyle w:val="ProductList-Body"/>
        <w:spacing w:after="120"/>
        <w:ind w:left="158"/>
      </w:pPr>
      <w:r>
        <w:rPr>
          <w:b/>
        </w:rPr>
        <w:t>1.</w:t>
      </w:r>
      <w:r>
        <w:t xml:space="preserve"> Microsoft имеет право изменять или дополнять настоящие Условия регламента GDPR, уведомив Клиента, (i) если это будет необходимо в соответствии с требованиями надзорного органа или другого государственного либо регулирующего органа, (ii) если это будет необходимо для выполнения применимого права, (iii) если это будет необходимо для выполнения стандартных договорных условий, изложенных Европейской Комиссией, или (iv) если это будет необходимо для выполнения утвержденного кодекса поведения или механизма сертификации, утвержденного или сертифицированного в соответствии со Статьями 40, 42 и 43 регламента GDPR.</w:t>
      </w:r>
      <w:r w:rsidR="002B60ED">
        <w:t xml:space="preserve"> </w:t>
      </w:r>
    </w:p>
    <w:p w14:paraId="6B959F87" w14:textId="28C66709" w:rsidR="007B782A" w:rsidRPr="00CE1EE1" w:rsidRDefault="007B782A" w:rsidP="007B782A">
      <w:pPr>
        <w:pStyle w:val="ProductList-Body"/>
        <w:spacing w:after="120"/>
        <w:ind w:left="158"/>
      </w:pPr>
      <w:r>
        <w:rPr>
          <w:b/>
        </w:rPr>
        <w:t>2.</w:t>
      </w:r>
      <w:r>
        <w:t xml:space="preserve"> Независимо от Условий регламента GDPR, Microsoft может периодически предоставлять дополнительную информацию и сведения о том, как будут выполняться настоящие Условия регламента GDPR, в своей технической документации, документации о конфиденциальности и политиках.</w:t>
      </w:r>
    </w:p>
    <w:p w14:paraId="6615E8AA" w14:textId="0121EABD" w:rsidR="007B782A" w:rsidRPr="00CE1EE1" w:rsidRDefault="007B782A" w:rsidP="007B782A">
      <w:pPr>
        <w:pStyle w:val="ProductList-Body"/>
        <w:spacing w:after="120"/>
        <w:ind w:left="158"/>
      </w:pPr>
      <w:r>
        <w:rPr>
          <w:b/>
        </w:rPr>
        <w:t>3.</w:t>
      </w:r>
      <w:r>
        <w:t xml:space="preserve"> Настоящие Условия регламента GDPR вступают в действие при наступлении одного из следующих событий: (a) начало принудительного выполнения регламента GDPR или (b) предоставление Microsoft Профессиональных услуг, в рамках которых Microsoft выступает в роли обработчика или дополнительного обработчика, в зависимости от того, какое из условий наступит позже.</w:t>
      </w:r>
      <w:r w:rsidR="002B60ED">
        <w:t xml:space="preserve"> </w:t>
      </w:r>
    </w:p>
    <w:p w14:paraId="718BADE0" w14:textId="77777777" w:rsidR="007B782A" w:rsidRPr="00CE1EE1" w:rsidRDefault="007B782A" w:rsidP="007B782A">
      <w:pPr>
        <w:pStyle w:val="ProductList-Body"/>
      </w:pPr>
    </w:p>
    <w:p w14:paraId="169A6EB4" w14:textId="77777777" w:rsidR="00C56F4A" w:rsidRPr="00CE1EE1" w:rsidRDefault="00C56F4A"/>
    <w:sectPr w:rsidR="00C56F4A" w:rsidRPr="00CE1EE1" w:rsidSect="00F2558F">
      <w:footerReference w:type="default" r:id="rId19"/>
      <w:footerReference w:type="first" r:id="rId20"/>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796809" w14:textId="77777777" w:rsidR="00D57DFB" w:rsidRDefault="00D57DFB">
      <w:pPr>
        <w:spacing w:after="0" w:line="240" w:lineRule="auto"/>
      </w:pPr>
      <w:r>
        <w:separator/>
      </w:r>
    </w:p>
  </w:endnote>
  <w:endnote w:type="continuationSeparator" w:id="0">
    <w:p w14:paraId="3E2B86C3" w14:textId="77777777" w:rsidR="00D57DFB" w:rsidRDefault="00D57D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MS Mincho">
    <w:altName w:val="MS Mincho"/>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Malgun Gothic">
    <w:panose1 w:val="020B0503020000020004"/>
    <w:charset w:val="81"/>
    <w:family w:val="swiss"/>
    <w:pitch w:val="variable"/>
    <w:sig w:usb0="9000002F" w:usb1="2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1D1386" w14:textId="77777777" w:rsidR="00A31EF8" w:rsidRDefault="00A31EF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046268" w14:textId="77777777" w:rsidR="007750D5" w:rsidRDefault="007750D5" w:rsidP="00F2558F">
    <w:pPr>
      <w:pStyle w:val="ProductList-Body"/>
    </w:pPr>
    <w:r>
      <w:rPr>
        <w:noProof/>
        <w:lang w:val="en-US" w:eastAsia="en-US" w:bidi="ar-SA"/>
      </w:rPr>
      <w:drawing>
        <wp:inline distT="0" distB="0" distL="0" distR="0" wp14:anchorId="485BAD3A" wp14:editId="00117778">
          <wp:extent cx="1993692" cy="457200"/>
          <wp:effectExtent l="0" t="0" r="698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2A7187" w14:textId="77777777" w:rsidR="007750D5" w:rsidRPr="00591643" w:rsidRDefault="007750D5">
    <w:pPr>
      <w:pStyle w:val="Footer"/>
      <w:rPr>
        <w:sz w:val="14"/>
        <w:szCs w:val="14"/>
      </w:rPr>
    </w:pPr>
    <w:r>
      <w:rPr>
        <w:noProof/>
        <w:lang w:val="en-US" w:eastAsia="en-US" w:bidi="ar-SA"/>
      </w:rPr>
      <w:drawing>
        <wp:inline distT="0" distB="0" distL="0" distR="0" wp14:anchorId="3920F190" wp14:editId="3FDFF948">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LogoportDoNotTranslate"/>
      </w:rPr>
      <w:id w:val="479964641"/>
      <w:docPartObj>
        <w:docPartGallery w:val="Page Numbers (Top of Page)"/>
        <w:docPartUnique/>
      </w:docPartObj>
    </w:sdtPr>
    <w:sdtEndPr>
      <w:rPr>
        <w:rStyle w:val="LogoportDoNotTranslate"/>
      </w:rPr>
    </w:sdtEndPr>
    <w:sdtContent>
      <w:sdt>
        <w:sdtPr>
          <w:rPr>
            <w:rFonts w:ascii="Courier New" w:hAnsi="Courier New" w:cs="Courier New"/>
            <w:color w:val="808080"/>
            <w:szCs w:val="6"/>
          </w:rPr>
          <w:id w:val="-1890724571"/>
          <w:docPartObj>
            <w:docPartGallery w:val="Page Numbers (Top of Page)"/>
            <w:docPartUnique/>
          </w:docPartObj>
        </w:sdtPr>
        <w:sdtEndPr>
          <w:rPr>
            <w:rFonts w:asciiTheme="minorHAnsi" w:hAnsiTheme="minorHAnsi" w:cstheme="minorBidi"/>
            <w:noProof/>
            <w:color w:val="404040" w:themeColor="text1" w:themeTint="BF"/>
            <w:sz w:val="16"/>
            <w:szCs w:val="16"/>
          </w:rPr>
        </w:sdtEndPr>
        <w:sdtContent>
          <w:p w14:paraId="31E5745C" w14:textId="48E42009" w:rsidR="00326DB9" w:rsidRDefault="00326DB9" w:rsidP="00326DB9">
            <w:pPr>
              <w:pStyle w:val="ProductList-Body"/>
              <w:tabs>
                <w:tab w:val="right" w:pos="10800"/>
              </w:tabs>
              <w:spacing w:before="20" w:after="20"/>
              <w:rPr>
                <w:noProof/>
                <w:color w:val="404040" w:themeColor="text1" w:themeTint="BF"/>
                <w:sz w:val="16"/>
                <w:szCs w:val="16"/>
              </w:rPr>
            </w:pPr>
            <w:r w:rsidRPr="004D27A6">
              <w:rPr>
                <w:color w:val="404040" w:themeColor="text1" w:themeTint="BF"/>
                <w:sz w:val="16"/>
                <w:szCs w:val="16"/>
              </w:rPr>
              <w:t>Microsoft</w:t>
            </w:r>
            <w:r>
              <w:rPr>
                <w:color w:val="404040" w:themeColor="text1" w:themeTint="BF"/>
                <w:sz w:val="16"/>
                <w:szCs w:val="16"/>
              </w:rPr>
              <w:t xml:space="preserve"> Professional Services Data Protection Addendum </w:t>
            </w:r>
            <w:r w:rsidRPr="004D27A6">
              <w:rPr>
                <w:color w:val="404040" w:themeColor="text1" w:themeTint="BF"/>
                <w:sz w:val="16"/>
                <w:szCs w:val="16"/>
              </w:rPr>
              <w:t xml:space="preserve">(Worldwide </w:t>
            </w:r>
            <w:r w:rsidR="00BC1D19" w:rsidRPr="00BC1D19">
              <w:rPr>
                <w:color w:val="404040" w:themeColor="text1" w:themeTint="BF"/>
                <w:sz w:val="16"/>
                <w:szCs w:val="16"/>
              </w:rPr>
              <w:t>Russian</w:t>
            </w:r>
            <w:r w:rsidRPr="004D27A6">
              <w:rPr>
                <w:color w:val="404040" w:themeColor="text1" w:themeTint="BF"/>
                <w:sz w:val="16"/>
                <w:szCs w:val="16"/>
              </w:rPr>
              <w:t xml:space="preserve">, </w:t>
            </w:r>
            <w:r>
              <w:rPr>
                <w:color w:val="404040" w:themeColor="text1" w:themeTint="BF"/>
                <w:sz w:val="16"/>
                <w:szCs w:val="16"/>
              </w:rPr>
              <w:t>November</w:t>
            </w:r>
            <w:r w:rsidRPr="004D27A6">
              <w:rPr>
                <w:color w:val="404040" w:themeColor="text1" w:themeTint="BF"/>
                <w:sz w:val="16"/>
                <w:szCs w:val="16"/>
              </w:rPr>
              <w:t xml:space="preserve"> 201</w:t>
            </w:r>
            <w:r>
              <w:rPr>
                <w:color w:val="404040" w:themeColor="text1" w:themeTint="BF"/>
                <w:sz w:val="16"/>
                <w:szCs w:val="16"/>
              </w:rPr>
              <w:t>7</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A31EF8">
              <w:rPr>
                <w:noProof/>
                <w:color w:val="404040" w:themeColor="text1" w:themeTint="BF"/>
                <w:sz w:val="16"/>
                <w:szCs w:val="16"/>
              </w:rPr>
              <w:t>15</w:t>
            </w:r>
            <w:r w:rsidRPr="004D27A6">
              <w:rPr>
                <w:noProof/>
                <w:color w:val="404040" w:themeColor="text1" w:themeTint="BF"/>
                <w:sz w:val="16"/>
                <w:szCs w:val="16"/>
              </w:rPr>
              <w:fldChar w:fldCharType="end"/>
            </w:r>
          </w:p>
        </w:sdtContent>
      </w:sdt>
      <w:p w14:paraId="13D7353F" w14:textId="5BEA540A" w:rsidR="007750D5" w:rsidRPr="0027296F" w:rsidRDefault="00A31EF8" w:rsidP="008530A8">
        <w:pPr>
          <w:pStyle w:val="ProductList-Body"/>
          <w:tabs>
            <w:tab w:val="right" w:pos="10800"/>
          </w:tabs>
          <w:spacing w:before="20" w:after="20"/>
          <w:rPr>
            <w:rStyle w:val="LogoportDoNotTranslate"/>
          </w:rPr>
        </w:pPr>
      </w:p>
    </w:sdtContent>
  </w:sdt>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LogoportDoNotTranslate"/>
      </w:rPr>
      <w:id w:val="-1319409914"/>
      <w:docPartObj>
        <w:docPartGallery w:val="Page Numbers (Top of Page)"/>
        <w:docPartUnique/>
      </w:docPartObj>
    </w:sdtPr>
    <w:sdtEndPr>
      <w:rPr>
        <w:rStyle w:val="LogoportDoNotTranslate"/>
      </w:rPr>
    </w:sdtEndPr>
    <w:sdtContent>
      <w:sdt>
        <w:sdtPr>
          <w:rPr>
            <w:rFonts w:ascii="Courier New" w:hAnsi="Courier New" w:cs="Courier New"/>
            <w:color w:val="808080"/>
            <w:szCs w:val="6"/>
          </w:rPr>
          <w:id w:val="146872435"/>
          <w:docPartObj>
            <w:docPartGallery w:val="Page Numbers (Top of Page)"/>
            <w:docPartUnique/>
          </w:docPartObj>
        </w:sdtPr>
        <w:sdtEndPr>
          <w:rPr>
            <w:rFonts w:asciiTheme="minorHAnsi" w:hAnsiTheme="minorHAnsi" w:cstheme="minorBidi"/>
            <w:noProof/>
            <w:color w:val="404040" w:themeColor="text1" w:themeTint="BF"/>
            <w:sz w:val="16"/>
            <w:szCs w:val="16"/>
          </w:rPr>
        </w:sdtEndPr>
        <w:sdtContent>
          <w:p w14:paraId="235DB34D" w14:textId="74CB5C38" w:rsidR="00326DB9" w:rsidRDefault="00326DB9" w:rsidP="00326DB9">
            <w:pPr>
              <w:pStyle w:val="ProductList-Body"/>
              <w:tabs>
                <w:tab w:val="right" w:pos="10800"/>
              </w:tabs>
              <w:spacing w:before="20" w:after="20"/>
              <w:ind w:left="-14" w:right="-101"/>
              <w:rPr>
                <w:noProof/>
                <w:color w:val="404040" w:themeColor="text1" w:themeTint="BF"/>
                <w:sz w:val="16"/>
                <w:szCs w:val="16"/>
              </w:rPr>
            </w:pPr>
            <w:r w:rsidRPr="004D27A6">
              <w:rPr>
                <w:color w:val="404040" w:themeColor="text1" w:themeTint="BF"/>
                <w:sz w:val="16"/>
                <w:szCs w:val="16"/>
              </w:rPr>
              <w:t xml:space="preserve">Microsoft </w:t>
            </w:r>
            <w:r>
              <w:rPr>
                <w:color w:val="404040" w:themeColor="text1" w:themeTint="BF"/>
                <w:sz w:val="16"/>
                <w:szCs w:val="16"/>
              </w:rPr>
              <w:t>Professional Services Data Protection Addendum</w:t>
            </w:r>
            <w:r w:rsidRPr="004D27A6">
              <w:rPr>
                <w:color w:val="404040" w:themeColor="text1" w:themeTint="BF"/>
                <w:sz w:val="16"/>
                <w:szCs w:val="16"/>
              </w:rPr>
              <w:t xml:space="preserve"> (Worldwide </w:t>
            </w:r>
            <w:r w:rsidR="00BC1D19" w:rsidRPr="00BC1D19">
              <w:rPr>
                <w:color w:val="404040" w:themeColor="text1" w:themeTint="BF"/>
                <w:sz w:val="16"/>
                <w:szCs w:val="16"/>
              </w:rPr>
              <w:t>Russian</w:t>
            </w:r>
            <w:r w:rsidRPr="004D27A6">
              <w:rPr>
                <w:color w:val="404040" w:themeColor="text1" w:themeTint="BF"/>
                <w:sz w:val="16"/>
                <w:szCs w:val="16"/>
              </w:rPr>
              <w:t xml:space="preserve">, </w:t>
            </w:r>
            <w:r>
              <w:rPr>
                <w:color w:val="404040" w:themeColor="text1" w:themeTint="BF"/>
                <w:sz w:val="16"/>
                <w:szCs w:val="16"/>
              </w:rPr>
              <w:t>November</w:t>
            </w:r>
            <w:r w:rsidRPr="004D27A6">
              <w:rPr>
                <w:color w:val="404040" w:themeColor="text1" w:themeTint="BF"/>
                <w:sz w:val="16"/>
                <w:szCs w:val="16"/>
              </w:rPr>
              <w:t xml:space="preserve"> 201</w:t>
            </w:r>
            <w:r>
              <w:rPr>
                <w:color w:val="404040" w:themeColor="text1" w:themeTint="BF"/>
                <w:sz w:val="16"/>
                <w:szCs w:val="16"/>
              </w:rPr>
              <w:t>7</w:t>
            </w:r>
            <w:r w:rsidRPr="004D27A6">
              <w:rPr>
                <w:color w:val="404040" w:themeColor="text1" w:themeTint="BF"/>
                <w:sz w:val="16"/>
                <w:szCs w:val="16"/>
              </w:rPr>
              <w:t>)</w:t>
            </w:r>
            <w:r w:rsidRPr="004D27A6">
              <w:rPr>
                <w:color w:val="404040" w:themeColor="text1" w:themeTint="BF"/>
                <w:sz w:val="16"/>
                <w:szCs w:val="16"/>
              </w:rPr>
              <w:tab/>
            </w:r>
            <w:r w:rsidRPr="004D27A6">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sidRPr="004D27A6">
              <w:rPr>
                <w:color w:val="404040" w:themeColor="text1" w:themeTint="BF"/>
                <w:sz w:val="16"/>
                <w:szCs w:val="16"/>
              </w:rPr>
              <w:fldChar w:fldCharType="separate"/>
            </w:r>
            <w:r w:rsidR="00A31EF8">
              <w:rPr>
                <w:noProof/>
                <w:color w:val="404040" w:themeColor="text1" w:themeTint="BF"/>
                <w:sz w:val="16"/>
                <w:szCs w:val="16"/>
              </w:rPr>
              <w:t>2</w:t>
            </w:r>
            <w:r w:rsidRPr="004D27A6">
              <w:rPr>
                <w:noProof/>
                <w:color w:val="404040" w:themeColor="text1" w:themeTint="BF"/>
                <w:sz w:val="16"/>
                <w:szCs w:val="16"/>
              </w:rPr>
              <w:fldChar w:fldCharType="end"/>
            </w:r>
          </w:p>
        </w:sdtContent>
      </w:sdt>
      <w:p w14:paraId="4561DE8B" w14:textId="35BFC01C" w:rsidR="007750D5" w:rsidRPr="00313F0A" w:rsidRDefault="00A31EF8" w:rsidP="008530A8">
        <w:pPr>
          <w:pStyle w:val="ProductList-Body"/>
          <w:tabs>
            <w:tab w:val="right" w:pos="10800"/>
          </w:tabs>
          <w:spacing w:before="20" w:after="20"/>
          <w:ind w:left="-14" w:right="-101"/>
          <w:rPr>
            <w:rStyle w:val="LogoportDoNotTranslate"/>
          </w:rPr>
        </w:pP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5AFC2E0" w14:textId="77777777" w:rsidR="00D57DFB" w:rsidRDefault="00D57DFB">
      <w:pPr>
        <w:spacing w:after="0" w:line="240" w:lineRule="auto"/>
      </w:pPr>
      <w:r>
        <w:separator/>
      </w:r>
    </w:p>
  </w:footnote>
  <w:footnote w:type="continuationSeparator" w:id="0">
    <w:p w14:paraId="3782EFD7" w14:textId="77777777" w:rsidR="00D57DFB" w:rsidRDefault="00D57DF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20B94C7" w14:textId="77777777" w:rsidR="00A31EF8" w:rsidRDefault="00A31EF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3C30B06" w14:textId="77777777" w:rsidR="00A31EF8" w:rsidRDefault="00A31EF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BB3612" w14:textId="77777777" w:rsidR="007750D5" w:rsidRPr="004D27A6" w:rsidRDefault="007750D5" w:rsidP="00F2558F">
    <w:pPr>
      <w:pStyle w:val="ProductList-Body"/>
      <w:tabs>
        <w:tab w:val="right" w:pos="10800"/>
      </w:tabs>
      <w:rPr>
        <w:color w:val="404040" w:themeColor="text1" w:themeTint="BF"/>
        <w:sz w:val="16"/>
        <w:szCs w:val="16"/>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DC56DD0"/>
    <w:multiLevelType w:val="hybridMultilevel"/>
    <w:tmpl w:val="417801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3AC59EE"/>
    <w:multiLevelType w:val="multilevel"/>
    <w:tmpl w:val="3014F264"/>
    <w:lvl w:ilvl="0">
      <w:start w:val="1"/>
      <w:numFmt w:val="lowerLetter"/>
      <w:lvlText w:val="%1."/>
      <w:lvlJc w:val="left"/>
      <w:pPr>
        <w:tabs>
          <w:tab w:val="num" w:pos="1080"/>
        </w:tabs>
        <w:ind w:left="1080" w:hanging="360"/>
      </w:pPr>
      <w:rPr>
        <w:b/>
      </w:rPr>
    </w:lvl>
    <w:lvl w:ilvl="1">
      <w:start w:val="1"/>
      <w:numFmt w:val="lowerLetter"/>
      <w:lvlText w:val="%2."/>
      <w:lvlJc w:val="left"/>
      <w:pPr>
        <w:tabs>
          <w:tab w:val="num" w:pos="1800"/>
        </w:tabs>
        <w:ind w:left="1800" w:hanging="360"/>
      </w:pPr>
      <w:rPr>
        <w:rFonts w:ascii="Arial" w:eastAsia="MS Mincho" w:hAnsi="Arial" w:cs="Arial"/>
        <w:b/>
      </w:rPr>
    </w:lvl>
    <w:lvl w:ilvl="2">
      <w:start w:val="1"/>
      <w:numFmt w:val="lowerLetter"/>
      <w:lvlText w:val="%3."/>
      <w:lvlJc w:val="left"/>
      <w:pPr>
        <w:tabs>
          <w:tab w:val="num" w:pos="2520"/>
        </w:tabs>
        <w:ind w:left="2520" w:hanging="360"/>
      </w:pPr>
    </w:lvl>
    <w:lvl w:ilvl="3">
      <w:start w:val="1"/>
      <w:numFmt w:val="lowerLetter"/>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Letter"/>
      <w:lvlText w:val="%6."/>
      <w:lvlJc w:val="left"/>
      <w:pPr>
        <w:tabs>
          <w:tab w:val="num" w:pos="4680"/>
        </w:tabs>
        <w:ind w:left="4680" w:hanging="360"/>
      </w:pPr>
    </w:lvl>
    <w:lvl w:ilvl="6">
      <w:start w:val="1"/>
      <w:numFmt w:val="lowerLetter"/>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Letter"/>
      <w:lvlText w:val="%9."/>
      <w:lvlJc w:val="left"/>
      <w:pPr>
        <w:tabs>
          <w:tab w:val="num" w:pos="6840"/>
        </w:tabs>
        <w:ind w:left="6840" w:hanging="360"/>
      </w:pPr>
    </w:lvl>
  </w:abstractNum>
  <w:abstractNum w:abstractNumId="4" w15:restartNumberingAfterBreak="0">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5" w15:restartNumberingAfterBreak="0">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180471"/>
    <w:multiLevelType w:val="hybridMultilevel"/>
    <w:tmpl w:val="09B479B4"/>
    <w:lvl w:ilvl="0" w:tplc="04090003">
      <w:start w:val="1"/>
      <w:numFmt w:val="bullet"/>
      <w:lvlText w:val="o"/>
      <w:lvlJc w:val="left"/>
      <w:pPr>
        <w:ind w:left="900" w:hanging="360"/>
      </w:pPr>
      <w:rPr>
        <w:rFonts w:ascii="Courier New" w:hAnsi="Courier New"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8"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7E636ED"/>
    <w:multiLevelType w:val="hybridMultilevel"/>
    <w:tmpl w:val="B59256E8"/>
    <w:lvl w:ilvl="0" w:tplc="BA3069E0">
      <w:start w:val="1"/>
      <w:numFmt w:val="lowerRoman"/>
      <w:lvlText w:val="%1."/>
      <w:lvlJc w:val="left"/>
      <w:pPr>
        <w:ind w:left="1080" w:hanging="720"/>
      </w:pPr>
      <w:rPr>
        <w:rFonts w:hint="default"/>
      </w:rPr>
    </w:lvl>
    <w:lvl w:ilvl="1" w:tplc="65DC32A0">
      <w:start w:val="1"/>
      <w:numFmt w:val="lowerLetter"/>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4" w15:restartNumberingAfterBreak="0">
    <w:nsid w:val="3BDB7294"/>
    <w:multiLevelType w:val="hybridMultilevel"/>
    <w:tmpl w:val="4FDC3486"/>
    <w:lvl w:ilvl="0" w:tplc="0409000F">
      <w:start w:val="1"/>
      <w:numFmt w:val="decimal"/>
      <w:lvlText w:val="%1."/>
      <w:lvlJc w:val="left"/>
      <w:pPr>
        <w:ind w:left="720" w:hanging="360"/>
      </w:pPr>
    </w:lvl>
    <w:lvl w:ilvl="1" w:tplc="7D1406A8">
      <w:start w:val="1"/>
      <w:numFmt w:val="lowerLetter"/>
      <w:lvlText w:val="%2)"/>
      <w:lvlJc w:val="left"/>
      <w:pPr>
        <w:ind w:left="1800" w:hanging="720"/>
      </w:pPr>
      <w:rPr>
        <w:rFonts w:hint="default"/>
        <w:b w:val="0"/>
      </w:rPr>
    </w:lvl>
    <w:lvl w:ilvl="2" w:tplc="0409001B" w:tentative="1">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FDB743D"/>
    <w:multiLevelType w:val="hybridMultilevel"/>
    <w:tmpl w:val="2D2A107A"/>
    <w:lvl w:ilvl="0" w:tplc="48AA31D6">
      <w:start w:val="1"/>
      <w:numFmt w:val="decimal"/>
      <w:lvlText w:val="%1."/>
      <w:lvlJc w:val="left"/>
      <w:pPr>
        <w:ind w:left="720" w:hanging="360"/>
      </w:pPr>
      <w:rPr>
        <w:rFonts w:eastAsia="Calibri" w:hint="default"/>
      </w:rPr>
    </w:lvl>
    <w:lvl w:ilvl="1" w:tplc="764CD750">
      <w:start w:val="1"/>
      <w:numFmt w:val="lowerLetter"/>
      <w:lvlText w:val="%2."/>
      <w:lvlJc w:val="left"/>
      <w:pPr>
        <w:ind w:left="1440" w:hanging="360"/>
      </w:pPr>
      <w:rPr>
        <w:rFonts w:hint="default"/>
        <w:b/>
        <w:color w:val="auto"/>
      </w:rPr>
    </w:lvl>
    <w:lvl w:ilvl="2" w:tplc="3C9A3EAE">
      <w:start w:val="1"/>
      <w:numFmt w:val="lowerRoman"/>
      <w:lvlText w:val="(%3)"/>
      <w:lvlJc w:val="left"/>
      <w:pPr>
        <w:ind w:left="2160" w:hanging="180"/>
      </w:pPr>
      <w:rPr>
        <w:rFonts w:hint="default"/>
        <w:b/>
        <w:bCs/>
      </w:rPr>
    </w:lvl>
    <w:lvl w:ilvl="3" w:tplc="DA7C6A94">
      <w:start w:val="1"/>
      <w:numFmt w:val="decimal"/>
      <w:lvlText w:val="%4."/>
      <w:lvlJc w:val="left"/>
      <w:pPr>
        <w:ind w:left="2880" w:hanging="360"/>
      </w:pPr>
      <w:rPr>
        <w:b/>
      </w:rPr>
    </w:lvl>
    <w:lvl w:ilvl="4" w:tplc="7C74DA7E">
      <w:start w:val="1"/>
      <w:numFmt w:val="lowerLetter"/>
      <w:lvlText w:val="%5."/>
      <w:lvlJc w:val="left"/>
      <w:pPr>
        <w:ind w:left="3600" w:hanging="360"/>
      </w:pPr>
      <w:rPr>
        <w:b/>
      </w:rPr>
    </w:lvl>
    <w:lvl w:ilvl="5" w:tplc="3C9A3EAE">
      <w:start w:val="1"/>
      <w:numFmt w:val="lowerRoman"/>
      <w:lvlText w:val="(%6)"/>
      <w:lvlJc w:val="left"/>
      <w:pPr>
        <w:ind w:left="4860" w:hanging="720"/>
      </w:pPr>
      <w:rPr>
        <w:rFonts w:hint="default"/>
        <w:b/>
        <w:bCs/>
      </w:rPr>
    </w:lvl>
    <w:lvl w:ilvl="6" w:tplc="E3CEE2B2">
      <w:start w:val="1"/>
      <w:numFmt w:val="upperRoman"/>
      <w:lvlText w:val="%7."/>
      <w:lvlJc w:val="left"/>
      <w:pPr>
        <w:ind w:left="5400" w:hanging="720"/>
      </w:pPr>
      <w:rPr>
        <w:rFonts w:hint="default"/>
        <w:b/>
        <w:bCs w:val="0"/>
      </w:r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500B0042"/>
    <w:multiLevelType w:val="hybridMultilevel"/>
    <w:tmpl w:val="06E29064"/>
    <w:lvl w:ilvl="0" w:tplc="DACC593E">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B6219EF"/>
    <w:multiLevelType w:val="hybridMultilevel"/>
    <w:tmpl w:val="335CC16E"/>
    <w:lvl w:ilvl="0" w:tplc="28546EEC">
      <w:start w:val="2"/>
      <w:numFmt w:val="lowerLetter"/>
      <w:lvlText w:val="%1."/>
      <w:lvlJc w:val="left"/>
      <w:pPr>
        <w:ind w:left="144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B6633EF"/>
    <w:multiLevelType w:val="hybridMultilevel"/>
    <w:tmpl w:val="3AF64E0E"/>
    <w:lvl w:ilvl="0" w:tplc="CCBE4C0E">
      <w:start w:val="1"/>
      <w:numFmt w:val="bullet"/>
      <w:lvlText w:val=""/>
      <w:lvlJc w:val="left"/>
      <w:pPr>
        <w:ind w:left="734" w:hanging="360"/>
      </w:pPr>
      <w:rPr>
        <w:rFonts w:ascii="Symbol" w:hAnsi="Symbol" w:hint="default"/>
        <w:sz w:val="18"/>
      </w:rPr>
    </w:lvl>
    <w:lvl w:ilvl="1" w:tplc="04090003">
      <w:start w:val="1"/>
      <w:numFmt w:val="bullet"/>
      <w:lvlText w:val="o"/>
      <w:lvlJc w:val="left"/>
      <w:pPr>
        <w:ind w:left="1454" w:hanging="360"/>
      </w:pPr>
      <w:rPr>
        <w:rFonts w:ascii="Courier New" w:hAnsi="Courier New" w:cs="Courier New" w:hint="default"/>
      </w:rPr>
    </w:lvl>
    <w:lvl w:ilvl="2" w:tplc="04090005" w:tentative="1">
      <w:start w:val="1"/>
      <w:numFmt w:val="bullet"/>
      <w:lvlText w:val=""/>
      <w:lvlJc w:val="left"/>
      <w:pPr>
        <w:ind w:left="2174" w:hanging="360"/>
      </w:pPr>
      <w:rPr>
        <w:rFonts w:ascii="Wingdings" w:hAnsi="Wingdings" w:hint="default"/>
      </w:rPr>
    </w:lvl>
    <w:lvl w:ilvl="3" w:tplc="04090001" w:tentative="1">
      <w:start w:val="1"/>
      <w:numFmt w:val="bullet"/>
      <w:lvlText w:val=""/>
      <w:lvlJc w:val="left"/>
      <w:pPr>
        <w:ind w:left="2894" w:hanging="360"/>
      </w:pPr>
      <w:rPr>
        <w:rFonts w:ascii="Symbol" w:hAnsi="Symbol" w:hint="default"/>
      </w:rPr>
    </w:lvl>
    <w:lvl w:ilvl="4" w:tplc="04090003" w:tentative="1">
      <w:start w:val="1"/>
      <w:numFmt w:val="bullet"/>
      <w:lvlText w:val="o"/>
      <w:lvlJc w:val="left"/>
      <w:pPr>
        <w:ind w:left="3614" w:hanging="360"/>
      </w:pPr>
      <w:rPr>
        <w:rFonts w:ascii="Courier New" w:hAnsi="Courier New" w:cs="Courier New" w:hint="default"/>
      </w:rPr>
    </w:lvl>
    <w:lvl w:ilvl="5" w:tplc="04090005" w:tentative="1">
      <w:start w:val="1"/>
      <w:numFmt w:val="bullet"/>
      <w:lvlText w:val=""/>
      <w:lvlJc w:val="left"/>
      <w:pPr>
        <w:ind w:left="4334" w:hanging="360"/>
      </w:pPr>
      <w:rPr>
        <w:rFonts w:ascii="Wingdings" w:hAnsi="Wingdings" w:hint="default"/>
      </w:rPr>
    </w:lvl>
    <w:lvl w:ilvl="6" w:tplc="04090001" w:tentative="1">
      <w:start w:val="1"/>
      <w:numFmt w:val="bullet"/>
      <w:lvlText w:val=""/>
      <w:lvlJc w:val="left"/>
      <w:pPr>
        <w:ind w:left="5054" w:hanging="360"/>
      </w:pPr>
      <w:rPr>
        <w:rFonts w:ascii="Symbol" w:hAnsi="Symbol" w:hint="default"/>
      </w:rPr>
    </w:lvl>
    <w:lvl w:ilvl="7" w:tplc="04090003" w:tentative="1">
      <w:start w:val="1"/>
      <w:numFmt w:val="bullet"/>
      <w:lvlText w:val="o"/>
      <w:lvlJc w:val="left"/>
      <w:pPr>
        <w:ind w:left="5774" w:hanging="360"/>
      </w:pPr>
      <w:rPr>
        <w:rFonts w:ascii="Courier New" w:hAnsi="Courier New" w:cs="Courier New" w:hint="default"/>
      </w:rPr>
    </w:lvl>
    <w:lvl w:ilvl="8" w:tplc="04090005" w:tentative="1">
      <w:start w:val="1"/>
      <w:numFmt w:val="bullet"/>
      <w:lvlText w:val=""/>
      <w:lvlJc w:val="left"/>
      <w:pPr>
        <w:ind w:left="6494" w:hanging="360"/>
      </w:pPr>
      <w:rPr>
        <w:rFonts w:ascii="Wingdings" w:hAnsi="Wingdings" w:hint="default"/>
      </w:rPr>
    </w:lvl>
  </w:abstractNum>
  <w:abstractNum w:abstractNumId="22" w15:restartNumberingAfterBreak="0">
    <w:nsid w:val="5FA80E10"/>
    <w:multiLevelType w:val="hybridMultilevel"/>
    <w:tmpl w:val="4EA8DDF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4" w15:restartNumberingAfterBreak="0">
    <w:nsid w:val="66B04E03"/>
    <w:multiLevelType w:val="hybridMultilevel"/>
    <w:tmpl w:val="9872C84C"/>
    <w:lvl w:ilvl="0" w:tplc="04090001">
      <w:start w:val="1"/>
      <w:numFmt w:val="bullet"/>
      <w:lvlText w:val=""/>
      <w:lvlJc w:val="left"/>
      <w:pPr>
        <w:ind w:left="878" w:hanging="360"/>
      </w:pPr>
      <w:rPr>
        <w:rFonts w:ascii="Symbol" w:hAnsi="Symbol" w:hint="default"/>
      </w:rPr>
    </w:lvl>
    <w:lvl w:ilvl="1" w:tplc="04090003" w:tentative="1">
      <w:start w:val="1"/>
      <w:numFmt w:val="bullet"/>
      <w:lvlText w:val="o"/>
      <w:lvlJc w:val="left"/>
      <w:pPr>
        <w:ind w:left="1598" w:hanging="360"/>
      </w:pPr>
      <w:rPr>
        <w:rFonts w:ascii="Courier New" w:hAnsi="Courier New" w:cs="Courier New" w:hint="default"/>
      </w:rPr>
    </w:lvl>
    <w:lvl w:ilvl="2" w:tplc="04090005" w:tentative="1">
      <w:start w:val="1"/>
      <w:numFmt w:val="bullet"/>
      <w:lvlText w:val=""/>
      <w:lvlJc w:val="left"/>
      <w:pPr>
        <w:ind w:left="2318" w:hanging="360"/>
      </w:pPr>
      <w:rPr>
        <w:rFonts w:ascii="Wingdings" w:hAnsi="Wingdings" w:hint="default"/>
      </w:rPr>
    </w:lvl>
    <w:lvl w:ilvl="3" w:tplc="04090001" w:tentative="1">
      <w:start w:val="1"/>
      <w:numFmt w:val="bullet"/>
      <w:lvlText w:val=""/>
      <w:lvlJc w:val="left"/>
      <w:pPr>
        <w:ind w:left="3038" w:hanging="360"/>
      </w:pPr>
      <w:rPr>
        <w:rFonts w:ascii="Symbol" w:hAnsi="Symbol" w:hint="default"/>
      </w:rPr>
    </w:lvl>
    <w:lvl w:ilvl="4" w:tplc="04090003" w:tentative="1">
      <w:start w:val="1"/>
      <w:numFmt w:val="bullet"/>
      <w:lvlText w:val="o"/>
      <w:lvlJc w:val="left"/>
      <w:pPr>
        <w:ind w:left="3758" w:hanging="360"/>
      </w:pPr>
      <w:rPr>
        <w:rFonts w:ascii="Courier New" w:hAnsi="Courier New" w:cs="Courier New" w:hint="default"/>
      </w:rPr>
    </w:lvl>
    <w:lvl w:ilvl="5" w:tplc="04090005" w:tentative="1">
      <w:start w:val="1"/>
      <w:numFmt w:val="bullet"/>
      <w:lvlText w:val=""/>
      <w:lvlJc w:val="left"/>
      <w:pPr>
        <w:ind w:left="4478" w:hanging="360"/>
      </w:pPr>
      <w:rPr>
        <w:rFonts w:ascii="Wingdings" w:hAnsi="Wingdings" w:hint="default"/>
      </w:rPr>
    </w:lvl>
    <w:lvl w:ilvl="6" w:tplc="04090001" w:tentative="1">
      <w:start w:val="1"/>
      <w:numFmt w:val="bullet"/>
      <w:lvlText w:val=""/>
      <w:lvlJc w:val="left"/>
      <w:pPr>
        <w:ind w:left="5198" w:hanging="360"/>
      </w:pPr>
      <w:rPr>
        <w:rFonts w:ascii="Symbol" w:hAnsi="Symbol" w:hint="default"/>
      </w:rPr>
    </w:lvl>
    <w:lvl w:ilvl="7" w:tplc="04090003" w:tentative="1">
      <w:start w:val="1"/>
      <w:numFmt w:val="bullet"/>
      <w:lvlText w:val="o"/>
      <w:lvlJc w:val="left"/>
      <w:pPr>
        <w:ind w:left="5918" w:hanging="360"/>
      </w:pPr>
      <w:rPr>
        <w:rFonts w:ascii="Courier New" w:hAnsi="Courier New" w:cs="Courier New" w:hint="default"/>
      </w:rPr>
    </w:lvl>
    <w:lvl w:ilvl="8" w:tplc="04090005" w:tentative="1">
      <w:start w:val="1"/>
      <w:numFmt w:val="bullet"/>
      <w:lvlText w:val=""/>
      <w:lvlJc w:val="left"/>
      <w:pPr>
        <w:ind w:left="6638" w:hanging="360"/>
      </w:pPr>
      <w:rPr>
        <w:rFonts w:ascii="Wingdings" w:hAnsi="Wingdings" w:hint="default"/>
      </w:rPr>
    </w:lvl>
  </w:abstractNum>
  <w:abstractNum w:abstractNumId="2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68EB3C0D"/>
    <w:multiLevelType w:val="hybridMultilevel"/>
    <w:tmpl w:val="1FBE45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E032C76"/>
    <w:multiLevelType w:val="hybridMultilevel"/>
    <w:tmpl w:val="E620DB2E"/>
    <w:lvl w:ilvl="0" w:tplc="4838F00C">
      <w:start w:val="1"/>
      <w:numFmt w:val="lowerRoman"/>
      <w:lvlText w:val="(%1)"/>
      <w:lvlJc w:val="right"/>
      <w:pPr>
        <w:ind w:left="720" w:hanging="360"/>
      </w:pPr>
      <w:rPr>
        <w:rFonts w:ascii="Arial" w:eastAsia="MS Mincho" w:hAnsi="Arial" w:cs="Arial"/>
        <w:b/>
        <w:bCs w:val="0"/>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2A62166"/>
    <w:multiLevelType w:val="hybridMultilevel"/>
    <w:tmpl w:val="2AB6CDC2"/>
    <w:lvl w:ilvl="0" w:tplc="C1D215F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767704A9"/>
    <w:multiLevelType w:val="hybridMultilevel"/>
    <w:tmpl w:val="DE8E80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32" w15:restartNumberingAfterBreak="0">
    <w:nsid w:val="7E8162E0"/>
    <w:multiLevelType w:val="hybridMultilevel"/>
    <w:tmpl w:val="D85CC10C"/>
    <w:lvl w:ilvl="0" w:tplc="4838F00C">
      <w:start w:val="1"/>
      <w:numFmt w:val="lowerRoman"/>
      <w:lvlText w:val="(%1)"/>
      <w:lvlJc w:val="right"/>
      <w:pPr>
        <w:ind w:left="720" w:hanging="360"/>
      </w:pPr>
      <w:rPr>
        <w:rFonts w:ascii="Arial" w:eastAsia="MS Mincho" w:hAnsi="Arial" w:cs="Arial"/>
        <w:b/>
        <w:bCs w:val="0"/>
      </w:rPr>
    </w:lvl>
    <w:lvl w:ilvl="1" w:tplc="04090019">
      <w:start w:val="1"/>
      <w:numFmt w:val="lowerLetter"/>
      <w:lvlText w:val="%2."/>
      <w:lvlJc w:val="left"/>
      <w:pPr>
        <w:ind w:left="1440" w:hanging="360"/>
      </w:pPr>
    </w:lvl>
    <w:lvl w:ilvl="2" w:tplc="04090001">
      <w:start w:val="1"/>
      <w:numFmt w:val="bullet"/>
      <w:lvlText w:val=""/>
      <w:lvlJc w:val="left"/>
      <w:pPr>
        <w:ind w:left="2160" w:hanging="180"/>
      </w:pPr>
      <w:rPr>
        <w:rFonts w:ascii="Symbol" w:hAnsi="Symbol" w:hint="default"/>
      </w:r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8"/>
  </w:num>
  <w:num w:numId="2">
    <w:abstractNumId w:val="17"/>
  </w:num>
  <w:num w:numId="3">
    <w:abstractNumId w:val="0"/>
  </w:num>
  <w:num w:numId="4">
    <w:abstractNumId w:val="2"/>
  </w:num>
  <w:num w:numId="5">
    <w:abstractNumId w:val="10"/>
  </w:num>
  <w:num w:numId="6">
    <w:abstractNumId w:val="5"/>
  </w:num>
  <w:num w:numId="7">
    <w:abstractNumId w:val="11"/>
  </w:num>
  <w:num w:numId="8">
    <w:abstractNumId w:val="8"/>
  </w:num>
  <w:num w:numId="9">
    <w:abstractNumId w:val="23"/>
  </w:num>
  <w:num w:numId="10">
    <w:abstractNumId w:val="4"/>
  </w:num>
  <w:num w:numId="11">
    <w:abstractNumId w:val="21"/>
  </w:num>
  <w:num w:numId="12">
    <w:abstractNumId w:val="28"/>
  </w:num>
  <w:num w:numId="13">
    <w:abstractNumId w:val="25"/>
  </w:num>
  <w:num w:numId="14">
    <w:abstractNumId w:val="19"/>
  </w:num>
  <w:num w:numId="15">
    <w:abstractNumId w:val="6"/>
  </w:num>
  <w:num w:numId="16">
    <w:abstractNumId w:val="7"/>
  </w:num>
  <w:num w:numId="17">
    <w:abstractNumId w:val="13"/>
  </w:num>
  <w:num w:numId="18">
    <w:abstractNumId w:val="31"/>
  </w:num>
  <w:num w:numId="19">
    <w:abstractNumId w:val="9"/>
  </w:num>
  <w:num w:numId="20">
    <w:abstractNumId w:val="1"/>
  </w:num>
  <w:num w:numId="21">
    <w:abstractNumId w:val="16"/>
  </w:num>
  <w:num w:numId="22">
    <w:abstractNumId w:val="3"/>
  </w:num>
  <w:num w:numId="23">
    <w:abstractNumId w:val="15"/>
  </w:num>
  <w:num w:numId="24">
    <w:abstractNumId w:val="24"/>
  </w:num>
  <w:num w:numId="25">
    <w:abstractNumId w:val="22"/>
  </w:num>
  <w:num w:numId="26">
    <w:abstractNumId w:val="12"/>
  </w:num>
  <w:num w:numId="27">
    <w:abstractNumId w:val="20"/>
  </w:num>
  <w:num w:numId="28">
    <w:abstractNumId w:val="27"/>
  </w:num>
  <w:num w:numId="29">
    <w:abstractNumId w:val="32"/>
  </w:num>
  <w:num w:numId="30">
    <w:abstractNumId w:val="26"/>
  </w:num>
  <w:num w:numId="31">
    <w:abstractNumId w:val="29"/>
  </w:num>
  <w:num w:numId="32">
    <w:abstractNumId w:val="30"/>
  </w:num>
  <w:num w:numId="33">
    <w:abstractNumId w:val="14"/>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documentProtection w:edit="readOnly" w:enforcement="1" w:cryptProviderType="rsaAES" w:cryptAlgorithmClass="hash" w:cryptAlgorithmType="typeAny" w:cryptAlgorithmSid="14" w:cryptSpinCount="100000" w:hash="luOHCHAfPwSxS8yTxNE9FMPibUKaQDP4ck8TxwnDNCYrxRYoOX/2s6QB4+Hurkb5yGQTLkKDYwptifRMIENcMA==" w:salt="Fbc/yB8Ct48r/3TTgnFD8w=="/>
  <w:defaultTabStop w:val="720"/>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A0C78"/>
    <w:rsid w:val="00013C77"/>
    <w:rsid w:val="000C364C"/>
    <w:rsid w:val="00123552"/>
    <w:rsid w:val="0013593A"/>
    <w:rsid w:val="00164FE0"/>
    <w:rsid w:val="001913B3"/>
    <w:rsid w:val="001B6609"/>
    <w:rsid w:val="001B6A55"/>
    <w:rsid w:val="001C40B8"/>
    <w:rsid w:val="001D758D"/>
    <w:rsid w:val="001E2C6F"/>
    <w:rsid w:val="00212574"/>
    <w:rsid w:val="0022665D"/>
    <w:rsid w:val="00234FA8"/>
    <w:rsid w:val="00271902"/>
    <w:rsid w:val="0027296F"/>
    <w:rsid w:val="002B60ED"/>
    <w:rsid w:val="002C442A"/>
    <w:rsid w:val="00313F0A"/>
    <w:rsid w:val="00326DB9"/>
    <w:rsid w:val="00351A02"/>
    <w:rsid w:val="00360767"/>
    <w:rsid w:val="00411D39"/>
    <w:rsid w:val="004502E4"/>
    <w:rsid w:val="00480505"/>
    <w:rsid w:val="00484032"/>
    <w:rsid w:val="004A0C14"/>
    <w:rsid w:val="004C795D"/>
    <w:rsid w:val="004D34CA"/>
    <w:rsid w:val="004E6D79"/>
    <w:rsid w:val="004F2CCD"/>
    <w:rsid w:val="00611F00"/>
    <w:rsid w:val="00615BFD"/>
    <w:rsid w:val="00681C1B"/>
    <w:rsid w:val="00696F67"/>
    <w:rsid w:val="00715447"/>
    <w:rsid w:val="007303DE"/>
    <w:rsid w:val="007656D9"/>
    <w:rsid w:val="007750D5"/>
    <w:rsid w:val="007B782A"/>
    <w:rsid w:val="008046EB"/>
    <w:rsid w:val="0083694F"/>
    <w:rsid w:val="008530A8"/>
    <w:rsid w:val="00867C22"/>
    <w:rsid w:val="008A0C78"/>
    <w:rsid w:val="008B1641"/>
    <w:rsid w:val="008D4918"/>
    <w:rsid w:val="009563E2"/>
    <w:rsid w:val="00972FAF"/>
    <w:rsid w:val="00A31EF8"/>
    <w:rsid w:val="00A53DF2"/>
    <w:rsid w:val="00A8252A"/>
    <w:rsid w:val="00A94EDC"/>
    <w:rsid w:val="00AB25E6"/>
    <w:rsid w:val="00AC754B"/>
    <w:rsid w:val="00AE1E2F"/>
    <w:rsid w:val="00B258F9"/>
    <w:rsid w:val="00B34752"/>
    <w:rsid w:val="00B8684C"/>
    <w:rsid w:val="00B87677"/>
    <w:rsid w:val="00B90BB2"/>
    <w:rsid w:val="00BC1D19"/>
    <w:rsid w:val="00BC6A32"/>
    <w:rsid w:val="00BE094F"/>
    <w:rsid w:val="00BF0A90"/>
    <w:rsid w:val="00C12552"/>
    <w:rsid w:val="00C33C38"/>
    <w:rsid w:val="00C56F4A"/>
    <w:rsid w:val="00C6017C"/>
    <w:rsid w:val="00C72F00"/>
    <w:rsid w:val="00CC6D45"/>
    <w:rsid w:val="00CE1EE1"/>
    <w:rsid w:val="00D54E21"/>
    <w:rsid w:val="00D57DFB"/>
    <w:rsid w:val="00D76109"/>
    <w:rsid w:val="00D8040B"/>
    <w:rsid w:val="00DA1341"/>
    <w:rsid w:val="00DE4224"/>
    <w:rsid w:val="00E62E7C"/>
    <w:rsid w:val="00E64000"/>
    <w:rsid w:val="00EC6B64"/>
    <w:rsid w:val="00EE251C"/>
    <w:rsid w:val="00F2558F"/>
    <w:rsid w:val="00F323C1"/>
    <w:rsid w:val="00F33BD9"/>
    <w:rsid w:val="00F94927"/>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42D72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ru-RU" w:bidi="ru-RU"/>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3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B782A"/>
  </w:style>
  <w:style w:type="paragraph" w:styleId="Heading1">
    <w:name w:val="heading 1"/>
    <w:basedOn w:val="Normal"/>
    <w:next w:val="Normal"/>
    <w:link w:val="Heading1Char"/>
    <w:uiPriority w:val="9"/>
    <w:qFormat/>
    <w:rsid w:val="007B782A"/>
    <w:pPr>
      <w:keepNext/>
      <w:keepLines/>
      <w:spacing w:before="240" w:after="0"/>
      <w:outlineLvl w:val="0"/>
    </w:pPr>
    <w:rPr>
      <w:rFonts w:asciiTheme="majorHAnsi" w:eastAsiaTheme="majorEastAsia" w:hAnsiTheme="majorHAnsi" w:cstheme="majorBidi"/>
      <w:color w:val="A5A5A5" w:themeColor="accent1" w:themeShade="BF"/>
      <w:sz w:val="32"/>
      <w:szCs w:val="32"/>
    </w:rPr>
  </w:style>
  <w:style w:type="paragraph" w:styleId="Heading2">
    <w:name w:val="heading 2"/>
    <w:basedOn w:val="Normal"/>
    <w:next w:val="Normal"/>
    <w:link w:val="Heading2Char"/>
    <w:uiPriority w:val="9"/>
    <w:semiHidden/>
    <w:unhideWhenUsed/>
    <w:qFormat/>
    <w:rsid w:val="007B782A"/>
    <w:pPr>
      <w:keepNext/>
      <w:keepLines/>
      <w:spacing w:before="40" w:after="0"/>
      <w:outlineLvl w:val="1"/>
    </w:pPr>
    <w:rPr>
      <w:rFonts w:asciiTheme="majorHAnsi" w:eastAsiaTheme="majorEastAsia" w:hAnsiTheme="majorHAnsi" w:cstheme="majorBidi"/>
      <w:color w:val="A5A5A5" w:themeColor="accent1" w:themeShade="BF"/>
      <w:sz w:val="26"/>
      <w:szCs w:val="26"/>
    </w:rPr>
  </w:style>
  <w:style w:type="paragraph" w:styleId="Heading3">
    <w:name w:val="heading 3"/>
    <w:basedOn w:val="Normal"/>
    <w:next w:val="Normal"/>
    <w:link w:val="Heading3Char"/>
    <w:uiPriority w:val="9"/>
    <w:semiHidden/>
    <w:unhideWhenUsed/>
    <w:qFormat/>
    <w:rsid w:val="007B782A"/>
    <w:pPr>
      <w:keepNext/>
      <w:keepLines/>
      <w:spacing w:before="40" w:after="0"/>
      <w:outlineLvl w:val="2"/>
    </w:pPr>
    <w:rPr>
      <w:rFonts w:asciiTheme="majorHAnsi" w:eastAsiaTheme="majorEastAsia" w:hAnsiTheme="majorHAnsi" w:cstheme="majorBidi"/>
      <w:color w:val="6E6E6E"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B782A"/>
    <w:rPr>
      <w:rFonts w:asciiTheme="majorHAnsi" w:eastAsiaTheme="majorEastAsia" w:hAnsiTheme="majorHAnsi" w:cstheme="majorBidi"/>
      <w:color w:val="A5A5A5" w:themeColor="accent1" w:themeShade="BF"/>
      <w:sz w:val="32"/>
      <w:szCs w:val="32"/>
    </w:rPr>
  </w:style>
  <w:style w:type="character" w:customStyle="1" w:styleId="Heading2Char">
    <w:name w:val="Heading 2 Char"/>
    <w:basedOn w:val="DefaultParagraphFont"/>
    <w:link w:val="Heading2"/>
    <w:uiPriority w:val="9"/>
    <w:semiHidden/>
    <w:rsid w:val="007B782A"/>
    <w:rPr>
      <w:rFonts w:asciiTheme="majorHAnsi" w:eastAsiaTheme="majorEastAsia" w:hAnsiTheme="majorHAnsi" w:cstheme="majorBidi"/>
      <w:color w:val="A5A5A5" w:themeColor="accent1" w:themeShade="BF"/>
      <w:sz w:val="26"/>
      <w:szCs w:val="26"/>
    </w:rPr>
  </w:style>
  <w:style w:type="character" w:customStyle="1" w:styleId="Heading3Char">
    <w:name w:val="Heading 3 Char"/>
    <w:basedOn w:val="DefaultParagraphFont"/>
    <w:link w:val="Heading3"/>
    <w:uiPriority w:val="9"/>
    <w:semiHidden/>
    <w:rsid w:val="007B782A"/>
    <w:rPr>
      <w:rFonts w:asciiTheme="majorHAnsi" w:eastAsiaTheme="majorEastAsia" w:hAnsiTheme="majorHAnsi" w:cstheme="majorBidi"/>
      <w:color w:val="6E6E6E" w:themeColor="accent1" w:themeShade="7F"/>
      <w:sz w:val="24"/>
      <w:szCs w:val="24"/>
    </w:rPr>
  </w:style>
  <w:style w:type="paragraph" w:customStyle="1" w:styleId="ProductList-Body">
    <w:name w:val="Product List - Body"/>
    <w:basedOn w:val="Normal"/>
    <w:link w:val="ProductList-BodyChar"/>
    <w:qFormat/>
    <w:rsid w:val="007B782A"/>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7B782A"/>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7B782A"/>
    <w:pPr>
      <w:pBdr>
        <w:bottom w:val="single" w:sz="24" w:space="1" w:color="BFBFBF" w:themeColor="background1" w:themeShade="BF"/>
      </w:pBdr>
      <w:spacing w:after="240"/>
    </w:pPr>
    <w:rPr>
      <w:rFonts w:asciiTheme="majorHAnsi" w:hAnsiTheme="majorHAnsi"/>
      <w:b/>
      <w:color w:val="00188F"/>
      <w:sz w:val="28"/>
    </w:rPr>
  </w:style>
  <w:style w:type="character" w:customStyle="1" w:styleId="ProductList-BodyChar">
    <w:name w:val="Product List - Body Char"/>
    <w:basedOn w:val="DefaultParagraphFont"/>
    <w:link w:val="ProductList-Body"/>
    <w:rsid w:val="007B782A"/>
    <w:rPr>
      <w:sz w:val="18"/>
    </w:rPr>
  </w:style>
  <w:style w:type="character" w:customStyle="1" w:styleId="ProductList-SectionHeadingChar">
    <w:name w:val="Product List - Section Heading Char"/>
    <w:basedOn w:val="ProductList-BodyChar"/>
    <w:link w:val="ProductList-SectionHeading"/>
    <w:rsid w:val="007B782A"/>
    <w:rPr>
      <w:rFonts w:asciiTheme="majorHAnsi" w:hAnsiTheme="majorHAnsi"/>
      <w:b/>
      <w:sz w:val="40"/>
    </w:rPr>
  </w:style>
  <w:style w:type="paragraph" w:customStyle="1" w:styleId="ProductList-Offering1">
    <w:name w:val="Product List - Offering 1"/>
    <w:basedOn w:val="ProductList-Body"/>
    <w:link w:val="ProductList-Offering1Char"/>
    <w:qFormat/>
    <w:rsid w:val="007B782A"/>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7B782A"/>
    <w:rPr>
      <w:rFonts w:asciiTheme="majorHAnsi" w:hAnsiTheme="majorHAnsi"/>
      <w:b/>
      <w:color w:val="00188F"/>
      <w:sz w:val="28"/>
    </w:rPr>
  </w:style>
  <w:style w:type="paragraph" w:customStyle="1" w:styleId="ProductList-OfferingBody">
    <w:name w:val="Product List - Offering Body"/>
    <w:basedOn w:val="ProductList-Body"/>
    <w:next w:val="ProductList-Body"/>
    <w:link w:val="ProductList-OfferingBodyChar"/>
    <w:qFormat/>
    <w:rsid w:val="007B782A"/>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7B782A"/>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7B782A"/>
    <w:pPr>
      <w:pBdr>
        <w:bottom w:val="single" w:sz="4" w:space="1" w:color="BFBFBF" w:themeColor="background1" w:themeShade="BF"/>
      </w:pBdr>
      <w:tabs>
        <w:tab w:val="left" w:pos="187"/>
      </w:tabs>
      <w:spacing w:before="60" w:after="60"/>
    </w:pPr>
    <w:rPr>
      <w:rFonts w:asciiTheme="majorHAnsi" w:hAnsiTheme="majorHAnsi"/>
      <w:b/>
      <w:color w:val="00188F"/>
      <w:sz w:val="28"/>
    </w:rPr>
  </w:style>
  <w:style w:type="character" w:customStyle="1" w:styleId="ProductList-OfferingBodyChar">
    <w:name w:val="Product List - Offering Body Char"/>
    <w:basedOn w:val="ProductList-BodyChar"/>
    <w:link w:val="ProductList-OfferingBody"/>
    <w:rsid w:val="007B782A"/>
    <w:rPr>
      <w:sz w:val="16"/>
    </w:rPr>
  </w:style>
  <w:style w:type="paragraph" w:customStyle="1" w:styleId="ProductList-SubSection1Heading">
    <w:name w:val="Product List - SubSection 1 Heading"/>
    <w:basedOn w:val="ProductList-Body"/>
    <w:link w:val="ProductList-SubSection1HeadingChar"/>
    <w:qFormat/>
    <w:rsid w:val="007B782A"/>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7B782A"/>
    <w:rPr>
      <w:rFonts w:asciiTheme="majorHAnsi" w:hAnsiTheme="majorHAnsi"/>
      <w:b/>
      <w:color w:val="00188F"/>
      <w:sz w:val="28"/>
    </w:rPr>
  </w:style>
  <w:style w:type="paragraph" w:styleId="Header">
    <w:name w:val="header"/>
    <w:basedOn w:val="Normal"/>
    <w:link w:val="HeaderChar"/>
    <w:uiPriority w:val="99"/>
    <w:unhideWhenUsed/>
    <w:rsid w:val="007B782A"/>
    <w:pPr>
      <w:tabs>
        <w:tab w:val="center" w:pos="4680"/>
        <w:tab w:val="right" w:pos="9360"/>
      </w:tabs>
      <w:spacing w:after="0" w:line="240" w:lineRule="auto"/>
    </w:pPr>
  </w:style>
  <w:style w:type="character" w:customStyle="1" w:styleId="HeaderChar">
    <w:name w:val="Header Char"/>
    <w:basedOn w:val="DefaultParagraphFont"/>
    <w:link w:val="Header"/>
    <w:uiPriority w:val="99"/>
    <w:rsid w:val="007B782A"/>
  </w:style>
  <w:style w:type="character" w:customStyle="1" w:styleId="ProductList-SubSection1HeadingChar">
    <w:name w:val="Product List - SubSection 1 Heading Char"/>
    <w:basedOn w:val="ProductList-BodyChar"/>
    <w:link w:val="ProductList-SubSection1Heading"/>
    <w:rsid w:val="007B782A"/>
    <w:rPr>
      <w:rFonts w:asciiTheme="majorHAnsi" w:hAnsiTheme="majorHAnsi"/>
      <w:b/>
      <w:sz w:val="28"/>
    </w:rPr>
  </w:style>
  <w:style w:type="paragraph" w:styleId="Footer">
    <w:name w:val="footer"/>
    <w:basedOn w:val="Normal"/>
    <w:link w:val="FooterChar"/>
    <w:uiPriority w:val="99"/>
    <w:unhideWhenUsed/>
    <w:rsid w:val="007B782A"/>
    <w:pPr>
      <w:tabs>
        <w:tab w:val="center" w:pos="4680"/>
        <w:tab w:val="right" w:pos="9360"/>
      </w:tabs>
      <w:spacing w:after="0" w:line="240" w:lineRule="auto"/>
    </w:pPr>
  </w:style>
  <w:style w:type="character" w:customStyle="1" w:styleId="FooterChar">
    <w:name w:val="Footer Char"/>
    <w:basedOn w:val="DefaultParagraphFont"/>
    <w:link w:val="Footer"/>
    <w:uiPriority w:val="99"/>
    <w:rsid w:val="007B782A"/>
  </w:style>
  <w:style w:type="table" w:styleId="TableGrid">
    <w:name w:val="Table Grid"/>
    <w:basedOn w:val="TableNormal"/>
    <w:uiPriority w:val="39"/>
    <w:rsid w:val="007B78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B782A"/>
    <w:rPr>
      <w:color w:val="5F5F5F" w:themeColor="hyperlink"/>
      <w:u w:val="single"/>
    </w:rPr>
  </w:style>
  <w:style w:type="paragraph" w:styleId="BalloonText">
    <w:name w:val="Balloon Text"/>
    <w:basedOn w:val="Normal"/>
    <w:link w:val="BalloonTextChar"/>
    <w:uiPriority w:val="99"/>
    <w:semiHidden/>
    <w:unhideWhenUsed/>
    <w:rsid w:val="007B782A"/>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B782A"/>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7B782A"/>
    <w:pPr>
      <w:tabs>
        <w:tab w:val="clear" w:pos="187"/>
      </w:tabs>
    </w:pPr>
    <w:rPr>
      <w:color w:val="0072C6"/>
    </w:rPr>
  </w:style>
  <w:style w:type="character" w:customStyle="1" w:styleId="ProductList-Offering2HeadingChar">
    <w:name w:val="Product List - Offering 2 Heading Char"/>
    <w:basedOn w:val="ProductList-Offering1HeadingChar"/>
    <w:link w:val="ProductList-Offering2Heading"/>
    <w:rsid w:val="007B782A"/>
    <w:rPr>
      <w:rFonts w:asciiTheme="majorHAnsi" w:hAnsiTheme="majorHAnsi"/>
      <w:b/>
      <w:color w:val="0072C6"/>
      <w:sz w:val="28"/>
    </w:rPr>
  </w:style>
  <w:style w:type="paragraph" w:customStyle="1" w:styleId="ProductList-Offering2">
    <w:name w:val="Product List - Offering 2"/>
    <w:basedOn w:val="ProductList-Offering1"/>
    <w:link w:val="ProductList-Offering2Char"/>
    <w:qFormat/>
    <w:rsid w:val="007B782A"/>
  </w:style>
  <w:style w:type="paragraph" w:customStyle="1" w:styleId="ProductList-SubSubSectionHeading">
    <w:name w:val="Product List - SubSubSection Heading"/>
    <w:basedOn w:val="ProductList-Body"/>
    <w:link w:val="ProductList-SubSubSectionHeadingChar"/>
    <w:qFormat/>
    <w:rsid w:val="007B782A"/>
    <w:rPr>
      <w:b/>
      <w:color w:val="00188F"/>
    </w:rPr>
  </w:style>
  <w:style w:type="character" w:customStyle="1" w:styleId="ProductList-Offering2Char">
    <w:name w:val="Product List - Offering 2 Char"/>
    <w:basedOn w:val="ProductList-BodyChar"/>
    <w:link w:val="ProductList-Offering2"/>
    <w:rsid w:val="007B782A"/>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7B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7B782A"/>
    <w:rPr>
      <w:b/>
      <w:color w:val="00188F"/>
      <w:sz w:val="18"/>
    </w:rPr>
  </w:style>
  <w:style w:type="paragraph" w:styleId="TOC1">
    <w:name w:val="toc 1"/>
    <w:basedOn w:val="Normal"/>
    <w:next w:val="Normal"/>
    <w:autoRedefine/>
    <w:uiPriority w:val="39"/>
    <w:unhideWhenUsed/>
    <w:qFormat/>
    <w:rsid w:val="007B782A"/>
    <w:pPr>
      <w:spacing w:before="120" w:after="120" w:line="252" w:lineRule="auto"/>
    </w:pPr>
    <w:rPr>
      <w:b/>
      <w:caps/>
      <w:sz w:val="18"/>
    </w:rPr>
  </w:style>
  <w:style w:type="paragraph" w:styleId="TOC2">
    <w:name w:val="toc 2"/>
    <w:basedOn w:val="Normal"/>
    <w:next w:val="Normal"/>
    <w:autoRedefine/>
    <w:uiPriority w:val="39"/>
    <w:unhideWhenUsed/>
    <w:rsid w:val="007B782A"/>
    <w:pPr>
      <w:spacing w:after="0" w:line="252" w:lineRule="auto"/>
      <w:ind w:left="158"/>
    </w:pPr>
    <w:rPr>
      <w:b/>
      <w:smallCaps/>
      <w:sz w:val="18"/>
    </w:rPr>
  </w:style>
  <w:style w:type="paragraph" w:styleId="TOC3">
    <w:name w:val="toc 3"/>
    <w:basedOn w:val="Normal"/>
    <w:next w:val="Normal"/>
    <w:autoRedefine/>
    <w:uiPriority w:val="39"/>
    <w:unhideWhenUsed/>
    <w:rsid w:val="007B782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7B782A"/>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7B782A"/>
    <w:pPr>
      <w:spacing w:after="0" w:line="252" w:lineRule="auto"/>
      <w:ind w:left="317"/>
    </w:pPr>
    <w:rPr>
      <w:sz w:val="16"/>
    </w:rPr>
  </w:style>
  <w:style w:type="paragraph" w:styleId="TOC6">
    <w:name w:val="toc 6"/>
    <w:basedOn w:val="Normal"/>
    <w:next w:val="Normal"/>
    <w:autoRedefine/>
    <w:uiPriority w:val="39"/>
    <w:unhideWhenUsed/>
    <w:rsid w:val="007B782A"/>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7B782A"/>
    <w:rPr>
      <w:rFonts w:asciiTheme="majorHAnsi" w:hAnsiTheme="majorHAnsi"/>
      <w:b/>
      <w:sz w:val="28"/>
    </w:rPr>
  </w:style>
  <w:style w:type="character" w:styleId="FollowedHyperlink">
    <w:name w:val="FollowedHyperlink"/>
    <w:basedOn w:val="DefaultParagraphFont"/>
    <w:uiPriority w:val="99"/>
    <w:semiHidden/>
    <w:unhideWhenUsed/>
    <w:rsid w:val="007B782A"/>
    <w:rPr>
      <w:color w:val="919191" w:themeColor="followedHyperlink"/>
      <w:u w:val="single"/>
    </w:rPr>
  </w:style>
  <w:style w:type="paragraph" w:styleId="CommentText">
    <w:name w:val="annotation text"/>
    <w:basedOn w:val="Normal"/>
    <w:link w:val="CommentTextChar"/>
    <w:uiPriority w:val="99"/>
    <w:unhideWhenUsed/>
    <w:rsid w:val="007B782A"/>
    <w:pPr>
      <w:spacing w:line="240" w:lineRule="auto"/>
    </w:pPr>
    <w:rPr>
      <w:sz w:val="20"/>
      <w:szCs w:val="20"/>
    </w:rPr>
  </w:style>
  <w:style w:type="character" w:customStyle="1" w:styleId="CommentTextChar">
    <w:name w:val="Comment Text Char"/>
    <w:basedOn w:val="DefaultParagraphFont"/>
    <w:link w:val="CommentText"/>
    <w:uiPriority w:val="99"/>
    <w:rsid w:val="007B782A"/>
    <w:rPr>
      <w:sz w:val="20"/>
      <w:szCs w:val="20"/>
    </w:rPr>
  </w:style>
  <w:style w:type="character" w:styleId="CommentReference">
    <w:name w:val="annotation reference"/>
    <w:uiPriority w:val="99"/>
    <w:rsid w:val="007B782A"/>
    <w:rPr>
      <w:rFonts w:cs="Times New Roman"/>
      <w:sz w:val="16"/>
      <w:szCs w:val="16"/>
    </w:rPr>
  </w:style>
  <w:style w:type="paragraph" w:styleId="CommentSubject">
    <w:name w:val="annotation subject"/>
    <w:basedOn w:val="CommentText"/>
    <w:next w:val="CommentText"/>
    <w:link w:val="CommentSubjectChar"/>
    <w:uiPriority w:val="99"/>
    <w:semiHidden/>
    <w:unhideWhenUsed/>
    <w:rsid w:val="007B782A"/>
    <w:rPr>
      <w:b/>
      <w:bCs/>
    </w:rPr>
  </w:style>
  <w:style w:type="character" w:customStyle="1" w:styleId="CommentSubjectChar">
    <w:name w:val="Comment Subject Char"/>
    <w:basedOn w:val="CommentTextChar"/>
    <w:link w:val="CommentSubject"/>
    <w:uiPriority w:val="99"/>
    <w:semiHidden/>
    <w:rsid w:val="007B782A"/>
    <w:rPr>
      <w:b/>
      <w:bCs/>
      <w:sz w:val="20"/>
      <w:szCs w:val="20"/>
    </w:rPr>
  </w:style>
  <w:style w:type="paragraph" w:styleId="TOC7">
    <w:name w:val="toc 7"/>
    <w:basedOn w:val="Normal"/>
    <w:next w:val="Normal"/>
    <w:autoRedefine/>
    <w:uiPriority w:val="39"/>
    <w:unhideWhenUsed/>
    <w:rsid w:val="007B782A"/>
    <w:pPr>
      <w:spacing w:after="100"/>
      <w:ind w:left="1320"/>
    </w:pPr>
    <w:rPr>
      <w:rFonts w:eastAsiaTheme="minorEastAsia"/>
    </w:rPr>
  </w:style>
  <w:style w:type="paragraph" w:styleId="TOC8">
    <w:name w:val="toc 8"/>
    <w:basedOn w:val="Normal"/>
    <w:next w:val="Normal"/>
    <w:autoRedefine/>
    <w:uiPriority w:val="39"/>
    <w:unhideWhenUsed/>
    <w:rsid w:val="007B782A"/>
    <w:pPr>
      <w:spacing w:after="100"/>
      <w:ind w:left="1540"/>
    </w:pPr>
    <w:rPr>
      <w:rFonts w:eastAsiaTheme="minorEastAsia"/>
    </w:rPr>
  </w:style>
  <w:style w:type="paragraph" w:styleId="TOC9">
    <w:name w:val="toc 9"/>
    <w:basedOn w:val="Normal"/>
    <w:next w:val="Normal"/>
    <w:autoRedefine/>
    <w:uiPriority w:val="39"/>
    <w:unhideWhenUsed/>
    <w:rsid w:val="007B782A"/>
    <w:pPr>
      <w:spacing w:after="100"/>
      <w:ind w:left="1760"/>
    </w:pPr>
    <w:rPr>
      <w:rFonts w:eastAsiaTheme="minorEastAsia"/>
    </w:rPr>
  </w:style>
  <w:style w:type="paragraph" w:styleId="Revision">
    <w:name w:val="Revision"/>
    <w:hidden/>
    <w:uiPriority w:val="99"/>
    <w:semiHidden/>
    <w:rsid w:val="007B782A"/>
    <w:pPr>
      <w:spacing w:after="0" w:line="240" w:lineRule="auto"/>
    </w:pPr>
  </w:style>
  <w:style w:type="paragraph" w:styleId="Index1">
    <w:name w:val="index 1"/>
    <w:basedOn w:val="Normal"/>
    <w:next w:val="Normal"/>
    <w:autoRedefine/>
    <w:uiPriority w:val="99"/>
    <w:semiHidden/>
    <w:unhideWhenUsed/>
    <w:rsid w:val="007B782A"/>
    <w:pPr>
      <w:spacing w:after="0" w:line="240" w:lineRule="auto"/>
      <w:ind w:left="220" w:hanging="220"/>
    </w:pPr>
    <w:rPr>
      <w:sz w:val="16"/>
    </w:rPr>
  </w:style>
  <w:style w:type="paragraph" w:styleId="ListParagraph">
    <w:name w:val="List Paragraph"/>
    <w:basedOn w:val="Normal"/>
    <w:uiPriority w:val="34"/>
    <w:qFormat/>
    <w:rsid w:val="007B782A"/>
    <w:pPr>
      <w:ind w:left="720"/>
      <w:contextualSpacing/>
    </w:pPr>
  </w:style>
  <w:style w:type="table" w:customStyle="1" w:styleId="TableGrid1">
    <w:name w:val="Table Grid1"/>
    <w:basedOn w:val="TableNormal"/>
    <w:next w:val="TableGrid"/>
    <w:uiPriority w:val="39"/>
    <w:rsid w:val="007B782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7B782A"/>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7B782A"/>
    <w:rPr>
      <w:rFonts w:ascii="Arial" w:hAnsi="Arial"/>
      <w:sz w:val="18"/>
      <w:szCs w:val="20"/>
    </w:rPr>
  </w:style>
  <w:style w:type="paragraph" w:customStyle="1" w:styleId="productlist-body0">
    <w:name w:val="productlist-body"/>
    <w:basedOn w:val="Normal"/>
    <w:rsid w:val="007B782A"/>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7B782A"/>
    <w:pPr>
      <w:keepNext/>
      <w:tabs>
        <w:tab w:val="clear" w:pos="158"/>
        <w:tab w:val="left" w:pos="360"/>
        <w:tab w:val="left" w:pos="720"/>
        <w:tab w:val="left" w:pos="1080"/>
      </w:tabs>
    </w:pPr>
    <w:rPr>
      <w:b/>
      <w:color w:val="00188F"/>
      <w:szCs w:val="20"/>
    </w:rPr>
  </w:style>
  <w:style w:type="character" w:customStyle="1" w:styleId="Mention1">
    <w:name w:val="Mention1"/>
    <w:basedOn w:val="DefaultParagraphFont"/>
    <w:uiPriority w:val="99"/>
    <w:semiHidden/>
    <w:unhideWhenUsed/>
    <w:rsid w:val="007B782A"/>
    <w:rPr>
      <w:color w:val="2B579A"/>
      <w:shd w:val="clear" w:color="auto" w:fill="E6E6E6"/>
    </w:rPr>
  </w:style>
  <w:style w:type="character" w:customStyle="1" w:styleId="EVL-Amend-Preamble-FirstParaChar">
    <w:name w:val="E.  VL-Amend-Preamble-FirstPara Char"/>
    <w:basedOn w:val="DefaultParagraphFont"/>
    <w:link w:val="EVL-Amend-Preamble-FirstPara"/>
    <w:locked/>
    <w:rsid w:val="007B782A"/>
    <w:rPr>
      <w:rFonts w:ascii="Arial" w:hAnsi="Arial" w:cs="Arial"/>
      <w:color w:val="000000"/>
    </w:rPr>
  </w:style>
  <w:style w:type="paragraph" w:customStyle="1" w:styleId="EVL-Amend-Preamble-FirstPara">
    <w:name w:val="E.  VL-Amend-Preamble-FirstPara"/>
    <w:basedOn w:val="Normal"/>
    <w:link w:val="EVL-Amend-Preamble-FirstParaChar"/>
    <w:qFormat/>
    <w:rsid w:val="007B782A"/>
    <w:pPr>
      <w:spacing w:before="240" w:after="0" w:line="240" w:lineRule="auto"/>
      <w:jc w:val="both"/>
    </w:pPr>
    <w:rPr>
      <w:rFonts w:ascii="Arial" w:hAnsi="Arial" w:cs="Arial"/>
      <w:color w:val="000000"/>
    </w:rPr>
  </w:style>
  <w:style w:type="character" w:customStyle="1" w:styleId="UnresolvedMention1">
    <w:name w:val="Unresolved Mention1"/>
    <w:basedOn w:val="DefaultParagraphFont"/>
    <w:uiPriority w:val="99"/>
    <w:semiHidden/>
    <w:unhideWhenUsed/>
    <w:rsid w:val="007B782A"/>
    <w:rPr>
      <w:color w:val="808080"/>
      <w:shd w:val="clear" w:color="auto" w:fill="E6E6E6"/>
    </w:rPr>
  </w:style>
  <w:style w:type="character" w:customStyle="1" w:styleId="Style4">
    <w:name w:val="Style4"/>
    <w:basedOn w:val="DefaultParagraphFont"/>
    <w:uiPriority w:val="1"/>
    <w:rsid w:val="00F2558F"/>
    <w:rPr>
      <w:rFonts w:ascii="Arial" w:hAnsi="Arial"/>
      <w:sz w:val="20"/>
    </w:rPr>
  </w:style>
  <w:style w:type="paragraph" w:styleId="NoSpacing">
    <w:name w:val="No Spacing"/>
    <w:link w:val="NoSpacingChar"/>
    <w:uiPriority w:val="1"/>
    <w:qFormat/>
    <w:rsid w:val="0013593A"/>
    <w:pPr>
      <w:spacing w:after="0" w:line="240" w:lineRule="auto"/>
    </w:pPr>
    <w:rPr>
      <w:rFonts w:eastAsiaTheme="minorEastAsia"/>
    </w:rPr>
  </w:style>
  <w:style w:type="character" w:customStyle="1" w:styleId="NoSpacingChar">
    <w:name w:val="No Spacing Char"/>
    <w:basedOn w:val="DefaultParagraphFont"/>
    <w:link w:val="NoSpacing"/>
    <w:uiPriority w:val="1"/>
    <w:rsid w:val="0013593A"/>
    <w:rPr>
      <w:rFonts w:eastAsiaTheme="minorEastAsia"/>
    </w:rPr>
  </w:style>
  <w:style w:type="character" w:customStyle="1" w:styleId="LogoportMarkup">
    <w:name w:val="LogoportMarkup"/>
    <w:basedOn w:val="DefaultParagraphFont"/>
    <w:rsid w:val="00CE1EE1"/>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CE1EE1"/>
    <w:rPr>
      <w:rFonts w:ascii="Courier New" w:hAnsi="Courier New" w:cs="Courier New"/>
      <w:b w:val="0"/>
      <w:i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91351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hyperlink" Target="https://aka.ms/servicesapprovedsuppliers"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image" Target="media/image2.png"/><Relationship Id="rId20"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aka.ms/ServicesEUMC" TargetMode="External"/><Relationship Id="rId10" Type="http://schemas.openxmlformats.org/officeDocument/2006/relationships/footer" Target="footer1.xml"/><Relationship Id="rId19" Type="http://schemas.openxmlformats.org/officeDocument/2006/relationships/footer" Target="footer4.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yperlink" Target="mailto:ServicesEUMC@microsoft.com" TargetMode="External"/><Relationship Id="rId22" Type="http://schemas.openxmlformats.org/officeDocument/2006/relationships/theme" Target="theme/theme1.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Grayscale">
      <a:dk1>
        <a:sysClr val="windowText" lastClr="000000"/>
      </a:dk1>
      <a:lt1>
        <a:sysClr val="window" lastClr="FFFFFF"/>
      </a:lt1>
      <a:dk2>
        <a:srgbClr val="000000"/>
      </a:dk2>
      <a:lt2>
        <a:srgbClr val="F8F8F8"/>
      </a:lt2>
      <a:accent1>
        <a:srgbClr val="DDDDDD"/>
      </a:accent1>
      <a:accent2>
        <a:srgbClr val="B2B2B2"/>
      </a:accent2>
      <a:accent3>
        <a:srgbClr val="969696"/>
      </a:accent3>
      <a:accent4>
        <a:srgbClr val="808080"/>
      </a:accent4>
      <a:accent5>
        <a:srgbClr val="5F5F5F"/>
      </a:accent5>
      <a:accent6>
        <a:srgbClr val="4D4D4D"/>
      </a:accent6>
      <a:hlink>
        <a:srgbClr val="5F5F5F"/>
      </a:hlink>
      <a:folHlink>
        <a:srgbClr val="919191"/>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1AF648C-D1ED-4874-B8F4-687F9156F2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26</Pages>
  <Words>14091</Words>
  <Characters>80325</Characters>
  <Application>Microsoft Office Word</Application>
  <DocSecurity>8</DocSecurity>
  <Lines>669</Lines>
  <Paragraphs>188</Paragraphs>
  <ScaleCrop>false</ScaleCrop>
  <Company/>
  <LinksUpToDate>false</LinksUpToDate>
  <CharactersWithSpaces>94228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2017-11-11T02:23:00Z</dcterms:created>
  <dcterms:modified xsi:type="dcterms:W3CDTF">2017-11-11T02:23:00Z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42aa342-8706-4288-bd11-ebb85995028c_Enabled">
    <vt:lpwstr>True</vt:lpwstr>
  </property>
  <property fmtid="{D5CDD505-2E9C-101B-9397-08002B2CF9AE}" pid="3" name="MSIP_Label_f42aa342-8706-4288-bd11-ebb85995028c_SiteId">
    <vt:lpwstr>72f988bf-86f1-41af-91ab-2d7cd011db47</vt:lpwstr>
  </property>
  <property fmtid="{D5CDD505-2E9C-101B-9397-08002B2CF9AE}" pid="4" name="MSIP_Label_f42aa342-8706-4288-bd11-ebb85995028c_Owner">
    <vt:lpwstr>v-ritam@microsoft.com</vt:lpwstr>
  </property>
  <property fmtid="{D5CDD505-2E9C-101B-9397-08002B2CF9AE}" pid="5" name="MSIP_Label_f42aa342-8706-4288-bd11-ebb85995028c_SetDate">
    <vt:lpwstr>2017-11-11T02:23:40.9505795Z</vt:lpwstr>
  </property>
  <property fmtid="{D5CDD505-2E9C-101B-9397-08002B2CF9AE}" pid="6" name="MSIP_Label_f42aa342-8706-4288-bd11-ebb85995028c_Name">
    <vt:lpwstr>General</vt:lpwstr>
  </property>
  <property fmtid="{D5CDD505-2E9C-101B-9397-08002B2CF9AE}" pid="7" name="MSIP_Label_f42aa342-8706-4288-bd11-ebb85995028c_Application">
    <vt:lpwstr>Microsoft Azure Information Protection</vt:lpwstr>
  </property>
  <property fmtid="{D5CDD505-2E9C-101B-9397-08002B2CF9AE}" pid="8" name="MSIP_Label_f42aa342-8706-4288-bd11-ebb85995028c_Extended_MSFT_Method">
    <vt:lpwstr>Automatic</vt:lpwstr>
  </property>
  <property fmtid="{D5CDD505-2E9C-101B-9397-08002B2CF9AE}" pid="9" name="Sensitivity">
    <vt:lpwstr>General</vt:lpwstr>
  </property>
</Properties>
</file>