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F7F1D" w14:textId="77777777" w:rsidR="008B503D" w:rsidRPr="006C648C" w:rsidRDefault="008B503D" w:rsidP="008B503D">
      <w:pPr>
        <w:pStyle w:val="ProductList-Body"/>
        <w:ind w:right="8640"/>
        <w:rPr>
          <w:sz w:val="8"/>
          <w:szCs w:val="12"/>
          <w:lang w:val="es-MX"/>
        </w:rPr>
      </w:pPr>
      <w:bookmarkStart w:id="0" w:name="CoverPage"/>
      <w:bookmarkStart w:id="1" w:name="_GoBack"/>
      <w:bookmarkEnd w:id="1"/>
      <w:r w:rsidRPr="006C648C">
        <w:rPr>
          <w:lang w:val="es-MX"/>
        </w:rPr>
        <w:tab/>
      </w:r>
    </w:p>
    <w:p w14:paraId="203C7C30" w14:textId="77777777" w:rsidR="008B503D" w:rsidRPr="006C648C" w:rsidRDefault="008B503D" w:rsidP="008B503D">
      <w:pPr>
        <w:pStyle w:val="ProductList-Body"/>
        <w:ind w:right="8640"/>
        <w:rPr>
          <w:lang w:val="es-MX"/>
        </w:rPr>
      </w:pPr>
      <w:r w:rsidRPr="006C648C">
        <w:rPr>
          <w:rFonts w:asciiTheme="majorHAnsi" w:hAnsiTheme="majorHAnsi"/>
          <w:color w:val="FFFFFF" w:themeColor="background1"/>
          <w:sz w:val="6"/>
          <w:szCs w:val="6"/>
          <w:lang w:val="es-MX"/>
        </w:rPr>
        <w:t xml:space="preserve"> </w:t>
      </w:r>
    </w:p>
    <w:p w14:paraId="4B7512A1" w14:textId="77777777" w:rsidR="008B503D" w:rsidRPr="006C648C" w:rsidRDefault="008B503D" w:rsidP="008B503D">
      <w:pPr>
        <w:pStyle w:val="ProductList-Body"/>
        <w:ind w:right="8640"/>
        <w:rPr>
          <w:lang w:val="es-MX"/>
        </w:rPr>
      </w:pPr>
      <w:r w:rsidRPr="006C648C">
        <w:rPr>
          <w:rFonts w:asciiTheme="majorHAnsi" w:hAnsiTheme="majorHAnsi"/>
          <w:color w:val="FFFFFF" w:themeColor="background1"/>
          <w:sz w:val="32"/>
          <w:szCs w:val="32"/>
          <w:lang w:val="es-MX"/>
        </w:rPr>
        <w:tab/>
      </w:r>
    </w:p>
    <w:bookmarkEnd w:id="0"/>
    <w:p w14:paraId="6558987B" w14:textId="77777777" w:rsidR="008B503D" w:rsidRPr="006C648C" w:rsidRDefault="008B503D" w:rsidP="008B503D">
      <w:pPr>
        <w:pStyle w:val="ProductList-Body"/>
        <w:shd w:val="clear" w:color="auto" w:fill="00BCF2"/>
        <w:spacing w:after="900"/>
        <w:ind w:right="8640"/>
        <w:rPr>
          <w:rFonts w:asciiTheme="majorHAnsi" w:hAnsiTheme="majorHAnsi"/>
          <w:color w:val="00B0F0"/>
          <w:sz w:val="32"/>
          <w:szCs w:val="32"/>
          <w:lang w:val="es-MX"/>
        </w:rPr>
      </w:pPr>
      <w:r w:rsidRPr="006C648C">
        <w:rPr>
          <w:rFonts w:asciiTheme="majorHAnsi" w:hAnsiTheme="majorHAnsi"/>
          <w:color w:val="FFFFFF" w:themeColor="background1"/>
          <w:sz w:val="32"/>
          <w:szCs w:val="32"/>
          <w:lang w:val="es-MX"/>
        </w:rPr>
        <w:tab/>
      </w:r>
    </w:p>
    <w:p w14:paraId="12DE9967" w14:textId="77777777" w:rsidR="008B503D" w:rsidRPr="006C648C" w:rsidRDefault="008B503D" w:rsidP="008B503D">
      <w:pPr>
        <w:pStyle w:val="ProductList-Body"/>
        <w:shd w:val="clear" w:color="auto" w:fill="00BCF2"/>
        <w:ind w:right="8640"/>
        <w:rPr>
          <w:color w:val="00B0F0"/>
          <w:lang w:val="es-MX"/>
        </w:rPr>
      </w:pPr>
    </w:p>
    <w:p w14:paraId="00AFBB6B" w14:textId="77777777" w:rsidR="008B503D" w:rsidRPr="006C648C" w:rsidRDefault="008B503D" w:rsidP="008B503D">
      <w:pPr>
        <w:pStyle w:val="ProductList-Body"/>
        <w:shd w:val="clear" w:color="auto" w:fill="00BCF2"/>
        <w:ind w:right="8640"/>
        <w:rPr>
          <w:color w:val="00B0F0"/>
          <w:lang w:val="es-MX"/>
        </w:rPr>
      </w:pPr>
    </w:p>
    <w:p w14:paraId="70B5B7C8" w14:textId="77777777" w:rsidR="008B503D" w:rsidRPr="006C648C" w:rsidRDefault="008B503D" w:rsidP="008B503D">
      <w:pPr>
        <w:pStyle w:val="ProductList-Body"/>
        <w:shd w:val="clear" w:color="auto" w:fill="0072C6"/>
        <w:ind w:right="1800"/>
        <w:rPr>
          <w:rFonts w:asciiTheme="majorHAnsi" w:hAnsiTheme="majorHAnsi"/>
          <w:color w:val="FFFFFF" w:themeColor="background1"/>
          <w:sz w:val="72"/>
          <w:szCs w:val="72"/>
          <w:lang w:val="es-MX"/>
        </w:rPr>
      </w:pPr>
    </w:p>
    <w:p w14:paraId="0658718A" w14:textId="77777777" w:rsidR="008B503D" w:rsidRPr="006C648C" w:rsidRDefault="008B503D" w:rsidP="00FD09B3">
      <w:pPr>
        <w:pStyle w:val="ProductList-Body"/>
        <w:shd w:val="clear" w:color="auto" w:fill="0072C6"/>
        <w:tabs>
          <w:tab w:val="clear" w:pos="158"/>
          <w:tab w:val="left" w:pos="720"/>
          <w:tab w:val="left" w:pos="8931"/>
        </w:tabs>
        <w:ind w:left="720" w:right="1800" w:hanging="720"/>
        <w:rPr>
          <w:rFonts w:asciiTheme="majorHAnsi" w:hAnsiTheme="majorHAnsi"/>
          <w:color w:val="FFFFFF" w:themeColor="background1"/>
          <w:sz w:val="60"/>
          <w:szCs w:val="60"/>
          <w:lang w:val="es-MX"/>
        </w:rPr>
      </w:pPr>
      <w:r w:rsidRPr="006C648C">
        <w:rPr>
          <w:rFonts w:asciiTheme="majorHAnsi" w:hAnsiTheme="majorHAnsi"/>
          <w:color w:val="FFFFFF" w:themeColor="background1"/>
          <w:sz w:val="72"/>
          <w:szCs w:val="72"/>
          <w:lang w:val="es-MX"/>
        </w:rPr>
        <w:tab/>
      </w:r>
      <w:r w:rsidRPr="006C648C">
        <w:rPr>
          <w:rFonts w:asciiTheme="majorHAnsi" w:hAnsiTheme="majorHAnsi"/>
          <w:color w:val="FFFFFF" w:themeColor="background1"/>
          <w:sz w:val="60"/>
          <w:szCs w:val="60"/>
          <w:lang w:val="es-MX"/>
        </w:rPr>
        <w:t>Servicios Profesionales de Microsoft</w:t>
      </w:r>
    </w:p>
    <w:p w14:paraId="0A088025" w14:textId="77777777" w:rsidR="008B503D" w:rsidRPr="006C648C" w:rsidRDefault="008B503D" w:rsidP="008B503D">
      <w:pPr>
        <w:pStyle w:val="ProductList-Body"/>
        <w:shd w:val="clear" w:color="auto" w:fill="0072C6"/>
        <w:tabs>
          <w:tab w:val="clear" w:pos="158"/>
          <w:tab w:val="left" w:pos="708"/>
        </w:tabs>
        <w:ind w:left="720" w:right="1800" w:hanging="720"/>
        <w:rPr>
          <w:rFonts w:asciiTheme="majorHAnsi" w:hAnsiTheme="majorHAnsi"/>
          <w:color w:val="FFFFFF" w:themeColor="background1"/>
          <w:sz w:val="60"/>
          <w:szCs w:val="60"/>
          <w:lang w:val="es-MX"/>
        </w:rPr>
      </w:pPr>
      <w:r w:rsidRPr="006C648C">
        <w:rPr>
          <w:rFonts w:asciiTheme="majorHAnsi" w:hAnsiTheme="majorHAnsi"/>
          <w:color w:val="FFFFFF" w:themeColor="background1"/>
          <w:sz w:val="60"/>
          <w:szCs w:val="60"/>
          <w:lang w:val="es-MX"/>
        </w:rPr>
        <w:t xml:space="preserve"> </w:t>
      </w:r>
      <w:r w:rsidRPr="006C648C">
        <w:rPr>
          <w:rFonts w:asciiTheme="majorHAnsi" w:hAnsiTheme="majorHAnsi"/>
          <w:color w:val="FFFFFF" w:themeColor="background1"/>
          <w:sz w:val="60"/>
          <w:szCs w:val="60"/>
          <w:lang w:val="es-MX"/>
        </w:rPr>
        <w:tab/>
      </w:r>
      <w:proofErr w:type="spellStart"/>
      <w:r w:rsidRPr="006C648C">
        <w:rPr>
          <w:rFonts w:asciiTheme="majorHAnsi" w:hAnsiTheme="majorHAnsi"/>
          <w:color w:val="FFFFFF" w:themeColor="background1"/>
          <w:sz w:val="60"/>
          <w:szCs w:val="60"/>
          <w:lang w:val="es-MX"/>
        </w:rPr>
        <w:t>Addendum</w:t>
      </w:r>
      <w:proofErr w:type="spellEnd"/>
      <w:r w:rsidRPr="006C648C">
        <w:rPr>
          <w:rFonts w:asciiTheme="majorHAnsi" w:hAnsiTheme="majorHAnsi"/>
          <w:color w:val="FFFFFF" w:themeColor="background1"/>
          <w:sz w:val="60"/>
          <w:szCs w:val="60"/>
          <w:lang w:val="es-MX"/>
        </w:rPr>
        <w:t xml:space="preserve"> de Protección de Datos</w:t>
      </w:r>
    </w:p>
    <w:p w14:paraId="0328CA16" w14:textId="77777777" w:rsidR="008B503D" w:rsidRPr="006C648C" w:rsidRDefault="008B503D" w:rsidP="008B503D">
      <w:pPr>
        <w:pStyle w:val="ProductList-Body"/>
        <w:shd w:val="clear" w:color="auto" w:fill="0072C6"/>
        <w:tabs>
          <w:tab w:val="clear" w:pos="158"/>
          <w:tab w:val="left" w:pos="720"/>
        </w:tabs>
        <w:ind w:right="1800"/>
        <w:rPr>
          <w:rFonts w:asciiTheme="majorHAnsi" w:hAnsiTheme="majorHAnsi"/>
          <w:color w:val="FFFFFF" w:themeColor="background1"/>
          <w:sz w:val="72"/>
          <w:szCs w:val="72"/>
          <w:lang w:val="es-MX"/>
        </w:rPr>
      </w:pPr>
      <w:r w:rsidRPr="006C648C">
        <w:rPr>
          <w:rFonts w:asciiTheme="majorHAnsi" w:hAnsiTheme="majorHAnsi"/>
          <w:color w:val="FFFFFF" w:themeColor="background1"/>
          <w:sz w:val="72"/>
          <w:szCs w:val="72"/>
          <w:lang w:val="es-MX"/>
        </w:rPr>
        <w:tab/>
      </w:r>
      <w:r w:rsidRPr="006C648C">
        <w:rPr>
          <w:rFonts w:asciiTheme="majorHAnsi" w:hAnsiTheme="majorHAnsi"/>
          <w:color w:val="FFFFFF" w:themeColor="background1"/>
          <w:sz w:val="48"/>
          <w:szCs w:val="72"/>
          <w:lang w:val="es-MX"/>
        </w:rPr>
        <w:t>1 de noviembre de 2017</w:t>
      </w:r>
    </w:p>
    <w:p w14:paraId="4EDD5BC6" w14:textId="77777777" w:rsidR="008B503D" w:rsidRPr="006C648C" w:rsidRDefault="008B503D" w:rsidP="008B503D">
      <w:pPr>
        <w:pStyle w:val="ProductList-Body"/>
        <w:shd w:val="clear" w:color="auto" w:fill="0072C6"/>
        <w:tabs>
          <w:tab w:val="clear" w:pos="158"/>
          <w:tab w:val="left" w:pos="360"/>
        </w:tabs>
        <w:ind w:right="1800"/>
        <w:rPr>
          <w:rFonts w:asciiTheme="majorHAnsi" w:hAnsiTheme="majorHAnsi"/>
          <w:color w:val="FFFFFF" w:themeColor="background1"/>
          <w:sz w:val="48"/>
          <w:szCs w:val="48"/>
          <w:lang w:val="es-MX"/>
        </w:rPr>
      </w:pPr>
    </w:p>
    <w:p w14:paraId="1D169419" w14:textId="77777777" w:rsidR="008B503D" w:rsidRPr="006C648C" w:rsidRDefault="008B503D" w:rsidP="008B503D">
      <w:pPr>
        <w:pStyle w:val="ProductList-Body"/>
        <w:shd w:val="clear" w:color="auto" w:fill="0072C6"/>
        <w:tabs>
          <w:tab w:val="clear" w:pos="158"/>
          <w:tab w:val="left" w:pos="360"/>
        </w:tabs>
        <w:ind w:right="1800"/>
        <w:rPr>
          <w:rFonts w:asciiTheme="majorHAnsi" w:hAnsiTheme="majorHAnsi"/>
          <w:color w:val="FFFFFF" w:themeColor="background1"/>
          <w:sz w:val="48"/>
          <w:szCs w:val="48"/>
          <w:lang w:val="es-MX"/>
        </w:rPr>
      </w:pPr>
    </w:p>
    <w:p w14:paraId="063C5369" w14:textId="77777777" w:rsidR="008B503D" w:rsidRPr="006C648C" w:rsidRDefault="008B503D" w:rsidP="008B503D">
      <w:pPr>
        <w:pStyle w:val="ProductList-Body"/>
        <w:rPr>
          <w:lang w:val="es-MX"/>
        </w:rPr>
      </w:pPr>
    </w:p>
    <w:p w14:paraId="53588BD4" w14:textId="77777777" w:rsidR="008B503D" w:rsidRPr="006C648C" w:rsidRDefault="008B503D" w:rsidP="008B503D">
      <w:pPr>
        <w:pStyle w:val="ProductList-Body"/>
        <w:rPr>
          <w:lang w:val="es-MX"/>
        </w:rPr>
      </w:pPr>
    </w:p>
    <w:p w14:paraId="6AA1E401" w14:textId="77777777" w:rsidR="008B503D" w:rsidRPr="006C648C" w:rsidRDefault="008B503D" w:rsidP="008B503D">
      <w:pPr>
        <w:spacing w:after="0" w:line="240" w:lineRule="auto"/>
        <w:rPr>
          <w:sz w:val="18"/>
          <w:lang w:val="es-MX"/>
        </w:rPr>
      </w:pPr>
    </w:p>
    <w:p w14:paraId="39A7A4C2" w14:textId="77777777" w:rsidR="00FD09B3" w:rsidRPr="006C648C" w:rsidRDefault="00FD09B3" w:rsidP="008B503D">
      <w:pPr>
        <w:spacing w:after="0" w:line="240" w:lineRule="auto"/>
        <w:rPr>
          <w:sz w:val="18"/>
          <w:lang w:val="es-MX"/>
        </w:rPr>
      </w:pPr>
    </w:p>
    <w:p w14:paraId="16715C37" w14:textId="77777777" w:rsidR="00FD09B3" w:rsidRPr="006C648C" w:rsidRDefault="00FD09B3" w:rsidP="008B503D">
      <w:pPr>
        <w:spacing w:after="0" w:line="240" w:lineRule="auto"/>
        <w:rPr>
          <w:sz w:val="18"/>
          <w:lang w:val="es-MX"/>
        </w:rPr>
      </w:pPr>
    </w:p>
    <w:p w14:paraId="00D7A9E8" w14:textId="77777777" w:rsidR="00FD09B3" w:rsidRPr="006C648C" w:rsidRDefault="00FD09B3" w:rsidP="008B503D">
      <w:pPr>
        <w:spacing w:after="0" w:line="240" w:lineRule="auto"/>
        <w:rPr>
          <w:sz w:val="18"/>
          <w:lang w:val="es-MX"/>
        </w:rPr>
      </w:pPr>
    </w:p>
    <w:p w14:paraId="7CB82C57" w14:textId="77777777" w:rsidR="00FD09B3" w:rsidRPr="006C648C" w:rsidRDefault="00FD09B3" w:rsidP="008B503D">
      <w:pPr>
        <w:spacing w:after="0" w:line="240" w:lineRule="auto"/>
        <w:rPr>
          <w:sz w:val="18"/>
          <w:lang w:val="es-MX"/>
        </w:rPr>
      </w:pPr>
    </w:p>
    <w:p w14:paraId="085E7B59" w14:textId="77777777" w:rsidR="00FD09B3" w:rsidRPr="006C648C" w:rsidRDefault="00FD09B3" w:rsidP="008B503D">
      <w:pPr>
        <w:spacing w:after="0" w:line="240" w:lineRule="auto"/>
        <w:rPr>
          <w:sz w:val="18"/>
          <w:lang w:val="es-MX"/>
        </w:rPr>
      </w:pPr>
    </w:p>
    <w:p w14:paraId="6A957C1E" w14:textId="77777777" w:rsidR="00FD09B3" w:rsidRPr="006C648C" w:rsidRDefault="00FD09B3" w:rsidP="008B503D">
      <w:pPr>
        <w:spacing w:after="0" w:line="240" w:lineRule="auto"/>
        <w:rPr>
          <w:sz w:val="18"/>
          <w:lang w:val="es-MX"/>
        </w:rPr>
      </w:pPr>
    </w:p>
    <w:p w14:paraId="15CEFD0C" w14:textId="77777777" w:rsidR="00FD09B3" w:rsidRPr="006C648C" w:rsidRDefault="00FD09B3" w:rsidP="008B503D">
      <w:pPr>
        <w:spacing w:after="0" w:line="240" w:lineRule="auto"/>
        <w:rPr>
          <w:sz w:val="18"/>
          <w:lang w:val="es-MX"/>
        </w:rPr>
      </w:pPr>
    </w:p>
    <w:p w14:paraId="4B72F613" w14:textId="77777777" w:rsidR="00FD09B3" w:rsidRPr="006C648C" w:rsidRDefault="00FD09B3" w:rsidP="008B503D">
      <w:pPr>
        <w:spacing w:after="0" w:line="240" w:lineRule="auto"/>
        <w:rPr>
          <w:sz w:val="18"/>
          <w:lang w:val="es-MX"/>
        </w:rPr>
      </w:pPr>
    </w:p>
    <w:p w14:paraId="6CAE293C" w14:textId="77777777" w:rsidR="00FD09B3" w:rsidRPr="006C648C" w:rsidRDefault="00FD09B3" w:rsidP="008B503D">
      <w:pPr>
        <w:spacing w:after="0" w:line="240" w:lineRule="auto"/>
        <w:rPr>
          <w:sz w:val="18"/>
          <w:lang w:val="es-MX"/>
        </w:rPr>
      </w:pPr>
    </w:p>
    <w:p w14:paraId="32CD4AB0" w14:textId="77777777" w:rsidR="00FD09B3" w:rsidRPr="006C648C" w:rsidRDefault="00FD09B3" w:rsidP="008B503D">
      <w:pPr>
        <w:spacing w:after="0" w:line="240" w:lineRule="auto"/>
        <w:rPr>
          <w:sz w:val="18"/>
          <w:lang w:val="es-MX"/>
        </w:rPr>
      </w:pPr>
    </w:p>
    <w:p w14:paraId="6F562524" w14:textId="77777777" w:rsidR="00FD09B3" w:rsidRPr="006C648C" w:rsidRDefault="00FD09B3" w:rsidP="008B503D">
      <w:pPr>
        <w:spacing w:after="0" w:line="240" w:lineRule="auto"/>
        <w:rPr>
          <w:sz w:val="18"/>
          <w:lang w:val="es-MX"/>
        </w:rPr>
      </w:pPr>
    </w:p>
    <w:p w14:paraId="48CFAFE3" w14:textId="77777777" w:rsidR="00FD09B3" w:rsidRPr="006C648C" w:rsidRDefault="00FD09B3" w:rsidP="008B503D">
      <w:pPr>
        <w:spacing w:after="0" w:line="240" w:lineRule="auto"/>
        <w:rPr>
          <w:sz w:val="18"/>
          <w:lang w:val="es-MX"/>
        </w:rPr>
      </w:pPr>
    </w:p>
    <w:p w14:paraId="02D1D26E" w14:textId="77777777" w:rsidR="00FD09B3" w:rsidRPr="006C648C" w:rsidRDefault="00FD09B3" w:rsidP="008B503D">
      <w:pPr>
        <w:spacing w:after="0" w:line="240" w:lineRule="auto"/>
        <w:rPr>
          <w:sz w:val="18"/>
          <w:lang w:val="es-MX"/>
        </w:rPr>
      </w:pPr>
    </w:p>
    <w:p w14:paraId="17E69EF1" w14:textId="77777777" w:rsidR="00FD09B3" w:rsidRPr="006C648C" w:rsidRDefault="00FD09B3" w:rsidP="008B503D">
      <w:pPr>
        <w:spacing w:after="0" w:line="240" w:lineRule="auto"/>
        <w:rPr>
          <w:sz w:val="18"/>
          <w:lang w:val="es-MX"/>
        </w:rPr>
      </w:pPr>
    </w:p>
    <w:p w14:paraId="23375CD7" w14:textId="77777777" w:rsidR="00FD09B3" w:rsidRPr="006C648C" w:rsidRDefault="00FD09B3" w:rsidP="008B503D">
      <w:pPr>
        <w:spacing w:after="0" w:line="240" w:lineRule="auto"/>
        <w:rPr>
          <w:sz w:val="18"/>
          <w:lang w:val="es-MX"/>
        </w:rPr>
      </w:pPr>
    </w:p>
    <w:p w14:paraId="4EB4010F" w14:textId="727AAA7F" w:rsidR="00FD09B3" w:rsidRPr="006C648C" w:rsidRDefault="00FD09B3" w:rsidP="008B503D">
      <w:pPr>
        <w:spacing w:after="0" w:line="240" w:lineRule="auto"/>
        <w:rPr>
          <w:sz w:val="18"/>
          <w:lang w:val="es-MX"/>
        </w:rPr>
      </w:pPr>
    </w:p>
    <w:p w14:paraId="66EBB4C2" w14:textId="7B826298" w:rsidR="00FD09B3" w:rsidRPr="006C648C" w:rsidRDefault="00FD09B3" w:rsidP="008B503D">
      <w:pPr>
        <w:spacing w:after="0" w:line="240" w:lineRule="auto"/>
        <w:rPr>
          <w:sz w:val="18"/>
          <w:lang w:val="es-MX"/>
        </w:rPr>
      </w:pPr>
    </w:p>
    <w:p w14:paraId="540D658B" w14:textId="77777777" w:rsidR="00FD09B3" w:rsidRPr="006C648C" w:rsidRDefault="00FD09B3" w:rsidP="008B503D">
      <w:pPr>
        <w:spacing w:after="0" w:line="240" w:lineRule="auto"/>
        <w:rPr>
          <w:sz w:val="18"/>
          <w:lang w:val="es-MX"/>
        </w:rPr>
      </w:pPr>
    </w:p>
    <w:p w14:paraId="1D86B91B" w14:textId="77777777" w:rsidR="00FD09B3" w:rsidRPr="006C648C" w:rsidRDefault="00FD09B3" w:rsidP="008B503D">
      <w:pPr>
        <w:spacing w:after="0" w:line="240" w:lineRule="auto"/>
        <w:rPr>
          <w:sz w:val="18"/>
          <w:lang w:val="es-MX"/>
        </w:rPr>
      </w:pPr>
    </w:p>
    <w:p w14:paraId="5A23FDC8" w14:textId="654B3759" w:rsidR="00FD09B3" w:rsidRPr="006C648C" w:rsidRDefault="00FD09B3" w:rsidP="008B503D">
      <w:pPr>
        <w:spacing w:after="0" w:line="240" w:lineRule="auto"/>
        <w:rPr>
          <w:sz w:val="18"/>
          <w:lang w:val="es-MX"/>
        </w:rPr>
      </w:pPr>
      <w:r w:rsidRPr="006C648C">
        <w:rPr>
          <w:noProof/>
          <w:lang w:val="en-IN" w:eastAsia="en-IN" w:bidi="th-TH"/>
        </w:rPr>
        <w:drawing>
          <wp:inline distT="0" distB="0" distL="0" distR="0" wp14:anchorId="4BF774BC" wp14:editId="6F462EB4">
            <wp:extent cx="1752600" cy="419100"/>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52600" cy="419100"/>
                    </a:xfrm>
                    <a:prstGeom prst="rect">
                      <a:avLst/>
                    </a:prstGeom>
                    <a:noFill/>
                    <a:ln>
                      <a:noFill/>
                    </a:ln>
                  </pic:spPr>
                </pic:pic>
              </a:graphicData>
            </a:graphic>
          </wp:inline>
        </w:drawing>
      </w:r>
    </w:p>
    <w:p w14:paraId="06F9360F" w14:textId="75CD257C" w:rsidR="00FD09B3" w:rsidRPr="006C648C" w:rsidRDefault="00FD09B3" w:rsidP="008B503D">
      <w:pPr>
        <w:spacing w:after="0" w:line="240" w:lineRule="auto"/>
        <w:rPr>
          <w:sz w:val="18"/>
          <w:lang w:val="es-MX"/>
        </w:rPr>
        <w:sectPr w:rsidR="00FD09B3" w:rsidRPr="006C648C">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sectPr>
      </w:pPr>
    </w:p>
    <w:p w14:paraId="219BA276" w14:textId="77777777" w:rsidR="008B503D" w:rsidRPr="006C648C" w:rsidRDefault="008B503D">
      <w:pPr>
        <w:spacing w:line="259" w:lineRule="auto"/>
        <w:rPr>
          <w:rFonts w:asciiTheme="majorHAnsi" w:hAnsiTheme="majorHAnsi"/>
          <w:b/>
          <w:sz w:val="40"/>
          <w:lang w:val="es-MX"/>
        </w:rPr>
      </w:pPr>
    </w:p>
    <w:p w14:paraId="6AB44781" w14:textId="77777777" w:rsidR="00183EB4" w:rsidRPr="006C648C" w:rsidRDefault="00183EB4" w:rsidP="00F451EE">
      <w:pPr>
        <w:jc w:val="both"/>
        <w:rPr>
          <w:lang w:val="es-MX"/>
        </w:rPr>
      </w:pPr>
      <w:r w:rsidRPr="006C648C">
        <w:rPr>
          <w:rFonts w:asciiTheme="majorHAnsi" w:hAnsiTheme="majorHAnsi"/>
          <w:b/>
          <w:sz w:val="40"/>
          <w:lang w:val="es-MX"/>
        </w:rPr>
        <w:t>Introducción</w:t>
      </w:r>
    </w:p>
    <w:p w14:paraId="21281A60" w14:textId="1FD7101E" w:rsidR="00183EB4" w:rsidRPr="006C648C" w:rsidRDefault="00183EB4" w:rsidP="00F451EE">
      <w:pPr>
        <w:jc w:val="both"/>
        <w:rPr>
          <w:lang w:val="es-MX"/>
        </w:rPr>
      </w:pPr>
      <w:bookmarkStart w:id="2" w:name="_Hlk495664241"/>
      <w:r w:rsidRPr="006C648C">
        <w:rPr>
          <w:rFonts w:cstheme="minorHAnsi"/>
          <w:sz w:val="18"/>
          <w:szCs w:val="18"/>
          <w:lang w:val="es-MX"/>
        </w:rPr>
        <w:t xml:space="preserve">Este </w:t>
      </w:r>
      <w:proofErr w:type="spellStart"/>
      <w:r w:rsidRPr="006C648C">
        <w:rPr>
          <w:rFonts w:cstheme="minorHAnsi"/>
          <w:sz w:val="18"/>
          <w:szCs w:val="18"/>
          <w:lang w:val="es-MX"/>
        </w:rPr>
        <w:t>Addendum</w:t>
      </w:r>
      <w:proofErr w:type="spellEnd"/>
      <w:r w:rsidRPr="006C648C">
        <w:rPr>
          <w:rFonts w:cstheme="minorHAnsi"/>
          <w:sz w:val="18"/>
          <w:szCs w:val="18"/>
          <w:lang w:val="es-MX"/>
        </w:rPr>
        <w:t xml:space="preserve"> de Protección de Datos </w:t>
      </w:r>
      <w:r w:rsidR="00FE13D7" w:rsidRPr="006C648C">
        <w:rPr>
          <w:rFonts w:cstheme="minorHAnsi"/>
          <w:sz w:val="18"/>
          <w:szCs w:val="18"/>
          <w:lang w:val="es-MX"/>
        </w:rPr>
        <w:t xml:space="preserve">para </w:t>
      </w:r>
      <w:r w:rsidRPr="006C648C">
        <w:rPr>
          <w:rFonts w:cstheme="minorHAnsi"/>
          <w:sz w:val="18"/>
          <w:szCs w:val="18"/>
          <w:lang w:val="es-MX"/>
        </w:rPr>
        <w:t>los Servicios Profesionales de Microsoft (“</w:t>
      </w:r>
      <w:proofErr w:type="spellStart"/>
      <w:r w:rsidRPr="006C648C">
        <w:rPr>
          <w:rFonts w:cstheme="minorHAnsi"/>
          <w:sz w:val="18"/>
          <w:szCs w:val="18"/>
          <w:lang w:val="es-MX"/>
        </w:rPr>
        <w:t>Addendum</w:t>
      </w:r>
      <w:proofErr w:type="spellEnd"/>
      <w:r w:rsidRPr="006C648C">
        <w:rPr>
          <w:rFonts w:cstheme="minorHAnsi"/>
          <w:sz w:val="18"/>
          <w:szCs w:val="18"/>
          <w:lang w:val="es-MX"/>
        </w:rPr>
        <w:t xml:space="preserve">”) se aplica únicamente a los Servicios Profesionales de Microsoft (definidos a continuación) prestados </w:t>
      </w:r>
      <w:r w:rsidR="00FE13D7" w:rsidRPr="006C648C">
        <w:rPr>
          <w:rFonts w:cstheme="minorHAnsi"/>
          <w:sz w:val="18"/>
          <w:szCs w:val="18"/>
          <w:lang w:val="es-MX"/>
        </w:rPr>
        <w:t>al amparo d</w:t>
      </w:r>
      <w:r w:rsidRPr="006C648C">
        <w:rPr>
          <w:rFonts w:cstheme="minorHAnsi"/>
          <w:sz w:val="18"/>
          <w:szCs w:val="18"/>
          <w:lang w:val="es-MX"/>
        </w:rPr>
        <w:t xml:space="preserve">el Contrato. Este </w:t>
      </w:r>
      <w:proofErr w:type="spellStart"/>
      <w:r w:rsidRPr="006C648C">
        <w:rPr>
          <w:rFonts w:cstheme="minorHAnsi"/>
          <w:sz w:val="18"/>
          <w:szCs w:val="18"/>
          <w:lang w:val="es-MX"/>
        </w:rPr>
        <w:t>Addendum</w:t>
      </w:r>
      <w:proofErr w:type="spellEnd"/>
      <w:r w:rsidRPr="006C648C">
        <w:rPr>
          <w:rFonts w:cstheme="minorHAnsi"/>
          <w:sz w:val="18"/>
          <w:szCs w:val="18"/>
          <w:lang w:val="es-MX"/>
        </w:rPr>
        <w:t xml:space="preserve"> </w:t>
      </w:r>
      <w:r w:rsidR="00FE13D7" w:rsidRPr="006C648C">
        <w:rPr>
          <w:rFonts w:cstheme="minorHAnsi"/>
          <w:sz w:val="18"/>
          <w:szCs w:val="18"/>
          <w:lang w:val="es-MX"/>
        </w:rPr>
        <w:t xml:space="preserve">se aplica a </w:t>
      </w:r>
      <w:r w:rsidRPr="006C648C">
        <w:rPr>
          <w:rFonts w:cstheme="minorHAnsi"/>
          <w:sz w:val="18"/>
          <w:szCs w:val="18"/>
          <w:lang w:val="es-MX"/>
        </w:rPr>
        <w:t>los Datos de Soporte y Consultoría proporcionados en conexión con los Servicios de Consultoría o que se enví</w:t>
      </w:r>
      <w:r w:rsidR="00FE13D7" w:rsidRPr="006C648C">
        <w:rPr>
          <w:rFonts w:cstheme="minorHAnsi"/>
          <w:sz w:val="18"/>
          <w:szCs w:val="18"/>
          <w:lang w:val="es-MX"/>
        </w:rPr>
        <w:t>e</w:t>
      </w:r>
      <w:r w:rsidRPr="006C648C">
        <w:rPr>
          <w:rFonts w:cstheme="minorHAnsi"/>
          <w:sz w:val="18"/>
          <w:szCs w:val="18"/>
          <w:lang w:val="es-MX"/>
        </w:rPr>
        <w:t xml:space="preserve">n para recibir soporte técnico Premier a través del Portal de Soporte de Microsoft, Soporte Telefónico Premier u otros mecanismos </w:t>
      </w:r>
      <w:r w:rsidR="00FE13D7" w:rsidRPr="006C648C">
        <w:rPr>
          <w:rFonts w:cstheme="minorHAnsi"/>
          <w:sz w:val="18"/>
          <w:szCs w:val="18"/>
          <w:lang w:val="es-MX"/>
        </w:rPr>
        <w:t xml:space="preserve">aprobados </w:t>
      </w:r>
      <w:r w:rsidRPr="006C648C">
        <w:rPr>
          <w:rFonts w:cstheme="minorHAnsi"/>
          <w:sz w:val="18"/>
          <w:szCs w:val="18"/>
          <w:lang w:val="es-MX"/>
        </w:rPr>
        <w:t xml:space="preserve">de prestación de servicios que se describen en el Centro de Confianza de Microsoft bajo Soporte Comercial. Este Addendum no se aplica a otras ofertas de Servicios Profesionales de Microsoft, incluyendo Servicios Administrados para la Nube de Microsoft, FastTrack de Office 365 y soporte técnico proporcionado de forma externa al Soporte Premier, </w:t>
      </w:r>
      <w:r w:rsidR="00FE13D7" w:rsidRPr="006C648C">
        <w:rPr>
          <w:rFonts w:cstheme="minorHAnsi"/>
          <w:sz w:val="18"/>
          <w:szCs w:val="18"/>
          <w:lang w:val="es-MX"/>
        </w:rPr>
        <w:t xml:space="preserve">tales </w:t>
      </w:r>
      <w:r w:rsidRPr="006C648C">
        <w:rPr>
          <w:rFonts w:cstheme="minorHAnsi"/>
          <w:sz w:val="18"/>
          <w:szCs w:val="18"/>
          <w:lang w:val="es-MX"/>
        </w:rPr>
        <w:t xml:space="preserve">como solicitudes de soporte enviadas a través de los Portales Administrativos de </w:t>
      </w:r>
      <w:r w:rsidR="00FE13D7" w:rsidRPr="006C648C">
        <w:rPr>
          <w:rFonts w:cstheme="minorHAnsi"/>
          <w:sz w:val="18"/>
          <w:szCs w:val="18"/>
          <w:lang w:val="es-MX"/>
        </w:rPr>
        <w:t xml:space="preserve">los Servicios Online de </w:t>
      </w:r>
      <w:r w:rsidRPr="006C648C">
        <w:rPr>
          <w:rFonts w:cstheme="minorHAnsi"/>
          <w:sz w:val="18"/>
          <w:szCs w:val="18"/>
          <w:lang w:val="es-MX"/>
        </w:rPr>
        <w:t>Microsoft y solicitudes de soporte Premier escaladas a</w:t>
      </w:r>
      <w:r w:rsidR="00FE13D7" w:rsidRPr="006C648C">
        <w:rPr>
          <w:rFonts w:cstheme="minorHAnsi"/>
          <w:sz w:val="18"/>
          <w:szCs w:val="18"/>
          <w:lang w:val="es-MX"/>
        </w:rPr>
        <w:t xml:space="preserve"> los equipos de</w:t>
      </w:r>
      <w:r w:rsidRPr="006C648C">
        <w:rPr>
          <w:rFonts w:cstheme="minorHAnsi"/>
          <w:sz w:val="18"/>
          <w:szCs w:val="18"/>
          <w:lang w:val="es-MX"/>
        </w:rPr>
        <w:t xml:space="preserve"> ingeniería u operaciones de </w:t>
      </w:r>
      <w:r w:rsidR="00FE13D7" w:rsidRPr="006C648C">
        <w:rPr>
          <w:rFonts w:cstheme="minorHAnsi"/>
          <w:sz w:val="18"/>
          <w:szCs w:val="18"/>
          <w:lang w:val="es-MX"/>
        </w:rPr>
        <w:t xml:space="preserve">los </w:t>
      </w:r>
      <w:r w:rsidRPr="006C648C">
        <w:rPr>
          <w:rFonts w:cstheme="minorHAnsi"/>
          <w:sz w:val="18"/>
          <w:szCs w:val="18"/>
          <w:lang w:val="es-MX"/>
        </w:rPr>
        <w:t>Productos o Servicios Online de Microsoft para su resolución.</w:t>
      </w:r>
      <w:bookmarkStart w:id="3" w:name="_Toc489605556"/>
      <w:bookmarkStart w:id="4" w:name="GeneralTerms"/>
      <w:bookmarkEnd w:id="2"/>
    </w:p>
    <w:p w14:paraId="1A8887AE" w14:textId="6EC0DC11" w:rsidR="00183EB4" w:rsidRPr="006C648C" w:rsidRDefault="00183EB4" w:rsidP="00F451EE">
      <w:pPr>
        <w:jc w:val="both"/>
        <w:rPr>
          <w:lang w:val="es-MX"/>
        </w:rPr>
      </w:pPr>
      <w:bookmarkStart w:id="5" w:name="_Hlk496258096"/>
      <w:r w:rsidRPr="006C648C">
        <w:rPr>
          <w:rFonts w:cstheme="minorHAnsi"/>
          <w:sz w:val="18"/>
          <w:szCs w:val="18"/>
          <w:lang w:val="es-MX"/>
        </w:rPr>
        <w:t xml:space="preserve">Este Addendum no sustituye a ningún otro </w:t>
      </w:r>
      <w:r w:rsidR="00FE13D7" w:rsidRPr="006C648C">
        <w:rPr>
          <w:rFonts w:cstheme="minorHAnsi"/>
          <w:sz w:val="18"/>
          <w:szCs w:val="18"/>
          <w:lang w:val="es-MX"/>
        </w:rPr>
        <w:t xml:space="preserve">Acuerdo </w:t>
      </w:r>
      <w:r w:rsidRPr="006C648C">
        <w:rPr>
          <w:rFonts w:cstheme="minorHAnsi"/>
          <w:sz w:val="18"/>
          <w:szCs w:val="18"/>
          <w:lang w:val="es-MX"/>
        </w:rPr>
        <w:t xml:space="preserve">de Protección de Datos firmado por las partes, salvo que se acuerde de otro modo por escrito. Sin embargo, </w:t>
      </w:r>
      <w:r w:rsidR="00FE13D7" w:rsidRPr="006C648C">
        <w:rPr>
          <w:rFonts w:cstheme="minorHAnsi"/>
          <w:sz w:val="18"/>
          <w:szCs w:val="18"/>
          <w:lang w:val="es-MX"/>
        </w:rPr>
        <w:t>si las partes no han acordado otros términos de conformidad con el RGPD</w:t>
      </w:r>
      <w:r w:rsidRPr="006C648C">
        <w:rPr>
          <w:rFonts w:cstheme="minorHAnsi"/>
          <w:sz w:val="18"/>
          <w:szCs w:val="18"/>
          <w:lang w:val="es-MX"/>
        </w:rPr>
        <w:t xml:space="preserve">, se aplicarán los términos del Anexo 3: Términos de </w:t>
      </w:r>
      <w:r w:rsidR="00FE13D7" w:rsidRPr="006C648C">
        <w:rPr>
          <w:rFonts w:cstheme="minorHAnsi"/>
          <w:sz w:val="18"/>
          <w:szCs w:val="18"/>
          <w:lang w:val="es-MX"/>
        </w:rPr>
        <w:t>c</w:t>
      </w:r>
      <w:r w:rsidRPr="006C648C">
        <w:rPr>
          <w:rFonts w:cstheme="minorHAnsi"/>
          <w:sz w:val="18"/>
          <w:szCs w:val="18"/>
          <w:lang w:val="es-MX"/>
        </w:rPr>
        <w:t>onformidad con el Reglamento General de Protección de Datos de la Unión Europea.</w:t>
      </w:r>
    </w:p>
    <w:bookmarkEnd w:id="5"/>
    <w:p w14:paraId="02C9D789" w14:textId="77777777" w:rsidR="00183EB4" w:rsidRPr="006C648C" w:rsidRDefault="00183EB4" w:rsidP="00F0783C">
      <w:pPr>
        <w:pStyle w:val="ProductList-SectionHeading"/>
        <w:tabs>
          <w:tab w:val="center" w:pos="5400"/>
        </w:tabs>
        <w:jc w:val="both"/>
        <w:outlineLvl w:val="0"/>
        <w:rPr>
          <w:sz w:val="36"/>
          <w:lang w:val="es-MX"/>
        </w:rPr>
      </w:pPr>
      <w:r w:rsidRPr="006C648C">
        <w:rPr>
          <w:sz w:val="36"/>
          <w:lang w:val="es-MX"/>
        </w:rPr>
        <w:t>Términos generales</w:t>
      </w:r>
      <w:bookmarkEnd w:id="3"/>
      <w:bookmarkEnd w:id="4"/>
    </w:p>
    <w:p w14:paraId="145E5486" w14:textId="77777777" w:rsidR="00183EB4" w:rsidRPr="006C648C" w:rsidRDefault="00183EB4" w:rsidP="00F451EE">
      <w:pPr>
        <w:pStyle w:val="ProductList-SubSubSectionHeading"/>
        <w:jc w:val="both"/>
        <w:outlineLvl w:val="1"/>
        <w:rPr>
          <w:lang w:val="es-MX"/>
        </w:rPr>
      </w:pPr>
      <w:bookmarkStart w:id="6" w:name="Definitions"/>
      <w:bookmarkStart w:id="7" w:name="_Toc489605557"/>
      <w:r w:rsidRPr="006C648C">
        <w:rPr>
          <w:lang w:val="es-MX"/>
        </w:rPr>
        <w:t>Definiciones</w:t>
      </w:r>
      <w:bookmarkEnd w:id="6"/>
      <w:bookmarkEnd w:id="7"/>
    </w:p>
    <w:p w14:paraId="01DD638A" w14:textId="70AD73AA" w:rsidR="00183EB4" w:rsidRPr="006C648C" w:rsidRDefault="00183EB4" w:rsidP="00F451EE">
      <w:pPr>
        <w:pStyle w:val="ProductList-SubSubSectionHeading"/>
        <w:spacing w:after="120"/>
        <w:jc w:val="both"/>
        <w:outlineLvl w:val="1"/>
        <w:rPr>
          <w:b w:val="0"/>
          <w:color w:val="auto"/>
          <w:lang w:val="es-MX"/>
        </w:rPr>
      </w:pPr>
      <w:r w:rsidRPr="006C648C">
        <w:rPr>
          <w:b w:val="0"/>
          <w:color w:val="auto"/>
          <w:lang w:val="es-MX"/>
        </w:rPr>
        <w:t>Los términos en mayúsculas que se utilizan, pero no se definen en este Addendum, tendrán el significado que se les asigna en el Contrato. Los siguientes términos definidos se utilizan en el presente Addendum:</w:t>
      </w:r>
    </w:p>
    <w:p w14:paraId="25405ADC" w14:textId="3FDFCFC6" w:rsidR="00183EB4" w:rsidRPr="006C648C" w:rsidRDefault="00183EB4" w:rsidP="00F451EE">
      <w:pPr>
        <w:pStyle w:val="ProductList-Body"/>
        <w:spacing w:after="120"/>
        <w:jc w:val="both"/>
        <w:rPr>
          <w:lang w:val="es-MX"/>
        </w:rPr>
      </w:pPr>
      <w:r w:rsidRPr="006C648C">
        <w:rPr>
          <w:lang w:val="es-MX"/>
        </w:rPr>
        <w:t xml:space="preserve">“Contrato” </w:t>
      </w:r>
      <w:r w:rsidR="008B1C21" w:rsidRPr="006C648C">
        <w:rPr>
          <w:lang w:val="es-MX"/>
        </w:rPr>
        <w:t xml:space="preserve">es </w:t>
      </w:r>
      <w:r w:rsidRPr="006C648C">
        <w:rPr>
          <w:lang w:val="es-MX"/>
        </w:rPr>
        <w:t xml:space="preserve">la Descripción de Servicios y cualquier Anexo, Declaración de </w:t>
      </w:r>
      <w:r w:rsidR="00396798" w:rsidRPr="006C648C">
        <w:rPr>
          <w:lang w:val="es-MX"/>
        </w:rPr>
        <w:t>T</w:t>
      </w:r>
      <w:r w:rsidRPr="006C648C">
        <w:rPr>
          <w:lang w:val="es-MX"/>
        </w:rPr>
        <w:t>rabajo</w:t>
      </w:r>
      <w:r w:rsidR="00396798" w:rsidRPr="006C648C">
        <w:rPr>
          <w:lang w:val="es-MX"/>
        </w:rPr>
        <w:t xml:space="preserve"> y</w:t>
      </w:r>
      <w:r w:rsidRPr="006C648C">
        <w:rPr>
          <w:lang w:val="es-MX"/>
        </w:rPr>
        <w:t xml:space="preserve"> Orden de Trabajo de Enterprise Services</w:t>
      </w:r>
      <w:r w:rsidR="00396798" w:rsidRPr="006C648C">
        <w:rPr>
          <w:lang w:val="es-MX"/>
        </w:rPr>
        <w:t>, así como</w:t>
      </w:r>
      <w:r w:rsidRPr="006C648C">
        <w:rPr>
          <w:lang w:val="es-MX"/>
        </w:rPr>
        <w:t xml:space="preserve"> el Contrato Marco de Microsoft identificado anteriormente. </w:t>
      </w:r>
    </w:p>
    <w:p w14:paraId="30EA6678" w14:textId="6E2A7203" w:rsidR="00183EB4" w:rsidRPr="006C648C" w:rsidRDefault="00183EB4" w:rsidP="00F451EE">
      <w:pPr>
        <w:pStyle w:val="ProductList-Body"/>
        <w:spacing w:after="120"/>
        <w:jc w:val="both"/>
        <w:rPr>
          <w:lang w:val="es-MX"/>
        </w:rPr>
      </w:pPr>
      <w:r w:rsidRPr="006C648C">
        <w:rPr>
          <w:lang w:val="es-MX"/>
        </w:rPr>
        <w:t xml:space="preserve">“Servicios de Consultoría” </w:t>
      </w:r>
      <w:r w:rsidR="008B1C21" w:rsidRPr="006C648C">
        <w:rPr>
          <w:lang w:val="es-MX"/>
        </w:rPr>
        <w:t xml:space="preserve">son </w:t>
      </w:r>
      <w:r w:rsidRPr="006C648C">
        <w:rPr>
          <w:lang w:val="es-MX"/>
        </w:rPr>
        <w:t xml:space="preserve">los servicios </w:t>
      </w:r>
      <w:r w:rsidR="00396798" w:rsidRPr="006C648C">
        <w:rPr>
          <w:lang w:val="es-MX"/>
        </w:rPr>
        <w:t xml:space="preserve">profesionales </w:t>
      </w:r>
      <w:r w:rsidRPr="006C648C">
        <w:rPr>
          <w:lang w:val="es-MX"/>
        </w:rPr>
        <w:t xml:space="preserve">de planificación, asesoría, asistencia, migración de datos, </w:t>
      </w:r>
      <w:r w:rsidR="00396798" w:rsidRPr="006C648C">
        <w:rPr>
          <w:lang w:val="es-MX"/>
        </w:rPr>
        <w:t xml:space="preserve">despliegue </w:t>
      </w:r>
      <w:r w:rsidRPr="006C648C">
        <w:rPr>
          <w:lang w:val="es-MX"/>
        </w:rPr>
        <w:t xml:space="preserve">y desarrollo de software o soluciones </w:t>
      </w:r>
      <w:r w:rsidR="00396798" w:rsidRPr="006C648C">
        <w:rPr>
          <w:lang w:val="es-MX"/>
        </w:rPr>
        <w:t xml:space="preserve">que sean </w:t>
      </w:r>
      <w:r w:rsidRPr="006C648C">
        <w:rPr>
          <w:lang w:val="es-MX"/>
        </w:rPr>
        <w:t xml:space="preserve">prestados por Microsoft </w:t>
      </w:r>
      <w:r w:rsidR="00396798" w:rsidRPr="006C648C">
        <w:rPr>
          <w:lang w:val="es-MX"/>
        </w:rPr>
        <w:t xml:space="preserve">de acuerdo con </w:t>
      </w:r>
      <w:r w:rsidRPr="006C648C">
        <w:rPr>
          <w:lang w:val="es-MX"/>
        </w:rPr>
        <w:t xml:space="preserve">una Orden de Trabajo de Enterprise Services. </w:t>
      </w:r>
    </w:p>
    <w:p w14:paraId="2B69CB15" w14:textId="4FF50A4D" w:rsidR="00183EB4" w:rsidRPr="006C648C" w:rsidRDefault="00183EB4" w:rsidP="00F451EE">
      <w:pPr>
        <w:pStyle w:val="ProductList-Body"/>
        <w:spacing w:after="120"/>
        <w:jc w:val="both"/>
        <w:rPr>
          <w:lang w:val="es-MX"/>
        </w:rPr>
      </w:pPr>
      <w:r w:rsidRPr="006C648C">
        <w:rPr>
          <w:lang w:val="es-MX"/>
        </w:rPr>
        <w:t xml:space="preserve">“RGPD” </w:t>
      </w:r>
      <w:r w:rsidR="008B1C21" w:rsidRPr="006C648C">
        <w:rPr>
          <w:lang w:val="es-MX"/>
        </w:rPr>
        <w:t xml:space="preserve">es el </w:t>
      </w:r>
      <w:r w:rsidRPr="006C648C">
        <w:rPr>
          <w:lang w:val="es-MX"/>
        </w:rPr>
        <w:t>Reglamento General de Protección de Datos de la Unión Europea</w:t>
      </w:r>
      <w:r w:rsidR="00396798" w:rsidRPr="006C648C">
        <w:rPr>
          <w:lang w:val="es-MX"/>
        </w:rPr>
        <w:t xml:space="preserve"> (“RGPD”)</w:t>
      </w:r>
      <w:r w:rsidRPr="006C648C">
        <w:rPr>
          <w:lang w:val="es-MX"/>
        </w:rPr>
        <w:t>.</w:t>
      </w:r>
    </w:p>
    <w:p w14:paraId="14A0B508" w14:textId="29DE9133" w:rsidR="00183EB4" w:rsidRPr="006C648C" w:rsidRDefault="00183EB4" w:rsidP="00F451EE">
      <w:pPr>
        <w:pStyle w:val="ProductList-Body"/>
        <w:spacing w:after="120"/>
        <w:jc w:val="both"/>
        <w:rPr>
          <w:lang w:val="es-MX"/>
        </w:rPr>
      </w:pPr>
      <w:r w:rsidRPr="006C648C">
        <w:rPr>
          <w:lang w:val="es-MX"/>
        </w:rPr>
        <w:t xml:space="preserve">“Datos Personales” </w:t>
      </w:r>
      <w:r w:rsidR="008B1C21" w:rsidRPr="006C648C">
        <w:rPr>
          <w:lang w:val="es-MX"/>
        </w:rPr>
        <w:t>s</w:t>
      </w:r>
      <w:r w:rsidR="00396798" w:rsidRPr="006C648C">
        <w:rPr>
          <w:lang w:val="es-MX"/>
        </w:rPr>
        <w:t>on</w:t>
      </w:r>
      <w:r w:rsidR="008B1C21" w:rsidRPr="006C648C">
        <w:rPr>
          <w:lang w:val="es-MX"/>
        </w:rPr>
        <w:t xml:space="preserve"> </w:t>
      </w:r>
      <w:r w:rsidRPr="006C648C">
        <w:rPr>
          <w:lang w:val="es-MX"/>
        </w:rPr>
        <w:t xml:space="preserve">toda información sobre una persona </w:t>
      </w:r>
      <w:r w:rsidR="00F451EE" w:rsidRPr="006C648C">
        <w:rPr>
          <w:lang w:val="es-MX"/>
        </w:rPr>
        <w:t xml:space="preserve">física </w:t>
      </w:r>
      <w:r w:rsidRPr="006C648C">
        <w:rPr>
          <w:lang w:val="es-MX"/>
        </w:rPr>
        <w:t xml:space="preserve">identificada o identificable. Se considerará persona </w:t>
      </w:r>
      <w:r w:rsidR="00F451EE" w:rsidRPr="006C648C">
        <w:rPr>
          <w:lang w:val="es-MX"/>
        </w:rPr>
        <w:t xml:space="preserve">física </w:t>
      </w:r>
      <w:r w:rsidRPr="006C648C">
        <w:rPr>
          <w:lang w:val="es-MX"/>
        </w:rPr>
        <w:t>identificable a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618892DE" w14:textId="57701BF9" w:rsidR="00F451EE" w:rsidRPr="006C648C" w:rsidRDefault="00183EB4" w:rsidP="005D275F">
      <w:pPr>
        <w:pStyle w:val="ProductList-Body"/>
        <w:spacing w:after="120"/>
        <w:jc w:val="both"/>
        <w:rPr>
          <w:lang w:val="es-MX"/>
        </w:rPr>
      </w:pPr>
      <w:r w:rsidRPr="006C648C">
        <w:rPr>
          <w:lang w:val="es-MX"/>
        </w:rPr>
        <w:t xml:space="preserve">“Servicios Profesionales” </w:t>
      </w:r>
      <w:r w:rsidR="008B1C21" w:rsidRPr="006C648C">
        <w:rPr>
          <w:lang w:val="es-MX"/>
        </w:rPr>
        <w:t xml:space="preserve">son </w:t>
      </w:r>
      <w:r w:rsidRPr="006C648C">
        <w:rPr>
          <w:lang w:val="es-MX"/>
        </w:rPr>
        <w:t xml:space="preserve">los Servicios de Soporte y </w:t>
      </w:r>
      <w:r w:rsidR="00396798" w:rsidRPr="006C648C">
        <w:rPr>
          <w:lang w:val="es-MX"/>
        </w:rPr>
        <w:t xml:space="preserve">los </w:t>
      </w:r>
      <w:r w:rsidRPr="006C648C">
        <w:rPr>
          <w:lang w:val="es-MX"/>
        </w:rPr>
        <w:t xml:space="preserve">Servicios de Consultoría. Los Servicios Profesionales no incluyen los Servicios Online de Microsoft. </w:t>
      </w:r>
    </w:p>
    <w:p w14:paraId="4F773A78" w14:textId="0D7B7D1D" w:rsidR="00183EB4" w:rsidRPr="006C648C" w:rsidRDefault="00F451EE" w:rsidP="00F451EE">
      <w:pPr>
        <w:pStyle w:val="ProductList-Body"/>
        <w:spacing w:after="120"/>
        <w:jc w:val="both"/>
        <w:rPr>
          <w:lang w:val="es-MX"/>
        </w:rPr>
      </w:pPr>
      <w:r w:rsidRPr="006C648C">
        <w:rPr>
          <w:lang w:val="es-MX"/>
        </w:rPr>
        <w:t>“</w:t>
      </w:r>
      <w:r w:rsidR="00183EB4" w:rsidRPr="006C648C">
        <w:rPr>
          <w:lang w:val="es-MX"/>
        </w:rPr>
        <w:t>Cláusulas Contractuales Tipo</w:t>
      </w:r>
      <w:r w:rsidRPr="006C648C">
        <w:rPr>
          <w:lang w:val="es-MX"/>
        </w:rPr>
        <w:t>”</w:t>
      </w:r>
      <w:r w:rsidR="00183EB4" w:rsidRPr="006C648C">
        <w:rPr>
          <w:lang w:val="es-MX"/>
        </w:rPr>
        <w:t xml:space="preserve"> </w:t>
      </w:r>
      <w:r w:rsidR="0033130C" w:rsidRPr="006C648C">
        <w:rPr>
          <w:lang w:val="es-MX"/>
        </w:rPr>
        <w:t>son</w:t>
      </w:r>
      <w:r w:rsidR="008B1C21" w:rsidRPr="006C648C">
        <w:rPr>
          <w:lang w:val="es-MX"/>
        </w:rPr>
        <w:t xml:space="preserve"> </w:t>
      </w:r>
      <w:r w:rsidR="00183EB4" w:rsidRPr="006C648C">
        <w:rPr>
          <w:lang w:val="es-MX"/>
        </w:rPr>
        <w:t xml:space="preserve">el </w:t>
      </w:r>
      <w:r w:rsidR="00396798" w:rsidRPr="006C648C">
        <w:rPr>
          <w:lang w:val="es-MX"/>
        </w:rPr>
        <w:t xml:space="preserve">acuerdo </w:t>
      </w:r>
      <w:r w:rsidR="00183EB4" w:rsidRPr="006C648C">
        <w:rPr>
          <w:lang w:val="es-MX"/>
        </w:rPr>
        <w:t>adjunto a este Addendum como Anexo 1 y Anexo 2, conforme a la Decisión de la Comisión Europea</w:t>
      </w:r>
      <w:r w:rsidR="005D275F" w:rsidRPr="006C648C">
        <w:rPr>
          <w:lang w:val="es-MX"/>
        </w:rPr>
        <w:t>,</w:t>
      </w:r>
      <w:r w:rsidR="00183EB4" w:rsidRPr="006C648C">
        <w:rPr>
          <w:lang w:val="es-MX"/>
        </w:rPr>
        <w:t xml:space="preserve"> de 5 de febrero de 2010</w:t>
      </w:r>
      <w:r w:rsidR="005D275F" w:rsidRPr="006C648C">
        <w:rPr>
          <w:lang w:val="es-MX"/>
        </w:rPr>
        <w:t>,</w:t>
      </w:r>
      <w:r w:rsidR="00183EB4" w:rsidRPr="006C648C">
        <w:rPr>
          <w:lang w:val="es-MX"/>
        </w:rPr>
        <w:t xml:space="preserve"> sobre cláusulas contractuales tipo para la </w:t>
      </w:r>
      <w:r w:rsidR="00F450C8" w:rsidRPr="006C648C">
        <w:rPr>
          <w:lang w:val="es-MX"/>
        </w:rPr>
        <w:t xml:space="preserve">transferencia </w:t>
      </w:r>
      <w:r w:rsidR="00183EB4" w:rsidRPr="006C648C">
        <w:rPr>
          <w:lang w:val="es-MX"/>
        </w:rPr>
        <w:t xml:space="preserve">de datos personales a encargados establecidos en terceros países </w:t>
      </w:r>
      <w:r w:rsidR="00396798" w:rsidRPr="006C648C">
        <w:rPr>
          <w:lang w:val="es-MX"/>
        </w:rPr>
        <w:t xml:space="preserve">al amparo de </w:t>
      </w:r>
      <w:r w:rsidR="00183EB4" w:rsidRPr="006C648C">
        <w:rPr>
          <w:lang w:val="es-MX"/>
        </w:rPr>
        <w:t>la Directiva de Protección de Datos de la Unión Europea.</w:t>
      </w:r>
    </w:p>
    <w:p w14:paraId="2C0AF60C" w14:textId="557B850B" w:rsidR="00183EB4" w:rsidRPr="006C648C" w:rsidRDefault="00183EB4" w:rsidP="00F451EE">
      <w:pPr>
        <w:pStyle w:val="ProductList-Body"/>
        <w:spacing w:after="120"/>
        <w:jc w:val="both"/>
        <w:rPr>
          <w:lang w:val="es-MX"/>
        </w:rPr>
      </w:pPr>
      <w:r w:rsidRPr="006C648C">
        <w:rPr>
          <w:lang w:val="es-MX"/>
        </w:rPr>
        <w:t xml:space="preserve">“Datos de Soporte y Consultoría” </w:t>
      </w:r>
      <w:r w:rsidR="008B1C21" w:rsidRPr="006C648C">
        <w:rPr>
          <w:lang w:val="es-MX"/>
        </w:rPr>
        <w:t xml:space="preserve">son </w:t>
      </w:r>
      <w:r w:rsidRPr="006C648C">
        <w:rPr>
          <w:lang w:val="es-MX"/>
        </w:rPr>
        <w:t xml:space="preserve">todos los datos (incluidos todos los archivos de texto, sonido, video, imagen o software) que sean proporcionados a Microsoft por o en nombre del Cliente —o que el Cliente autorice a Microsoft a obtener de un Servicio Online— a través de una relación que entable con Microsoft para obtener Servicios Profesionales cubiertos por este Addendum. </w:t>
      </w:r>
    </w:p>
    <w:p w14:paraId="3B8DE5C7" w14:textId="4C44E820" w:rsidR="00183EB4" w:rsidRPr="006C648C" w:rsidRDefault="00183EB4" w:rsidP="00F451EE">
      <w:pPr>
        <w:pStyle w:val="ProductList-Body"/>
        <w:jc w:val="both"/>
        <w:rPr>
          <w:lang w:val="es-MX"/>
        </w:rPr>
      </w:pPr>
      <w:r w:rsidRPr="006C648C">
        <w:rPr>
          <w:lang w:val="es-MX"/>
        </w:rPr>
        <w:t xml:space="preserve">“Servicios de Soporte” </w:t>
      </w:r>
      <w:r w:rsidR="008B1C21" w:rsidRPr="006C648C">
        <w:rPr>
          <w:lang w:val="es-MX"/>
        </w:rPr>
        <w:t xml:space="preserve">son </w:t>
      </w:r>
      <w:r w:rsidRPr="006C648C">
        <w:rPr>
          <w:lang w:val="es-MX"/>
        </w:rPr>
        <w:t>los Servicios de Soporte tal como se describen en la Descripción de Servicios o</w:t>
      </w:r>
      <w:r w:rsidR="008B1C21" w:rsidRPr="006C648C">
        <w:rPr>
          <w:lang w:val="es-MX"/>
        </w:rPr>
        <w:t xml:space="preserve"> en</w:t>
      </w:r>
      <w:r w:rsidRPr="006C648C">
        <w:rPr>
          <w:lang w:val="es-MX"/>
        </w:rPr>
        <w:t xml:space="preserve"> la Descripción de Servicios de Soporte y Consultoría, que consisten en servicios de soporte técnico </w:t>
      </w:r>
      <w:r w:rsidR="00396798" w:rsidRPr="006C648C">
        <w:rPr>
          <w:lang w:val="es-MX"/>
        </w:rPr>
        <w:t xml:space="preserve">profesional </w:t>
      </w:r>
      <w:r w:rsidRPr="006C648C">
        <w:rPr>
          <w:lang w:val="es-MX"/>
        </w:rPr>
        <w:t>de software prestados por Microsoft que ayudan a los clientes a identificar y resolver problemas en su entorno de tecnología</w:t>
      </w:r>
      <w:r w:rsidR="00396798" w:rsidRPr="006C648C">
        <w:rPr>
          <w:lang w:val="es-MX"/>
        </w:rPr>
        <w:t>s</w:t>
      </w:r>
      <w:r w:rsidRPr="006C648C">
        <w:rPr>
          <w:lang w:val="es-MX"/>
        </w:rPr>
        <w:t xml:space="preserve"> de la información.</w:t>
      </w:r>
    </w:p>
    <w:p w14:paraId="4DB4DEB4" w14:textId="77777777" w:rsidR="00183EB4" w:rsidRPr="006C648C" w:rsidRDefault="00183EB4" w:rsidP="00F451EE">
      <w:pPr>
        <w:pStyle w:val="ProductList-Body"/>
        <w:jc w:val="both"/>
        <w:rPr>
          <w:lang w:val="es-MX"/>
        </w:rPr>
      </w:pPr>
    </w:p>
    <w:p w14:paraId="2ED0904F" w14:textId="77777777" w:rsidR="00183EB4" w:rsidRPr="006C648C" w:rsidRDefault="00183EB4" w:rsidP="00FD09B3">
      <w:pPr>
        <w:pStyle w:val="ProductList-SubSubSectionHeading"/>
        <w:keepNext/>
        <w:jc w:val="both"/>
        <w:outlineLvl w:val="1"/>
        <w:rPr>
          <w:lang w:val="es-MX"/>
        </w:rPr>
      </w:pPr>
      <w:bookmarkStart w:id="8" w:name="_Toc489605565"/>
      <w:r w:rsidRPr="006C648C">
        <w:rPr>
          <w:lang w:val="es-MX"/>
        </w:rPr>
        <w:t>Cumplimiento de las leyes</w:t>
      </w:r>
      <w:bookmarkEnd w:id="8"/>
    </w:p>
    <w:p w14:paraId="123CF647" w14:textId="0C833EF5" w:rsidR="00183EB4" w:rsidRPr="006C648C" w:rsidRDefault="00183EB4" w:rsidP="00F451EE">
      <w:pPr>
        <w:pStyle w:val="ProductList-SubSubSectionHeading"/>
        <w:jc w:val="both"/>
        <w:outlineLvl w:val="1"/>
        <w:rPr>
          <w:b w:val="0"/>
          <w:color w:val="auto"/>
          <w:lang w:val="es-MX"/>
        </w:rPr>
      </w:pPr>
      <w:r w:rsidRPr="006C648C">
        <w:rPr>
          <w:b w:val="0"/>
          <w:color w:val="auto"/>
          <w:lang w:val="es-MX"/>
        </w:rPr>
        <w:t>Microsoft cumple toda</w:t>
      </w:r>
      <w:r w:rsidR="00FD09B3" w:rsidRPr="006C648C">
        <w:rPr>
          <w:b w:val="0"/>
          <w:color w:val="auto"/>
          <w:lang w:val="es-MX"/>
        </w:rPr>
        <w:t>s</w:t>
      </w:r>
      <w:r w:rsidRPr="006C648C">
        <w:rPr>
          <w:b w:val="0"/>
          <w:color w:val="auto"/>
          <w:lang w:val="es-MX"/>
        </w:rPr>
        <w:t xml:space="preserve"> la</w:t>
      </w:r>
      <w:r w:rsidR="00FD09B3" w:rsidRPr="006C648C">
        <w:rPr>
          <w:b w:val="0"/>
          <w:color w:val="auto"/>
          <w:lang w:val="es-MX"/>
        </w:rPr>
        <w:t>s leyes</w:t>
      </w:r>
      <w:r w:rsidRPr="006C648C">
        <w:rPr>
          <w:b w:val="0"/>
          <w:color w:val="auto"/>
          <w:lang w:val="es-MX"/>
        </w:rPr>
        <w:t xml:space="preserve"> en materia de privacidad y protección de datos que se</w:t>
      </w:r>
      <w:r w:rsidR="00FD09B3" w:rsidRPr="006C648C">
        <w:rPr>
          <w:b w:val="0"/>
          <w:color w:val="auto"/>
          <w:lang w:val="es-MX"/>
        </w:rPr>
        <w:t>an aplicables, con carácter general,</w:t>
      </w:r>
      <w:r w:rsidRPr="006C648C">
        <w:rPr>
          <w:b w:val="0"/>
          <w:color w:val="auto"/>
          <w:lang w:val="es-MX"/>
        </w:rPr>
        <w:t xml:space="preserve"> en la prestación de los Servicios Profesionales por parte de Microsoft. Sin embargo, Microsoft no es responsable del cumplimiento de ninguna legislación o regulación de </w:t>
      </w:r>
      <w:r w:rsidR="00FD09B3" w:rsidRPr="006C648C">
        <w:rPr>
          <w:b w:val="0"/>
          <w:color w:val="auto"/>
          <w:lang w:val="es-MX"/>
        </w:rPr>
        <w:t xml:space="preserve">privacidad o de </w:t>
      </w:r>
      <w:r w:rsidRPr="006C648C">
        <w:rPr>
          <w:b w:val="0"/>
          <w:color w:val="auto"/>
          <w:lang w:val="es-MX"/>
        </w:rPr>
        <w:t xml:space="preserve">protección de datos aplicable al Cliente o a su sector que no sea aplicable </w:t>
      </w:r>
      <w:r w:rsidR="00FD09B3" w:rsidRPr="006C648C">
        <w:rPr>
          <w:b w:val="0"/>
          <w:color w:val="auto"/>
          <w:lang w:val="es-MX"/>
        </w:rPr>
        <w:t xml:space="preserve">con carácter </w:t>
      </w:r>
      <w:r w:rsidRPr="006C648C">
        <w:rPr>
          <w:b w:val="0"/>
          <w:color w:val="auto"/>
          <w:lang w:val="es-MX"/>
        </w:rPr>
        <w:t>general a los proveedores de servicios de tecnología</w:t>
      </w:r>
      <w:r w:rsidR="00FD09B3" w:rsidRPr="006C648C">
        <w:rPr>
          <w:b w:val="0"/>
          <w:color w:val="auto"/>
          <w:lang w:val="es-MX"/>
        </w:rPr>
        <w:t>s</w:t>
      </w:r>
      <w:r w:rsidRPr="006C648C">
        <w:rPr>
          <w:b w:val="0"/>
          <w:color w:val="auto"/>
          <w:lang w:val="es-MX"/>
        </w:rPr>
        <w:t xml:space="preserve"> de la información.</w:t>
      </w:r>
    </w:p>
    <w:p w14:paraId="47C0B186" w14:textId="77777777" w:rsidR="00183EB4" w:rsidRPr="006C648C" w:rsidRDefault="00183EB4" w:rsidP="00F451EE">
      <w:pPr>
        <w:pStyle w:val="ProductList-Body"/>
        <w:jc w:val="both"/>
        <w:rPr>
          <w:lang w:val="es-MX"/>
        </w:rPr>
      </w:pPr>
    </w:p>
    <w:p w14:paraId="46673034" w14:textId="77777777" w:rsidR="00183EB4" w:rsidRPr="006C648C" w:rsidRDefault="00183EB4" w:rsidP="00F451EE">
      <w:pPr>
        <w:pStyle w:val="ProductList-SectionHeading"/>
        <w:tabs>
          <w:tab w:val="center" w:pos="5400"/>
        </w:tabs>
        <w:jc w:val="both"/>
        <w:outlineLvl w:val="0"/>
        <w:rPr>
          <w:sz w:val="36"/>
          <w:lang w:val="es-MX"/>
        </w:rPr>
      </w:pPr>
      <w:bookmarkStart w:id="9" w:name="_Toc489605572"/>
      <w:bookmarkStart w:id="10" w:name="PrivacyandSecurityTerms"/>
      <w:r w:rsidRPr="006C648C">
        <w:rPr>
          <w:sz w:val="36"/>
          <w:lang w:val="es-MX"/>
        </w:rPr>
        <w:t xml:space="preserve">Privacidad </w:t>
      </w:r>
      <w:bookmarkEnd w:id="9"/>
      <w:bookmarkEnd w:id="10"/>
    </w:p>
    <w:p w14:paraId="7FB12283" w14:textId="64929035" w:rsidR="00183EB4" w:rsidRPr="006C648C" w:rsidRDefault="00183EB4" w:rsidP="00F451EE">
      <w:pPr>
        <w:pStyle w:val="ProductList-SubSubSectionHeading"/>
        <w:jc w:val="both"/>
        <w:outlineLvl w:val="2"/>
        <w:rPr>
          <w:lang w:val="es-MX"/>
        </w:rPr>
      </w:pPr>
      <w:bookmarkStart w:id="11" w:name="_Toc489605575"/>
      <w:r w:rsidRPr="006C648C">
        <w:rPr>
          <w:lang w:val="es-MX"/>
        </w:rPr>
        <w:t xml:space="preserve">Uso de </w:t>
      </w:r>
      <w:r w:rsidR="00FD09B3" w:rsidRPr="006C648C">
        <w:rPr>
          <w:lang w:val="es-MX"/>
        </w:rPr>
        <w:t xml:space="preserve">los </w:t>
      </w:r>
      <w:r w:rsidRPr="006C648C">
        <w:rPr>
          <w:lang w:val="es-MX"/>
        </w:rPr>
        <w:t>Datos de Soporte y Consultoría</w:t>
      </w:r>
      <w:bookmarkEnd w:id="11"/>
    </w:p>
    <w:p w14:paraId="498603CF" w14:textId="145C257B" w:rsidR="00183EB4" w:rsidRPr="006C648C" w:rsidRDefault="00183EB4" w:rsidP="00F451EE">
      <w:pPr>
        <w:pStyle w:val="ProductList-SubSubSectionHeading"/>
        <w:jc w:val="both"/>
        <w:outlineLvl w:val="2"/>
        <w:rPr>
          <w:b w:val="0"/>
          <w:color w:val="auto"/>
          <w:lang w:val="es-MX"/>
        </w:rPr>
      </w:pPr>
      <w:r w:rsidRPr="006C648C">
        <w:rPr>
          <w:b w:val="0"/>
          <w:color w:val="auto"/>
          <w:lang w:val="es-MX"/>
        </w:rPr>
        <w:t xml:space="preserve">Microsoft </w:t>
      </w:r>
      <w:r w:rsidR="008B1C21" w:rsidRPr="006C648C">
        <w:rPr>
          <w:b w:val="0"/>
          <w:color w:val="auto"/>
          <w:lang w:val="es-MX"/>
        </w:rPr>
        <w:t xml:space="preserve">tratará </w:t>
      </w:r>
      <w:r w:rsidRPr="006C648C">
        <w:rPr>
          <w:b w:val="0"/>
          <w:color w:val="auto"/>
          <w:lang w:val="es-MX"/>
        </w:rPr>
        <w:t xml:space="preserve">los Datos de Soporte y Consultoría de acuerdo con las disposiciones de este Addendum y, salvo lo establecido en el Contrato y en este Addendum, Microsoft (1) no adquirirá derechos sobre los Datos de Soporte y Consultoría y (2) no utilizará ni revelará los </w:t>
      </w:r>
      <w:r w:rsidRPr="006C648C">
        <w:rPr>
          <w:b w:val="0"/>
          <w:color w:val="auto"/>
          <w:lang w:val="es-MX"/>
        </w:rPr>
        <w:lastRenderedPageBreak/>
        <w:t xml:space="preserve">Datos de Soporte y Consultoría para ningún propósito distinto del establecido a continuación. El uso de los Datos de Soporte y Consultoría por parte de Microsoft </w:t>
      </w:r>
      <w:r w:rsidR="00FD09B3" w:rsidRPr="006C648C">
        <w:rPr>
          <w:b w:val="0"/>
          <w:color w:val="auto"/>
          <w:lang w:val="es-MX"/>
        </w:rPr>
        <w:t>será como sigue</w:t>
      </w:r>
      <w:r w:rsidRPr="006C648C">
        <w:rPr>
          <w:b w:val="0"/>
          <w:color w:val="auto"/>
          <w:lang w:val="es-MX"/>
        </w:rPr>
        <w:t>:</w:t>
      </w:r>
    </w:p>
    <w:p w14:paraId="354CFEBB" w14:textId="2E169CAD" w:rsidR="00183EB4" w:rsidRPr="006C648C" w:rsidRDefault="00183EB4" w:rsidP="00F451EE">
      <w:pPr>
        <w:pStyle w:val="ProductList-SubSubSectionHeading"/>
        <w:numPr>
          <w:ilvl w:val="0"/>
          <w:numId w:val="1"/>
        </w:numPr>
        <w:jc w:val="both"/>
        <w:outlineLvl w:val="2"/>
        <w:rPr>
          <w:b w:val="0"/>
          <w:color w:val="auto"/>
          <w:lang w:val="es-MX"/>
        </w:rPr>
      </w:pPr>
      <w:r w:rsidRPr="006C648C">
        <w:rPr>
          <w:b w:val="0"/>
          <w:color w:val="auto"/>
          <w:lang w:val="es-MX"/>
        </w:rPr>
        <w:t xml:space="preserve">Los Datos de Soporte y Consultoría se utilizarán </w:t>
      </w:r>
      <w:r w:rsidR="00FD09B3" w:rsidRPr="006C648C">
        <w:rPr>
          <w:b w:val="0"/>
          <w:color w:val="auto"/>
          <w:lang w:val="es-MX"/>
        </w:rPr>
        <w:t xml:space="preserve">únicamente </w:t>
      </w:r>
      <w:r w:rsidRPr="006C648C">
        <w:rPr>
          <w:b w:val="0"/>
          <w:color w:val="auto"/>
          <w:lang w:val="es-MX"/>
        </w:rPr>
        <w:t xml:space="preserve">para prestar al Cliente los Servicios Profesionales. Microsoft no utilizará los Datos de Soporte y Consultoría —ni derivará información de ellos— para fines publicitarios o fines comerciales similares. </w:t>
      </w:r>
    </w:p>
    <w:p w14:paraId="65D5204D" w14:textId="77777777" w:rsidR="00183EB4" w:rsidRPr="006C648C" w:rsidRDefault="00183EB4" w:rsidP="00F451EE">
      <w:pPr>
        <w:pStyle w:val="ProductList-Body"/>
        <w:jc w:val="both"/>
        <w:rPr>
          <w:lang w:val="es-MX"/>
        </w:rPr>
      </w:pPr>
    </w:p>
    <w:p w14:paraId="3C45180B" w14:textId="34856D25" w:rsidR="00183EB4" w:rsidRPr="006C648C" w:rsidRDefault="008B1C21" w:rsidP="00F451EE">
      <w:pPr>
        <w:pStyle w:val="ProductList-SubSubSectionHeading"/>
        <w:jc w:val="both"/>
        <w:outlineLvl w:val="2"/>
        <w:rPr>
          <w:lang w:val="es-MX"/>
        </w:rPr>
      </w:pPr>
      <w:bookmarkStart w:id="12" w:name="_Toc489605576"/>
      <w:bookmarkStart w:id="13" w:name="ProcessingofPersonalData"/>
      <w:r w:rsidRPr="006C648C">
        <w:rPr>
          <w:lang w:val="es-MX"/>
        </w:rPr>
        <w:t xml:space="preserve">Tratamiento </w:t>
      </w:r>
      <w:r w:rsidR="00183EB4" w:rsidRPr="006C648C">
        <w:rPr>
          <w:lang w:val="es-MX"/>
        </w:rPr>
        <w:t>de los Datos Personales</w:t>
      </w:r>
      <w:bookmarkEnd w:id="12"/>
    </w:p>
    <w:p w14:paraId="41B83151" w14:textId="5F0F3845" w:rsidR="00183EB4" w:rsidRPr="006C648C" w:rsidRDefault="00183EB4" w:rsidP="00F451EE">
      <w:pPr>
        <w:pStyle w:val="ProductList-SubSubSectionHeading"/>
        <w:jc w:val="both"/>
        <w:outlineLvl w:val="2"/>
        <w:rPr>
          <w:b w:val="0"/>
          <w:color w:val="auto"/>
          <w:lang w:val="es-MX"/>
        </w:rPr>
      </w:pPr>
      <w:bookmarkStart w:id="14" w:name="_Toc489605577"/>
      <w:bookmarkEnd w:id="13"/>
      <w:r w:rsidRPr="006C648C">
        <w:rPr>
          <w:b w:val="0"/>
          <w:color w:val="auto"/>
          <w:lang w:val="es-MX"/>
        </w:rPr>
        <w:t xml:space="preserve">El </w:t>
      </w:r>
      <w:r w:rsidR="009075F5" w:rsidRPr="006C648C">
        <w:rPr>
          <w:b w:val="0"/>
          <w:color w:val="auto"/>
          <w:lang w:val="es-MX"/>
        </w:rPr>
        <w:t>a</w:t>
      </w:r>
      <w:r w:rsidRPr="006C648C">
        <w:rPr>
          <w:b w:val="0"/>
          <w:color w:val="auto"/>
          <w:lang w:val="es-MX"/>
        </w:rPr>
        <w:t xml:space="preserve">rtículo 28, apartado 1, del Reglamento General de Protección de Datos de la Unión Europea (“RGPD”) requiere que exista un contrato entre un responsable y el encargado, y entre el encargado y un subencargado, </w:t>
      </w:r>
      <w:r w:rsidR="00FD09B3" w:rsidRPr="006C648C">
        <w:rPr>
          <w:b w:val="0"/>
          <w:color w:val="auto"/>
          <w:lang w:val="es-MX"/>
        </w:rPr>
        <w:t xml:space="preserve">con arreglo al cual el </w:t>
      </w:r>
      <w:r w:rsidR="00CA6E23" w:rsidRPr="006C648C">
        <w:rPr>
          <w:b w:val="0"/>
          <w:color w:val="auto"/>
          <w:lang w:val="es-MX"/>
        </w:rPr>
        <w:t xml:space="preserve">tratamiento </w:t>
      </w:r>
      <w:r w:rsidRPr="006C648C">
        <w:rPr>
          <w:b w:val="0"/>
          <w:color w:val="auto"/>
          <w:lang w:val="es-MX"/>
        </w:rPr>
        <w:t xml:space="preserve">se lleve a cabo de acuerdo con medidas técnicas y organizativas que </w:t>
      </w:r>
      <w:r w:rsidR="00FD09B3" w:rsidRPr="006C648C">
        <w:rPr>
          <w:b w:val="0"/>
          <w:color w:val="auto"/>
          <w:lang w:val="es-MX"/>
        </w:rPr>
        <w:t xml:space="preserve">sean conformes </w:t>
      </w:r>
      <w:r w:rsidRPr="006C648C">
        <w:rPr>
          <w:b w:val="0"/>
          <w:color w:val="auto"/>
          <w:lang w:val="es-MX"/>
        </w:rPr>
        <w:t xml:space="preserve">con los requisitos RGPD y </w:t>
      </w:r>
      <w:r w:rsidR="00FD09B3" w:rsidRPr="006C648C">
        <w:rPr>
          <w:b w:val="0"/>
          <w:color w:val="auto"/>
          <w:lang w:val="es-MX"/>
        </w:rPr>
        <w:t xml:space="preserve">se </w:t>
      </w:r>
      <w:r w:rsidRPr="006C648C">
        <w:rPr>
          <w:b w:val="0"/>
          <w:color w:val="auto"/>
          <w:lang w:val="es-MX"/>
        </w:rPr>
        <w:t>garantice la protección de los derechos de los interesados. Los Términos RGPD, recogidos en el Anexo 3, tienen la finalidad de satisfacer dicha obligación de las partes. Los Términos RGPD se organizan del siguiente modo:</w:t>
      </w:r>
    </w:p>
    <w:p w14:paraId="5248C9AA" w14:textId="65EE889B" w:rsidR="00183EB4" w:rsidRPr="006C648C" w:rsidRDefault="00183EB4" w:rsidP="00F451EE">
      <w:pPr>
        <w:pStyle w:val="ProductList-SubSubSectionHeading"/>
        <w:numPr>
          <w:ilvl w:val="0"/>
          <w:numId w:val="1"/>
        </w:numPr>
        <w:jc w:val="both"/>
        <w:outlineLvl w:val="2"/>
        <w:rPr>
          <w:b w:val="0"/>
          <w:color w:val="auto"/>
          <w:lang w:val="es-MX"/>
        </w:rPr>
      </w:pPr>
      <w:r w:rsidRPr="006C648C">
        <w:rPr>
          <w:b w:val="0"/>
          <w:color w:val="auto"/>
          <w:lang w:val="es-MX"/>
        </w:rPr>
        <w:t xml:space="preserve">La cláusula C reproduce (con modificaciones menores para lograr una mayor claridad) los términos contractuales relevantes que los </w:t>
      </w:r>
      <w:r w:rsidR="009075F5" w:rsidRPr="006C648C">
        <w:rPr>
          <w:b w:val="0"/>
          <w:color w:val="auto"/>
          <w:lang w:val="es-MX"/>
        </w:rPr>
        <w:t>a</w:t>
      </w:r>
      <w:r w:rsidRPr="006C648C">
        <w:rPr>
          <w:b w:val="0"/>
          <w:color w:val="auto"/>
          <w:lang w:val="es-MX"/>
        </w:rPr>
        <w:t xml:space="preserve">rtículos 28, 32 y 33 del RGPD requieren a los responsables y encargados. </w:t>
      </w:r>
    </w:p>
    <w:p w14:paraId="4D6D6569" w14:textId="58D1E752" w:rsidR="00183EB4" w:rsidRPr="006C648C" w:rsidRDefault="00183EB4" w:rsidP="00F451EE">
      <w:pPr>
        <w:pStyle w:val="ProductList-SubSubSectionHeading"/>
        <w:numPr>
          <w:ilvl w:val="0"/>
          <w:numId w:val="1"/>
        </w:numPr>
        <w:spacing w:after="120"/>
        <w:jc w:val="both"/>
        <w:outlineLvl w:val="2"/>
        <w:rPr>
          <w:b w:val="0"/>
          <w:color w:val="auto"/>
          <w:lang w:val="es-MX"/>
        </w:rPr>
      </w:pPr>
      <w:r w:rsidRPr="006C648C">
        <w:rPr>
          <w:b w:val="0"/>
          <w:color w:val="auto"/>
          <w:lang w:val="es-MX"/>
        </w:rPr>
        <w:t xml:space="preserve">El </w:t>
      </w:r>
      <w:r w:rsidR="00FD09B3" w:rsidRPr="006C648C">
        <w:rPr>
          <w:b w:val="0"/>
          <w:color w:val="auto"/>
          <w:lang w:val="es-MX"/>
        </w:rPr>
        <w:t>a</w:t>
      </w:r>
      <w:r w:rsidRPr="006C648C">
        <w:rPr>
          <w:b w:val="0"/>
          <w:color w:val="auto"/>
          <w:lang w:val="es-MX"/>
        </w:rPr>
        <w:t xml:space="preserve">péndice 1 proporciona más detalles sobre el cumplimiento de dichos términos por parte de Microsoft, así como los compromisos que asume Microsoft con respecto al </w:t>
      </w:r>
      <w:r w:rsidR="009075F5" w:rsidRPr="006C648C">
        <w:rPr>
          <w:b w:val="0"/>
          <w:color w:val="auto"/>
          <w:lang w:val="es-MX"/>
        </w:rPr>
        <w:t>a</w:t>
      </w:r>
      <w:r w:rsidRPr="006C648C">
        <w:rPr>
          <w:b w:val="0"/>
          <w:color w:val="auto"/>
          <w:lang w:val="es-MX"/>
        </w:rPr>
        <w:t xml:space="preserve">rtículo 30 y a los </w:t>
      </w:r>
      <w:r w:rsidR="009075F5" w:rsidRPr="006C648C">
        <w:rPr>
          <w:b w:val="0"/>
          <w:color w:val="auto"/>
          <w:lang w:val="es-MX"/>
        </w:rPr>
        <w:t>a</w:t>
      </w:r>
      <w:r w:rsidRPr="006C648C">
        <w:rPr>
          <w:b w:val="0"/>
          <w:color w:val="auto"/>
          <w:lang w:val="es-MX"/>
        </w:rPr>
        <w:t>rtículos 34 a 36 del RGPD.</w:t>
      </w:r>
    </w:p>
    <w:p w14:paraId="78D84123" w14:textId="07A40EA2" w:rsidR="00183EB4" w:rsidRPr="006C648C" w:rsidRDefault="00183EB4" w:rsidP="00F451EE">
      <w:pPr>
        <w:pStyle w:val="ProductList-SubSubSectionHeading"/>
        <w:jc w:val="both"/>
        <w:outlineLvl w:val="2"/>
        <w:rPr>
          <w:b w:val="0"/>
          <w:color w:val="auto"/>
          <w:lang w:val="es-MX"/>
        </w:rPr>
      </w:pPr>
      <w:r w:rsidRPr="006C648C">
        <w:rPr>
          <w:b w:val="0"/>
          <w:color w:val="auto"/>
          <w:lang w:val="es-MX"/>
        </w:rPr>
        <w:t xml:space="preserve">Microsoft asume los compromisos dispuestos en los Términos RGPD para todos los clientes con efectos a partir del día 25 de mayo de 2018. </w:t>
      </w:r>
    </w:p>
    <w:p w14:paraId="1B47CD4F" w14:textId="77777777" w:rsidR="00183EB4" w:rsidRPr="006C648C" w:rsidRDefault="00183EB4" w:rsidP="00F451EE">
      <w:pPr>
        <w:pStyle w:val="ProductList-SubSubSectionHeading"/>
        <w:jc w:val="both"/>
        <w:outlineLvl w:val="2"/>
        <w:rPr>
          <w:lang w:val="es-MX"/>
        </w:rPr>
      </w:pPr>
    </w:p>
    <w:p w14:paraId="2C9C1143" w14:textId="1A256194" w:rsidR="00183EB4" w:rsidRPr="006C648C" w:rsidRDefault="00183EB4" w:rsidP="00F451EE">
      <w:pPr>
        <w:pStyle w:val="ProductList-SubSubSectionHeading"/>
        <w:jc w:val="both"/>
        <w:outlineLvl w:val="2"/>
        <w:rPr>
          <w:lang w:val="es-MX"/>
        </w:rPr>
      </w:pPr>
      <w:bookmarkStart w:id="15" w:name="_Toc489605578"/>
      <w:bookmarkEnd w:id="14"/>
      <w:r w:rsidRPr="006C648C">
        <w:rPr>
          <w:lang w:val="es-MX"/>
        </w:rPr>
        <w:t xml:space="preserve">Revelación de </w:t>
      </w:r>
      <w:r w:rsidR="00FD09B3" w:rsidRPr="006C648C">
        <w:rPr>
          <w:lang w:val="es-MX"/>
        </w:rPr>
        <w:t xml:space="preserve">los </w:t>
      </w:r>
      <w:r w:rsidRPr="006C648C">
        <w:rPr>
          <w:lang w:val="es-MX"/>
        </w:rPr>
        <w:t>Datos de Soporte y Consultoría</w:t>
      </w:r>
      <w:bookmarkEnd w:id="15"/>
    </w:p>
    <w:p w14:paraId="7A4F0EB4" w14:textId="038FE64A" w:rsidR="00183EB4" w:rsidRPr="006C648C" w:rsidRDefault="00183EB4" w:rsidP="00F451EE">
      <w:pPr>
        <w:pStyle w:val="ProductList-Body"/>
        <w:spacing w:after="120"/>
        <w:jc w:val="both"/>
        <w:rPr>
          <w:lang w:val="es-MX"/>
        </w:rPr>
      </w:pPr>
      <w:r w:rsidRPr="006C648C">
        <w:rPr>
          <w:lang w:val="es-MX"/>
        </w:rPr>
        <w:t xml:space="preserve">Microsoft no revelará los Datos de Soporte y Consultoría fuera de Microsoft ni de sus subsidiarias y Filiales controladas, salvo (1) según lo indique el Cliente, (2) según se describe en este Addendum, o (3) según </w:t>
      </w:r>
      <w:r w:rsidR="00FD09B3" w:rsidRPr="006C648C">
        <w:rPr>
          <w:lang w:val="es-MX"/>
        </w:rPr>
        <w:t xml:space="preserve">lo </w:t>
      </w:r>
      <w:r w:rsidRPr="006C648C">
        <w:rPr>
          <w:lang w:val="es-MX"/>
        </w:rPr>
        <w:t xml:space="preserve">exija </w:t>
      </w:r>
      <w:r w:rsidR="00FD09B3" w:rsidRPr="006C648C">
        <w:rPr>
          <w:lang w:val="es-MX"/>
        </w:rPr>
        <w:t xml:space="preserve">la </w:t>
      </w:r>
      <w:r w:rsidRPr="006C648C">
        <w:rPr>
          <w:lang w:val="es-MX"/>
        </w:rPr>
        <w:t xml:space="preserve">ley. </w:t>
      </w:r>
    </w:p>
    <w:p w14:paraId="45F407A7" w14:textId="77777777" w:rsidR="00183EB4" w:rsidRPr="006C648C" w:rsidRDefault="00183EB4" w:rsidP="00F451EE">
      <w:pPr>
        <w:pStyle w:val="ProductList-Body"/>
        <w:spacing w:after="120"/>
        <w:jc w:val="both"/>
        <w:rPr>
          <w:lang w:val="es-MX"/>
        </w:rPr>
      </w:pPr>
      <w:r w:rsidRPr="006C648C">
        <w:rPr>
          <w:lang w:val="es-MX"/>
        </w:rPr>
        <w:t>Microsoft no revelará los Datos de Soporte y Consultoría a ninguna autoridad pública, salvo que lo exija la ley. En caso de que una autoridad pública se ponga en contacto con Microsoft con el fin de requerirle Datos de Soporte y Consultoría, Microsoft intentará redirigir a dicha autoridad pública para que solicite los datos directamente al Cliente. Si Microsoft se ve obligado a revelar Datos de Soporte y Consultoría a una autoridad pública, Microsoft deberá, sin demora, notificar al Cliente y proporcionarle una copia del requerimiento, salvo que la ley no lo permita.</w:t>
      </w:r>
    </w:p>
    <w:p w14:paraId="3DD659AD" w14:textId="77777777" w:rsidR="00183EB4" w:rsidRPr="006C648C" w:rsidRDefault="00183EB4" w:rsidP="00F451EE">
      <w:pPr>
        <w:pStyle w:val="ProductList-Body"/>
        <w:spacing w:after="120"/>
        <w:jc w:val="both"/>
        <w:rPr>
          <w:lang w:val="es-MX"/>
        </w:rPr>
      </w:pPr>
      <w:r w:rsidRPr="006C648C">
        <w:rPr>
          <w:lang w:val="es-MX"/>
        </w:rPr>
        <w:t>Si Microsoft recibe, procedente de cualquier otro tercero, una solicitud de Datos de Soporte y Consultoría, Microsoft notificará sin demora al Cliente, salvo que la ley no lo permita. Microsoft rechazará la solicitud, salvo que la ley le obligue a cumplimentarla. Si la solicitud es válida, Microsoft intentará redirigir a dicho tercero para que solicite los datos directamente al Cliente.</w:t>
      </w:r>
    </w:p>
    <w:p w14:paraId="633B0AAD" w14:textId="77777777" w:rsidR="00183EB4" w:rsidRPr="006C648C" w:rsidRDefault="00183EB4" w:rsidP="00F451EE">
      <w:pPr>
        <w:pStyle w:val="ProductList-Body"/>
        <w:spacing w:after="120"/>
        <w:jc w:val="both"/>
        <w:rPr>
          <w:lang w:val="es-MX"/>
        </w:rPr>
      </w:pPr>
      <w:r w:rsidRPr="006C648C">
        <w:rPr>
          <w:lang w:val="es-MX"/>
        </w:rPr>
        <w:t xml:space="preserve">Para llevar a cabo lo previsto en los párrafos anteriores, Microsoft podrá proporcionar a los terceros la información de contacto básica del Cliente. </w:t>
      </w:r>
    </w:p>
    <w:p w14:paraId="6B157DF7" w14:textId="77777777" w:rsidR="00183EB4" w:rsidRPr="006C648C" w:rsidRDefault="00183EB4" w:rsidP="00F451EE">
      <w:pPr>
        <w:pStyle w:val="ProductList-Body"/>
        <w:jc w:val="both"/>
        <w:rPr>
          <w:lang w:val="es-MX"/>
        </w:rPr>
      </w:pPr>
    </w:p>
    <w:p w14:paraId="328E54E2" w14:textId="42824CBF" w:rsidR="00183EB4" w:rsidRPr="006C648C" w:rsidRDefault="00183EB4" w:rsidP="00F451EE">
      <w:pPr>
        <w:pStyle w:val="ProductList-SubSubSectionHeading"/>
        <w:jc w:val="both"/>
        <w:outlineLvl w:val="2"/>
        <w:rPr>
          <w:lang w:val="es-MX"/>
        </w:rPr>
      </w:pPr>
      <w:r w:rsidRPr="006C648C">
        <w:rPr>
          <w:lang w:val="es-MX"/>
        </w:rPr>
        <w:t xml:space="preserve">Eliminación y </w:t>
      </w:r>
      <w:r w:rsidR="00FD09B3" w:rsidRPr="006C648C">
        <w:rPr>
          <w:lang w:val="es-MX"/>
        </w:rPr>
        <w:t>d</w:t>
      </w:r>
      <w:r w:rsidRPr="006C648C">
        <w:rPr>
          <w:lang w:val="es-MX"/>
        </w:rPr>
        <w:t xml:space="preserve">evolución de </w:t>
      </w:r>
      <w:r w:rsidR="00FD09B3" w:rsidRPr="006C648C">
        <w:rPr>
          <w:lang w:val="es-MX"/>
        </w:rPr>
        <w:t xml:space="preserve">los </w:t>
      </w:r>
      <w:r w:rsidRPr="006C648C">
        <w:rPr>
          <w:lang w:val="es-MX"/>
        </w:rPr>
        <w:t>Datos de Soporte y Consultoría</w:t>
      </w:r>
    </w:p>
    <w:p w14:paraId="195B282A" w14:textId="63467B0C" w:rsidR="00183EB4" w:rsidRPr="006C648C" w:rsidRDefault="00183EB4" w:rsidP="00F451EE">
      <w:pPr>
        <w:pStyle w:val="ProductList-Body"/>
        <w:spacing w:after="120"/>
        <w:jc w:val="both"/>
        <w:rPr>
          <w:lang w:val="es-MX"/>
        </w:rPr>
      </w:pPr>
      <w:r w:rsidRPr="006C648C">
        <w:rPr>
          <w:lang w:val="es-MX"/>
        </w:rPr>
        <w:t xml:space="preserve">Microsoft deberá eliminar o devolver todas las copias de Datos de Soporte y Consultoría tras completar los fines comerciales para el que se recopilaron o transmitieron los Datos de Soporte y Consultoría, o antes </w:t>
      </w:r>
      <w:r w:rsidR="00FD09B3" w:rsidRPr="006C648C">
        <w:rPr>
          <w:lang w:val="es-MX"/>
        </w:rPr>
        <w:t xml:space="preserve">si así lo solicita por escrito el </w:t>
      </w:r>
      <w:r w:rsidR="006C648C" w:rsidRPr="006C648C">
        <w:rPr>
          <w:lang w:val="es-MX"/>
        </w:rPr>
        <w:t xml:space="preserve">Cliente. </w:t>
      </w:r>
    </w:p>
    <w:p w14:paraId="5920805D" w14:textId="77777777" w:rsidR="00183EB4" w:rsidRPr="006C648C" w:rsidRDefault="00183EB4" w:rsidP="00F451EE">
      <w:pPr>
        <w:pStyle w:val="ProductList-SubSubSectionHeading"/>
        <w:jc w:val="both"/>
        <w:outlineLvl w:val="2"/>
        <w:rPr>
          <w:lang w:val="es-MX"/>
        </w:rPr>
      </w:pPr>
    </w:p>
    <w:p w14:paraId="4EE956F6" w14:textId="4AC4C937" w:rsidR="00183EB4" w:rsidRPr="006C648C" w:rsidRDefault="00183EB4" w:rsidP="00FD09B3">
      <w:pPr>
        <w:pStyle w:val="ProductList-SubSubSectionHeading"/>
        <w:keepNext/>
        <w:jc w:val="both"/>
        <w:outlineLvl w:val="2"/>
        <w:rPr>
          <w:lang w:val="es-MX"/>
        </w:rPr>
      </w:pPr>
      <w:r w:rsidRPr="006C648C">
        <w:rPr>
          <w:lang w:val="es-MX"/>
        </w:rPr>
        <w:t>Solicitudes de</w:t>
      </w:r>
      <w:r w:rsidR="00FD09B3" w:rsidRPr="006C648C">
        <w:rPr>
          <w:lang w:val="es-MX"/>
        </w:rPr>
        <w:t xml:space="preserve"> </w:t>
      </w:r>
      <w:r w:rsidRPr="006C648C">
        <w:rPr>
          <w:lang w:val="es-MX"/>
        </w:rPr>
        <w:t>l</w:t>
      </w:r>
      <w:r w:rsidR="00FD09B3" w:rsidRPr="006C648C">
        <w:rPr>
          <w:lang w:val="es-MX"/>
        </w:rPr>
        <w:t>os</w:t>
      </w:r>
      <w:r w:rsidRPr="006C648C">
        <w:rPr>
          <w:lang w:val="es-MX"/>
        </w:rPr>
        <w:t xml:space="preserve"> usuario</w:t>
      </w:r>
      <w:r w:rsidR="00FD09B3" w:rsidRPr="006C648C">
        <w:rPr>
          <w:lang w:val="es-MX"/>
        </w:rPr>
        <w:t>s</w:t>
      </w:r>
      <w:r w:rsidRPr="006C648C">
        <w:rPr>
          <w:lang w:val="es-MX"/>
        </w:rPr>
        <w:t xml:space="preserve"> final</w:t>
      </w:r>
      <w:r w:rsidR="00FD09B3" w:rsidRPr="006C648C">
        <w:rPr>
          <w:lang w:val="es-MX"/>
        </w:rPr>
        <w:t>es</w:t>
      </w:r>
    </w:p>
    <w:p w14:paraId="68B9F9C6" w14:textId="77777777" w:rsidR="00183EB4" w:rsidRPr="006C648C" w:rsidRDefault="00183EB4" w:rsidP="00F451EE">
      <w:pPr>
        <w:pStyle w:val="ProductList-Body"/>
        <w:spacing w:after="120"/>
        <w:jc w:val="both"/>
        <w:rPr>
          <w:lang w:val="es-MX"/>
        </w:rPr>
      </w:pPr>
      <w:r w:rsidRPr="006C648C">
        <w:rPr>
          <w:lang w:val="es-MX"/>
        </w:rPr>
        <w:t xml:space="preserve">Microsoft no responderá de forma independiente a las solicitudes de los empleados, los representantes o los clientes del Cliente sin el previo consentimiento por escrito del Cliente, salvo si así lo exige la legislación aplicable. </w:t>
      </w:r>
    </w:p>
    <w:p w14:paraId="41B01C09" w14:textId="77777777" w:rsidR="00183EB4" w:rsidRPr="006C648C" w:rsidRDefault="00183EB4" w:rsidP="00F451EE">
      <w:pPr>
        <w:pStyle w:val="ProductList-SubSubSectionHeading"/>
        <w:jc w:val="both"/>
        <w:outlineLvl w:val="2"/>
        <w:rPr>
          <w:lang w:val="es-MX"/>
        </w:rPr>
      </w:pPr>
    </w:p>
    <w:p w14:paraId="1C306FD2" w14:textId="77777777" w:rsidR="00183EB4" w:rsidRPr="006C648C" w:rsidRDefault="00183EB4" w:rsidP="00F451EE">
      <w:pPr>
        <w:pStyle w:val="ProductList-SubSubSectionHeading"/>
        <w:jc w:val="both"/>
        <w:outlineLvl w:val="2"/>
        <w:rPr>
          <w:lang w:val="es-MX"/>
        </w:rPr>
      </w:pPr>
      <w:bookmarkStart w:id="16" w:name="_Toc489605583"/>
      <w:bookmarkStart w:id="17" w:name="LocationofDataProcessing"/>
      <w:r w:rsidRPr="006C648C">
        <w:rPr>
          <w:lang w:val="es-MX"/>
        </w:rPr>
        <w:t>Ubicación del tratamiento de datos</w:t>
      </w:r>
      <w:bookmarkEnd w:id="16"/>
      <w:bookmarkEnd w:id="17"/>
    </w:p>
    <w:p w14:paraId="093E8A02" w14:textId="565D6787" w:rsidR="00183EB4" w:rsidRPr="006C648C" w:rsidRDefault="00183EB4" w:rsidP="00F451EE">
      <w:pPr>
        <w:pStyle w:val="ProductList-Body"/>
        <w:spacing w:after="120"/>
        <w:jc w:val="both"/>
        <w:rPr>
          <w:lang w:val="es-MX"/>
        </w:rPr>
      </w:pPr>
      <w:r w:rsidRPr="006C648C">
        <w:rPr>
          <w:lang w:val="es-MX"/>
        </w:rPr>
        <w:t xml:space="preserve">Los Datos de Soporte y Consultoría que Microsoft </w:t>
      </w:r>
      <w:r w:rsidR="00F450C8" w:rsidRPr="006C648C">
        <w:rPr>
          <w:lang w:val="es-MX"/>
        </w:rPr>
        <w:t xml:space="preserve">trata </w:t>
      </w:r>
      <w:r w:rsidR="00FD09B3" w:rsidRPr="006C648C">
        <w:rPr>
          <w:lang w:val="es-MX"/>
        </w:rPr>
        <w:t xml:space="preserve">por cuenta </w:t>
      </w:r>
      <w:r w:rsidRPr="006C648C">
        <w:rPr>
          <w:lang w:val="es-MX"/>
        </w:rPr>
        <w:t xml:space="preserve">del Cliente </w:t>
      </w:r>
      <w:r w:rsidR="00BF15DE" w:rsidRPr="006C648C">
        <w:rPr>
          <w:lang w:val="es-MX"/>
        </w:rPr>
        <w:t>pueden ser transferidos, almacenados y tratados en</w:t>
      </w:r>
      <w:r w:rsidRPr="006C648C">
        <w:rPr>
          <w:lang w:val="es-MX"/>
        </w:rPr>
        <w:t xml:space="preserve"> Estados Unidos o </w:t>
      </w:r>
      <w:r w:rsidR="00BF15DE" w:rsidRPr="006C648C">
        <w:rPr>
          <w:lang w:val="es-MX"/>
        </w:rPr>
        <w:t xml:space="preserve">en </w:t>
      </w:r>
      <w:r w:rsidRPr="006C648C">
        <w:rPr>
          <w:lang w:val="es-MX"/>
        </w:rPr>
        <w:t xml:space="preserve">cualquier otro país en que Microsoft o sus Filiales o subcontratistas cuenten con instalaciones. El Cliente designa a Microsoft para que realice dicha </w:t>
      </w:r>
      <w:r w:rsidR="00F450C8" w:rsidRPr="006C648C">
        <w:rPr>
          <w:lang w:val="es-MX"/>
        </w:rPr>
        <w:t xml:space="preserve">transferencia </w:t>
      </w:r>
      <w:r w:rsidRPr="006C648C">
        <w:rPr>
          <w:lang w:val="es-MX"/>
        </w:rPr>
        <w:t xml:space="preserve">de los Datos de Soporte y Consultoría a cualquiera de esos países y para que almacene y </w:t>
      </w:r>
      <w:r w:rsidR="00CA6E23" w:rsidRPr="006C648C">
        <w:rPr>
          <w:lang w:val="es-MX"/>
        </w:rPr>
        <w:t xml:space="preserve">trate </w:t>
      </w:r>
      <w:r w:rsidRPr="006C648C">
        <w:rPr>
          <w:lang w:val="es-MX"/>
        </w:rPr>
        <w:t xml:space="preserve">los Datos de Soporte y Consultoría con la finalidad de prestar los Servicios Profesionales. </w:t>
      </w:r>
    </w:p>
    <w:p w14:paraId="3F41237A" w14:textId="404E9AA6" w:rsidR="00183EB4" w:rsidRPr="006C648C" w:rsidRDefault="00183EB4" w:rsidP="00F451EE">
      <w:pPr>
        <w:pStyle w:val="ProductList-Body"/>
        <w:spacing w:after="120"/>
        <w:jc w:val="both"/>
        <w:rPr>
          <w:lang w:val="es-MX"/>
        </w:rPr>
      </w:pPr>
      <w:r w:rsidRPr="006C648C">
        <w:rPr>
          <w:lang w:val="es-MX"/>
        </w:rPr>
        <w:t>Microsoft cumplirá los requisitos establecidos por las leyes sobre protección de datos del Espacio Económico Europeo y de Suiza en relación con la recogida, utilización, transferencia</w:t>
      </w:r>
      <w:r w:rsidR="00BF15DE" w:rsidRPr="006C648C">
        <w:rPr>
          <w:lang w:val="es-MX"/>
        </w:rPr>
        <w:t>, conservación</w:t>
      </w:r>
      <w:r w:rsidRPr="006C648C">
        <w:rPr>
          <w:lang w:val="es-MX"/>
        </w:rPr>
        <w:t xml:space="preserve"> y demás actividades de tratamiento de los Datos Personales procedentes del Espacio Económico Europeo y Suiza. Una vez que comience la aplicación del RGPD, Microsoft se asegurará de que las transferencias de Datos Personales a un tercer país o a una organización internacional estén sujetas a garantías adecuadas según lo descrito en el </w:t>
      </w:r>
      <w:r w:rsidR="0009121A" w:rsidRPr="006C648C">
        <w:rPr>
          <w:lang w:val="es-MX"/>
        </w:rPr>
        <w:t>a</w:t>
      </w:r>
      <w:r w:rsidRPr="006C648C">
        <w:rPr>
          <w:lang w:val="es-MX"/>
        </w:rPr>
        <w:t xml:space="preserve">rtículo 46 del RGPD y que dichas transferencias y garantías estén documentadas de conformidad con el </w:t>
      </w:r>
      <w:r w:rsidR="0009121A" w:rsidRPr="006C648C">
        <w:rPr>
          <w:lang w:val="es-MX"/>
        </w:rPr>
        <w:t>a</w:t>
      </w:r>
      <w:r w:rsidRPr="006C648C">
        <w:rPr>
          <w:lang w:val="es-MX"/>
        </w:rPr>
        <w:t xml:space="preserve">rtículo 30, apartado 2, del RGPD. Además de los compromisos </w:t>
      </w:r>
      <w:r w:rsidR="00BF15DE" w:rsidRPr="006C648C">
        <w:rPr>
          <w:lang w:val="es-MX"/>
        </w:rPr>
        <w:t xml:space="preserve">asumidos por </w:t>
      </w:r>
      <w:r w:rsidRPr="006C648C">
        <w:rPr>
          <w:lang w:val="es-MX"/>
        </w:rPr>
        <w:t xml:space="preserve">Microsoft </w:t>
      </w:r>
      <w:r w:rsidR="00BF15DE" w:rsidRPr="006C648C">
        <w:rPr>
          <w:lang w:val="es-MX"/>
        </w:rPr>
        <w:t>en</w:t>
      </w:r>
      <w:r w:rsidRPr="006C648C">
        <w:rPr>
          <w:lang w:val="es-MX"/>
        </w:rPr>
        <w:t xml:space="preserve"> las Cláusulas Contractuales Tipo y otros </w:t>
      </w:r>
      <w:r w:rsidR="00BF15DE" w:rsidRPr="006C648C">
        <w:rPr>
          <w:lang w:val="es-MX"/>
        </w:rPr>
        <w:t>acuerdos tipo</w:t>
      </w:r>
      <w:r w:rsidRPr="006C648C">
        <w:rPr>
          <w:lang w:val="es-MX"/>
        </w:rPr>
        <w:t xml:space="preserve">, Microsoft </w:t>
      </w:r>
      <w:r w:rsidR="000B2EFC" w:rsidRPr="006C648C">
        <w:rPr>
          <w:lang w:val="es-MX"/>
        </w:rPr>
        <w:t>posee</w:t>
      </w:r>
      <w:r w:rsidRPr="006C648C">
        <w:rPr>
          <w:lang w:val="es-MX"/>
        </w:rPr>
        <w:t xml:space="preserve"> certificación </w:t>
      </w:r>
      <w:r w:rsidR="000B2EFC" w:rsidRPr="006C648C">
        <w:rPr>
          <w:lang w:val="es-MX"/>
        </w:rPr>
        <w:t xml:space="preserve">en virtud </w:t>
      </w:r>
      <w:r w:rsidRPr="006C648C">
        <w:rPr>
          <w:lang w:val="es-MX"/>
        </w:rPr>
        <w:t>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40FAD45D" w14:textId="60EAAFF7" w:rsidR="00183EB4" w:rsidRPr="006C648C" w:rsidRDefault="00183EB4" w:rsidP="00F451EE">
      <w:pPr>
        <w:pStyle w:val="ProductList-Body"/>
        <w:spacing w:after="120"/>
        <w:jc w:val="both"/>
        <w:rPr>
          <w:lang w:val="es-MX"/>
        </w:rPr>
      </w:pPr>
      <w:r w:rsidRPr="006C648C">
        <w:rPr>
          <w:lang w:val="es-MX"/>
        </w:rPr>
        <w:t xml:space="preserve">Todos los Servicios de Soporte, </w:t>
      </w:r>
      <w:r w:rsidR="00BF15DE" w:rsidRPr="006C648C">
        <w:rPr>
          <w:rFonts w:cstheme="minorHAnsi"/>
          <w:lang w:val="es-MX"/>
        </w:rPr>
        <w:t>—</w:t>
      </w:r>
      <w:r w:rsidR="00BF15DE" w:rsidRPr="006C648C">
        <w:rPr>
          <w:lang w:val="es-MX"/>
        </w:rPr>
        <w:t xml:space="preserve">así como, </w:t>
      </w:r>
      <w:r w:rsidRPr="006C648C">
        <w:rPr>
          <w:lang w:val="es-MX"/>
        </w:rPr>
        <w:t>sujetos a confirmación</w:t>
      </w:r>
      <w:r w:rsidR="00BF15DE" w:rsidRPr="006C648C">
        <w:rPr>
          <w:lang w:val="es-MX"/>
        </w:rPr>
        <w:t>,</w:t>
      </w:r>
      <w:r w:rsidRPr="006C648C">
        <w:rPr>
          <w:lang w:val="es-MX"/>
        </w:rPr>
        <w:t xml:space="preserve"> los Servicios de Consultoría</w:t>
      </w:r>
      <w:r w:rsidR="00BF15DE" w:rsidRPr="006C648C">
        <w:rPr>
          <w:rFonts w:cstheme="minorHAnsi"/>
          <w:lang w:val="es-MX"/>
        </w:rPr>
        <w:t>—</w:t>
      </w:r>
      <w:r w:rsidRPr="006C648C">
        <w:rPr>
          <w:lang w:val="es-MX"/>
        </w:rPr>
        <w:t xml:space="preserve">, también incluyen las “Cláusulas Contractuales Tipo”, aprobadas mediante Decisión de la Comisión Europea de 5 de febrero de 2010 relativa a las cláusulas contractuales tipo para la </w:t>
      </w:r>
      <w:r w:rsidR="00F450C8" w:rsidRPr="006C648C">
        <w:rPr>
          <w:lang w:val="es-MX"/>
        </w:rPr>
        <w:t xml:space="preserve">transferencia </w:t>
      </w:r>
      <w:r w:rsidRPr="006C648C">
        <w:rPr>
          <w:lang w:val="es-MX"/>
        </w:rPr>
        <w:t xml:space="preserve">de datos personales a encargados establecidos en terceros países, de conformidad con la Directiva de Protección de Datos de la Unión Europea. Las Cláusulas Contractuales Tipo se encuentran en el Anexo 1 y el Anexo 2. </w:t>
      </w:r>
    </w:p>
    <w:p w14:paraId="71B1D3D7" w14:textId="266D8C25" w:rsidR="00183EB4" w:rsidRPr="006C648C" w:rsidRDefault="00183EB4" w:rsidP="00F451EE">
      <w:pPr>
        <w:pStyle w:val="ProductList-Body"/>
        <w:jc w:val="both"/>
        <w:rPr>
          <w:lang w:val="es-MX"/>
        </w:rPr>
      </w:pPr>
      <w:r w:rsidRPr="006C648C">
        <w:rPr>
          <w:lang w:val="es-MX"/>
        </w:rPr>
        <w:lastRenderedPageBreak/>
        <w:t xml:space="preserve">Las Cláusulas Contractuales Tipo son aplicables a los Servicios de Consultoría, sujeto a confirmación </w:t>
      </w:r>
      <w:r w:rsidR="00BF15DE" w:rsidRPr="006C648C">
        <w:rPr>
          <w:lang w:val="es-MX"/>
        </w:rPr>
        <w:t xml:space="preserve">por parte </w:t>
      </w:r>
      <w:r w:rsidRPr="006C648C">
        <w:rPr>
          <w:lang w:val="es-MX"/>
        </w:rPr>
        <w:t xml:space="preserve">de </w:t>
      </w:r>
      <w:hyperlink r:id="rId14" w:history="1">
        <w:r w:rsidRPr="006C648C">
          <w:rPr>
            <w:rStyle w:val="Hyperlink"/>
            <w:lang w:val="es-MX"/>
          </w:rPr>
          <w:t>ServicesEUMC@microsoft.com</w:t>
        </w:r>
      </w:hyperlink>
      <w:r w:rsidRPr="006C648C">
        <w:rPr>
          <w:lang w:val="es-MX"/>
        </w:rPr>
        <w:t xml:space="preserve">. El proceso para obtener dicha confirmación puede iniciarse en </w:t>
      </w:r>
      <w:hyperlink r:id="rId15" w:history="1">
        <w:r w:rsidRPr="006C648C">
          <w:rPr>
            <w:rStyle w:val="Hyperlink"/>
            <w:lang w:val="es-MX"/>
          </w:rPr>
          <w:t>http://aka.ms/ServicesEUMC</w:t>
        </w:r>
      </w:hyperlink>
      <w:r w:rsidRPr="006C648C">
        <w:rPr>
          <w:lang w:val="es-MX"/>
        </w:rPr>
        <w:t>.</w:t>
      </w:r>
    </w:p>
    <w:p w14:paraId="4E18DA10" w14:textId="53A6331E" w:rsidR="00183EB4" w:rsidRPr="006C648C" w:rsidRDefault="00183EB4" w:rsidP="00F451EE">
      <w:pPr>
        <w:pStyle w:val="ProductList-Body"/>
        <w:jc w:val="both"/>
        <w:rPr>
          <w:lang w:val="es-MX"/>
        </w:rPr>
      </w:pPr>
      <w:r w:rsidRPr="006C648C">
        <w:rPr>
          <w:lang w:val="es-MX"/>
        </w:rPr>
        <w:t>A</w:t>
      </w:r>
      <w:r w:rsidR="00BF15DE" w:rsidRPr="006C648C">
        <w:rPr>
          <w:lang w:val="es-MX"/>
        </w:rPr>
        <w:t>demás</w:t>
      </w:r>
      <w:r w:rsidRPr="006C648C">
        <w:rPr>
          <w:lang w:val="es-MX"/>
        </w:rPr>
        <w:t>,</w:t>
      </w:r>
    </w:p>
    <w:p w14:paraId="2A727480" w14:textId="46767520" w:rsidR="00183EB4" w:rsidRPr="006C648C" w:rsidRDefault="00BF15DE" w:rsidP="00F451EE">
      <w:pPr>
        <w:pStyle w:val="ProductList-Body"/>
        <w:numPr>
          <w:ilvl w:val="0"/>
          <w:numId w:val="2"/>
        </w:numPr>
        <w:jc w:val="both"/>
        <w:rPr>
          <w:lang w:val="es-MX"/>
        </w:rPr>
      </w:pPr>
      <w:r w:rsidRPr="006C648C">
        <w:rPr>
          <w:lang w:val="es-MX"/>
        </w:rPr>
        <w:t>l</w:t>
      </w:r>
      <w:r w:rsidR="00183EB4" w:rsidRPr="006C648C">
        <w:rPr>
          <w:lang w:val="es-MX"/>
        </w:rPr>
        <w:t xml:space="preserve">a </w:t>
      </w:r>
      <w:r w:rsidR="00F0783C" w:rsidRPr="006C648C">
        <w:rPr>
          <w:lang w:val="es-MX"/>
        </w:rPr>
        <w:t xml:space="preserve">formalización </w:t>
      </w:r>
      <w:r w:rsidR="00183EB4" w:rsidRPr="006C648C">
        <w:rPr>
          <w:lang w:val="es-MX"/>
        </w:rPr>
        <w:t xml:space="preserve">del Contrato incluye la </w:t>
      </w:r>
      <w:r w:rsidR="00F0783C" w:rsidRPr="006C648C">
        <w:rPr>
          <w:lang w:val="es-MX"/>
        </w:rPr>
        <w:t>form</w:t>
      </w:r>
      <w:r w:rsidR="004766C9" w:rsidRPr="006C648C">
        <w:rPr>
          <w:lang w:val="es-MX"/>
        </w:rPr>
        <w:t>a</w:t>
      </w:r>
      <w:r w:rsidR="00F0783C" w:rsidRPr="006C648C">
        <w:rPr>
          <w:lang w:val="es-MX"/>
        </w:rPr>
        <w:t xml:space="preserve">lización </w:t>
      </w:r>
      <w:r w:rsidR="00183EB4" w:rsidRPr="006C648C">
        <w:rPr>
          <w:lang w:val="es-MX"/>
        </w:rPr>
        <w:t xml:space="preserve">del Anexo 1 y el Anexo 2, </w:t>
      </w:r>
      <w:r w:rsidRPr="006C648C">
        <w:rPr>
          <w:lang w:val="es-MX"/>
        </w:rPr>
        <w:t>los cuales se celebran con</w:t>
      </w:r>
      <w:r w:rsidR="00183EB4" w:rsidRPr="006C648C">
        <w:rPr>
          <w:lang w:val="es-MX"/>
        </w:rPr>
        <w:t xml:space="preserve"> Microsoft Corporation y Microsoft Global Services Center (India) Private Limited;</w:t>
      </w:r>
    </w:p>
    <w:p w14:paraId="03EC206E" w14:textId="1B9CF9DD" w:rsidR="00183EB4" w:rsidRPr="006C648C" w:rsidRDefault="00BF15DE" w:rsidP="00F451EE">
      <w:pPr>
        <w:pStyle w:val="ProductList-Body"/>
        <w:numPr>
          <w:ilvl w:val="0"/>
          <w:numId w:val="2"/>
        </w:numPr>
        <w:jc w:val="both"/>
        <w:rPr>
          <w:lang w:val="es-MX"/>
        </w:rPr>
      </w:pPr>
      <w:r w:rsidRPr="006C648C">
        <w:rPr>
          <w:lang w:val="es-MX"/>
        </w:rPr>
        <w:t>l</w:t>
      </w:r>
      <w:r w:rsidR="00183EB4" w:rsidRPr="006C648C">
        <w:rPr>
          <w:lang w:val="es-MX"/>
        </w:rPr>
        <w:t>os términos</w:t>
      </w:r>
      <w:r w:rsidRPr="006C648C">
        <w:rPr>
          <w:lang w:val="es-MX"/>
        </w:rPr>
        <w:t xml:space="preserve"> recogidos</w:t>
      </w:r>
      <w:r w:rsidR="00183EB4" w:rsidRPr="006C648C">
        <w:rPr>
          <w:lang w:val="es-MX"/>
        </w:rPr>
        <w:t xml:space="preserve"> en el Contrato del Cliente, incluyendo este Addendum, constituyen un </w:t>
      </w:r>
      <w:r w:rsidRPr="006C648C">
        <w:rPr>
          <w:lang w:val="es-MX"/>
        </w:rPr>
        <w:t>acuerdo</w:t>
      </w:r>
      <w:r w:rsidR="00183EB4" w:rsidRPr="006C648C">
        <w:rPr>
          <w:lang w:val="es-MX"/>
        </w:rPr>
        <w:t xml:space="preserve"> de </w:t>
      </w:r>
      <w:r w:rsidR="00B82EEB" w:rsidRPr="006C648C">
        <w:rPr>
          <w:lang w:val="es-MX"/>
        </w:rPr>
        <w:t xml:space="preserve">tratamiento </w:t>
      </w:r>
      <w:r w:rsidR="00183EB4" w:rsidRPr="006C648C">
        <w:rPr>
          <w:lang w:val="es-MX"/>
        </w:rPr>
        <w:t>de datos</w:t>
      </w:r>
      <w:r w:rsidR="00B82EEB" w:rsidRPr="006C648C">
        <w:rPr>
          <w:lang w:val="es-MX"/>
        </w:rPr>
        <w:t xml:space="preserve"> </w:t>
      </w:r>
      <w:r w:rsidRPr="006C648C">
        <w:rPr>
          <w:lang w:val="es-MX"/>
        </w:rPr>
        <w:t>en virtud del cual</w:t>
      </w:r>
      <w:r w:rsidR="00183EB4" w:rsidRPr="006C648C">
        <w:rPr>
          <w:lang w:val="es-MX"/>
        </w:rPr>
        <w:t xml:space="preserve"> Microsoft es el encargado del </w:t>
      </w:r>
      <w:r w:rsidR="00B82EEB" w:rsidRPr="006C648C">
        <w:rPr>
          <w:lang w:val="es-MX"/>
        </w:rPr>
        <w:t>tratamiento</w:t>
      </w:r>
      <w:r w:rsidR="00183EB4" w:rsidRPr="006C648C">
        <w:rPr>
          <w:lang w:val="es-MX"/>
        </w:rPr>
        <w:t>; y</w:t>
      </w:r>
    </w:p>
    <w:p w14:paraId="14A4CBD8" w14:textId="6E91BBA3" w:rsidR="00183EB4" w:rsidRPr="006C648C" w:rsidRDefault="00BF15DE" w:rsidP="00F451EE">
      <w:pPr>
        <w:pStyle w:val="ProductList-Body"/>
        <w:numPr>
          <w:ilvl w:val="0"/>
          <w:numId w:val="2"/>
        </w:numPr>
        <w:jc w:val="both"/>
        <w:rPr>
          <w:lang w:val="es-MX"/>
        </w:rPr>
      </w:pPr>
      <w:r w:rsidRPr="006C648C">
        <w:rPr>
          <w:lang w:val="es-MX"/>
        </w:rPr>
        <w:t>e</w:t>
      </w:r>
      <w:r w:rsidR="00183EB4" w:rsidRPr="006C648C">
        <w:rPr>
          <w:lang w:val="es-MX"/>
        </w:rPr>
        <w:t>l Cliente puede optar por que no se le apliquen las “Cláusulas Contractuales Tipo” o este Addendum (excluyen</w:t>
      </w:r>
      <w:r w:rsidRPr="006C648C">
        <w:rPr>
          <w:lang w:val="es-MX"/>
        </w:rPr>
        <w:t>do</w:t>
      </w:r>
      <w:r w:rsidR="00183EB4" w:rsidRPr="006C648C">
        <w:rPr>
          <w:lang w:val="es-MX"/>
        </w:rPr>
        <w:t xml:space="preserve"> los Términos RGPD). Para ejercitar esta opción, el Cliente debe enviar la siguiente información a Microsoft mediante una notificación escrita (</w:t>
      </w:r>
      <w:r w:rsidRPr="006C648C">
        <w:rPr>
          <w:lang w:val="es-MX"/>
        </w:rPr>
        <w:t>de conformidad con</w:t>
      </w:r>
      <w:r w:rsidR="00B82EEB" w:rsidRPr="006C648C">
        <w:rPr>
          <w:lang w:val="es-MX"/>
        </w:rPr>
        <w:t xml:space="preserve"> </w:t>
      </w:r>
      <w:r w:rsidR="00183EB4" w:rsidRPr="006C648C">
        <w:rPr>
          <w:lang w:val="es-MX"/>
        </w:rPr>
        <w:t>los términos del Contrato del Cliente):</w:t>
      </w:r>
    </w:p>
    <w:p w14:paraId="112CD392" w14:textId="3EE10F0C" w:rsidR="00183EB4" w:rsidRPr="006C648C" w:rsidRDefault="00183EB4" w:rsidP="00F451EE">
      <w:pPr>
        <w:pStyle w:val="ProductList-Body"/>
        <w:numPr>
          <w:ilvl w:val="1"/>
          <w:numId w:val="2"/>
        </w:numPr>
        <w:jc w:val="both"/>
        <w:rPr>
          <w:lang w:val="es-MX"/>
        </w:rPr>
      </w:pPr>
      <w:r w:rsidRPr="006C648C">
        <w:rPr>
          <w:lang w:val="es-MX"/>
        </w:rPr>
        <w:t>el nombre legal completo del Cliente y cualquier Filial con respecto a la que se esté ejercitando esta opción;</w:t>
      </w:r>
    </w:p>
    <w:p w14:paraId="7FBD410E" w14:textId="1258A0ED" w:rsidR="00183EB4" w:rsidRPr="006C648C" w:rsidRDefault="00183EB4" w:rsidP="00F451EE">
      <w:pPr>
        <w:pStyle w:val="ProductList-Body"/>
        <w:numPr>
          <w:ilvl w:val="1"/>
          <w:numId w:val="2"/>
        </w:numPr>
        <w:jc w:val="both"/>
        <w:rPr>
          <w:lang w:val="es-MX"/>
        </w:rPr>
      </w:pPr>
      <w:r w:rsidRPr="006C648C">
        <w:rPr>
          <w:lang w:val="es-MX"/>
        </w:rPr>
        <w:t>si se está optando por que no se aplique este Addendum (</w:t>
      </w:r>
      <w:r w:rsidR="00BF15DE" w:rsidRPr="006C648C">
        <w:rPr>
          <w:lang w:val="es-MX"/>
        </w:rPr>
        <w:t xml:space="preserve">excluyendo </w:t>
      </w:r>
      <w:r w:rsidRPr="006C648C">
        <w:rPr>
          <w:lang w:val="es-MX"/>
        </w:rPr>
        <w:t>los Términos RGPD), una declaración que indique que el Cliente (o la Filial) está ejercitando esta opción sobre este Addendum (salvo los Términos RGPD); y</w:t>
      </w:r>
    </w:p>
    <w:p w14:paraId="1A75BF0F" w14:textId="77777777" w:rsidR="00183EB4" w:rsidRPr="006C648C" w:rsidRDefault="00183EB4" w:rsidP="00F451EE">
      <w:pPr>
        <w:pStyle w:val="ProductList-Body"/>
        <w:numPr>
          <w:ilvl w:val="1"/>
          <w:numId w:val="2"/>
        </w:numPr>
        <w:jc w:val="both"/>
        <w:rPr>
          <w:lang w:val="es-MX"/>
        </w:rPr>
      </w:pPr>
      <w:r w:rsidRPr="006C648C">
        <w:rPr>
          <w:lang w:val="es-MX"/>
        </w:rPr>
        <w:t xml:space="preserve">si únicamente se está optando por que no se apliquen las Cláusulas Contractuales Tipo, una declaración que indique que el Cliente (o la Filial) únicamente está ejercitando esta opción sobre las Cláusulas Contractuales Tipo. </w:t>
      </w:r>
    </w:p>
    <w:p w14:paraId="322F576D" w14:textId="77777777" w:rsidR="00183EB4" w:rsidRPr="006C648C" w:rsidRDefault="00183EB4" w:rsidP="00F451EE">
      <w:pPr>
        <w:pStyle w:val="ProductList-Body"/>
        <w:numPr>
          <w:ilvl w:val="0"/>
          <w:numId w:val="2"/>
        </w:numPr>
        <w:spacing w:after="120"/>
        <w:jc w:val="both"/>
        <w:rPr>
          <w:lang w:val="es-MX"/>
        </w:rPr>
      </w:pPr>
      <w:r w:rsidRPr="006C648C">
        <w:rPr>
          <w:lang w:val="es-MX"/>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5D39B42E" w14:textId="77777777" w:rsidR="00183EB4" w:rsidRPr="006C648C" w:rsidRDefault="00183EB4" w:rsidP="00F451EE">
      <w:pPr>
        <w:pStyle w:val="ProductList-Body"/>
        <w:jc w:val="both"/>
        <w:rPr>
          <w:lang w:val="es-MX"/>
        </w:rPr>
      </w:pPr>
    </w:p>
    <w:p w14:paraId="09C242C6" w14:textId="77777777" w:rsidR="00183EB4" w:rsidRPr="006C648C" w:rsidRDefault="00183EB4" w:rsidP="00F451EE">
      <w:pPr>
        <w:pStyle w:val="ProductList-SubSubSectionHeading"/>
        <w:jc w:val="both"/>
        <w:outlineLvl w:val="2"/>
        <w:rPr>
          <w:lang w:val="es-MX"/>
        </w:rPr>
      </w:pPr>
      <w:r w:rsidRPr="006C648C">
        <w:rPr>
          <w:lang w:val="es-MX"/>
        </w:rPr>
        <w:t>Personal de Microsoft</w:t>
      </w:r>
    </w:p>
    <w:p w14:paraId="7C885548" w14:textId="5248F570" w:rsidR="00183EB4" w:rsidRPr="006C648C" w:rsidRDefault="00183EB4" w:rsidP="00F451EE">
      <w:pPr>
        <w:pStyle w:val="ProductList-Body"/>
        <w:jc w:val="both"/>
        <w:rPr>
          <w:lang w:val="es-MX"/>
        </w:rPr>
      </w:pPr>
      <w:r w:rsidRPr="006C648C">
        <w:rPr>
          <w:rFonts w:cstheme="minorHAnsi"/>
          <w:lang w:val="es-MX"/>
        </w:rPr>
        <w:t xml:space="preserve">El personal de Microsoft no </w:t>
      </w:r>
      <w:r w:rsidR="00B82EEB" w:rsidRPr="006C648C">
        <w:rPr>
          <w:rFonts w:cstheme="minorHAnsi"/>
          <w:lang w:val="es-MX"/>
        </w:rPr>
        <w:t xml:space="preserve">tratará </w:t>
      </w:r>
      <w:r w:rsidR="00BF15DE" w:rsidRPr="006C648C">
        <w:rPr>
          <w:rFonts w:cstheme="minorHAnsi"/>
          <w:lang w:val="es-MX"/>
        </w:rPr>
        <w:t xml:space="preserve">los </w:t>
      </w:r>
      <w:r w:rsidRPr="006C648C">
        <w:rPr>
          <w:rFonts w:eastAsia="Calibri" w:cstheme="minorHAnsi"/>
          <w:lang w:val="es-MX"/>
        </w:rPr>
        <w:t xml:space="preserve">Datos de Soporte y Consultoría sin autorización del Cliente. El personal de Microsoft </w:t>
      </w:r>
      <w:r w:rsidR="005E4672" w:rsidRPr="006C648C">
        <w:rPr>
          <w:rFonts w:eastAsia="Calibri" w:cstheme="minorHAnsi"/>
          <w:lang w:val="es-MX"/>
        </w:rPr>
        <w:t>está obligado a</w:t>
      </w:r>
      <w:r w:rsidRPr="006C648C">
        <w:rPr>
          <w:rFonts w:eastAsia="Calibri" w:cstheme="minorHAnsi"/>
          <w:lang w:val="es-MX"/>
        </w:rPr>
        <w:t xml:space="preserve"> mantener la seguridad y </w:t>
      </w:r>
      <w:r w:rsidR="005E4672" w:rsidRPr="006C648C">
        <w:rPr>
          <w:rFonts w:eastAsia="Calibri" w:cstheme="minorHAnsi"/>
          <w:lang w:val="es-MX"/>
        </w:rPr>
        <w:t xml:space="preserve">el secreto </w:t>
      </w:r>
      <w:r w:rsidRPr="006C648C">
        <w:rPr>
          <w:rFonts w:eastAsia="Calibri" w:cstheme="minorHAnsi"/>
          <w:lang w:val="es-MX"/>
        </w:rPr>
        <w:t>de todos los</w:t>
      </w:r>
      <w:r w:rsidRPr="006C648C">
        <w:rPr>
          <w:rFonts w:cstheme="minorHAnsi"/>
          <w:lang w:val="es-MX"/>
        </w:rPr>
        <w:t xml:space="preserve"> Datos de Soporte y Consultoría y dicha obligación </w:t>
      </w:r>
      <w:r w:rsidR="005E4672" w:rsidRPr="006C648C">
        <w:rPr>
          <w:rFonts w:cstheme="minorHAnsi"/>
          <w:lang w:val="es-MX"/>
        </w:rPr>
        <w:t>se mantendrá en vigor incluso tras la finalización de</w:t>
      </w:r>
      <w:r w:rsidRPr="006C648C">
        <w:rPr>
          <w:rFonts w:cstheme="minorHAnsi"/>
          <w:lang w:val="es-MX"/>
        </w:rPr>
        <w:t xml:space="preserve"> la relación laboral. Microsoft </w:t>
      </w:r>
      <w:r w:rsidRPr="006C648C">
        <w:rPr>
          <w:rFonts w:cstheme="minorHAnsi"/>
          <w:color w:val="000000"/>
          <w:lang w:val="es-MX"/>
        </w:rPr>
        <w:t xml:space="preserve">proporcionará, de forma periódica y obligatoria, </w:t>
      </w:r>
      <w:r w:rsidR="005E4672" w:rsidRPr="006C648C">
        <w:rPr>
          <w:rFonts w:cstheme="minorHAnsi"/>
          <w:color w:val="000000"/>
          <w:lang w:val="es-MX"/>
        </w:rPr>
        <w:t xml:space="preserve">formación </w:t>
      </w:r>
      <w:r w:rsidRPr="006C648C">
        <w:rPr>
          <w:rFonts w:cstheme="minorHAnsi"/>
          <w:color w:val="000000"/>
          <w:lang w:val="es-MX"/>
        </w:rPr>
        <w:t xml:space="preserve">y conocimientos sobre seguridad y privacidad de los datos a sus empleados con acceso a Datos de Soporte y Consultoría </w:t>
      </w:r>
      <w:r w:rsidRPr="006C648C">
        <w:rPr>
          <w:rFonts w:cstheme="minorHAnsi"/>
          <w:lang w:val="es-MX"/>
        </w:rPr>
        <w:t>de acuerdo con las leyes aplicables a Microsoft como proveedor de servicios TI profesionales y los estándares del sector.</w:t>
      </w:r>
    </w:p>
    <w:p w14:paraId="153CA392" w14:textId="77777777" w:rsidR="00183EB4" w:rsidRPr="006C648C" w:rsidRDefault="00183EB4" w:rsidP="00F451EE">
      <w:pPr>
        <w:pStyle w:val="ProductList-Body"/>
        <w:jc w:val="both"/>
        <w:rPr>
          <w:lang w:val="es-MX"/>
        </w:rPr>
      </w:pPr>
    </w:p>
    <w:p w14:paraId="525BC79E" w14:textId="77777777" w:rsidR="00183EB4" w:rsidRPr="006C648C" w:rsidRDefault="00183EB4" w:rsidP="00F451EE">
      <w:pPr>
        <w:pStyle w:val="ProductList-SubSubSectionHeading"/>
        <w:jc w:val="both"/>
        <w:outlineLvl w:val="2"/>
        <w:rPr>
          <w:lang w:val="es-MX"/>
        </w:rPr>
      </w:pPr>
      <w:bookmarkStart w:id="18" w:name="_Toc489605585"/>
      <w:r w:rsidRPr="006C648C">
        <w:rPr>
          <w:lang w:val="es-MX"/>
        </w:rPr>
        <w:t>Uso de subcontratistas</w:t>
      </w:r>
      <w:bookmarkEnd w:id="18"/>
    </w:p>
    <w:p w14:paraId="2605DF5A" w14:textId="4F3A35C5" w:rsidR="00183EB4" w:rsidRPr="006C648C" w:rsidRDefault="00183EB4" w:rsidP="00F451EE">
      <w:pPr>
        <w:pStyle w:val="ProductList-Body"/>
        <w:spacing w:after="120"/>
        <w:jc w:val="both"/>
        <w:rPr>
          <w:lang w:val="es-MX"/>
        </w:rPr>
      </w:pPr>
      <w:r w:rsidRPr="006C648C">
        <w:rPr>
          <w:lang w:val="es-MX"/>
        </w:rPr>
        <w:t xml:space="preserve">Microsoft </w:t>
      </w:r>
      <w:r w:rsidR="005E4672" w:rsidRPr="006C648C">
        <w:rPr>
          <w:lang w:val="es-MX"/>
        </w:rPr>
        <w:t xml:space="preserve">podrá </w:t>
      </w:r>
      <w:r w:rsidRPr="006C648C">
        <w:rPr>
          <w:lang w:val="es-MX"/>
        </w:rPr>
        <w:t>contratar subcontratistas para que presten Servicios Profesionales en su nombre. Dichos subcontratistas únicamente tendrán permiso para obtener Datos de Soporte y Consultoría con la finalidad de prestar los servicios que Microsoft les ha contratado, y tendrán prohibido utilizar los Datos de Soporte y Consultoría con cualquier otra finalidad. Microsoft será responsable del cumplimiento de las obligaciones de este Addendum por parte de sus subcontratistas. Cualquier subcontratista a</w:t>
      </w:r>
      <w:r w:rsidR="005E4672" w:rsidRPr="006C648C">
        <w:rPr>
          <w:lang w:val="es-MX"/>
        </w:rPr>
        <w:t>l que</w:t>
      </w:r>
      <w:r w:rsidRPr="006C648C">
        <w:rPr>
          <w:lang w:val="es-MX"/>
        </w:rPr>
        <w:t xml:space="preserve"> Microsoft trans</w:t>
      </w:r>
      <w:r w:rsidR="005E4672" w:rsidRPr="006C648C">
        <w:rPr>
          <w:lang w:val="es-MX"/>
        </w:rPr>
        <w:t>fiera</w:t>
      </w:r>
      <w:r w:rsidRPr="006C648C">
        <w:rPr>
          <w:lang w:val="es-MX"/>
        </w:rPr>
        <w:t xml:space="preserve"> Datos de Soporte y Consultoría, incluso </w:t>
      </w:r>
      <w:r w:rsidR="005E4672" w:rsidRPr="006C648C">
        <w:rPr>
          <w:lang w:val="es-MX"/>
        </w:rPr>
        <w:t xml:space="preserve">si es empleado con fines de conservación habrá celebrado un acuerdo escrito </w:t>
      </w:r>
      <w:r w:rsidRPr="006C648C">
        <w:rPr>
          <w:lang w:val="es-MX"/>
        </w:rPr>
        <w:t xml:space="preserve"> con Microsoft o una de sus Filiales que exija que</w:t>
      </w:r>
      <w:r w:rsidR="005E4672" w:rsidRPr="006C648C">
        <w:rPr>
          <w:lang w:val="es-MX"/>
        </w:rPr>
        <w:t xml:space="preserve"> el subcontratista</w:t>
      </w:r>
      <w:r w:rsidRPr="006C648C">
        <w:rPr>
          <w:lang w:val="es-MX"/>
        </w:rPr>
        <w:t xml:space="preserve"> cumpla</w:t>
      </w:r>
      <w:r w:rsidR="005E4672" w:rsidRPr="006C648C">
        <w:rPr>
          <w:lang w:val="es-MX"/>
        </w:rPr>
        <w:t xml:space="preserve"> condiciones no menos protectoras que las establecidas</w:t>
      </w:r>
      <w:r w:rsidRPr="006C648C">
        <w:rPr>
          <w:lang w:val="es-MX"/>
        </w:rPr>
        <w:t xml:space="preserve"> en este Addendum. El Cliente da su consentimiento para que Microsoft trans</w:t>
      </w:r>
      <w:r w:rsidR="005E4672" w:rsidRPr="006C648C">
        <w:rPr>
          <w:lang w:val="es-MX"/>
        </w:rPr>
        <w:t>fiera</w:t>
      </w:r>
      <w:r w:rsidRPr="006C648C">
        <w:rPr>
          <w:lang w:val="es-MX"/>
        </w:rPr>
        <w:t xml:space="preserve"> los Datos de Soporte y Consultoría a los subcontratistas como se describe en este Addendum.</w:t>
      </w:r>
    </w:p>
    <w:p w14:paraId="4A564933" w14:textId="77777777" w:rsidR="00183EB4" w:rsidRPr="006C648C" w:rsidRDefault="00183EB4" w:rsidP="00F451EE">
      <w:pPr>
        <w:pStyle w:val="ProductList-Body"/>
        <w:spacing w:after="120"/>
        <w:jc w:val="both"/>
        <w:rPr>
          <w:lang w:val="es-MX"/>
        </w:rPr>
      </w:pPr>
      <w:r w:rsidRPr="006C648C">
        <w:rPr>
          <w:lang w:val="es-MX"/>
        </w:rPr>
        <w:t>Para los Clientes con Cláusulas Contractuales Tipo, Microsoft proporciona un sitio web que indica una lista de subcontratistas que están autorizados a acceder a los Datos de Soporte y Consultoría para Servicios de Soporte. Como mínimo 14 días antes de autorizar a cualquier nuevo subcontratista para que acceda a Datos de Soporte y Consultoría, Microsoft actualizará el sitio web correspondiente y le proporcionará al Cliente un mecanismo para obtener la notificación de dicha actualización. Si el Cliente no aprueba a un nuevo subcontratista, entonces el Cliente puede terminar los Servicios Profesionales afectados al proporcionar, antes del término del periodo de notificación, una notificación escrita de terminación, de acuerdo con las disposiciones de terminación del Contrato Marco correspondiente, que incluya una explicación de los motivos para el rechazo.</w:t>
      </w:r>
    </w:p>
    <w:p w14:paraId="6B430AA2" w14:textId="77777777" w:rsidR="00183EB4" w:rsidRPr="006C648C" w:rsidRDefault="00183EB4" w:rsidP="00F451EE">
      <w:pPr>
        <w:pStyle w:val="ProductList-Body"/>
        <w:spacing w:after="120"/>
        <w:jc w:val="both"/>
        <w:rPr>
          <w:lang w:val="es-MX"/>
        </w:rPr>
      </w:pPr>
      <w:r w:rsidRPr="006C648C">
        <w:rPr>
          <w:lang w:val="es-MX"/>
        </w:rPr>
        <w:t>Microsoft no transmitirá a ningún tercero (ni siquiera para fines de almacenamiento) los datos personales que el Cliente facilite a Microsoft en relación con los Servicios Profesionales.</w:t>
      </w:r>
    </w:p>
    <w:p w14:paraId="05FBD248" w14:textId="77777777" w:rsidR="00183EB4" w:rsidRPr="006C648C" w:rsidRDefault="00183EB4" w:rsidP="00F451EE">
      <w:pPr>
        <w:pStyle w:val="ProductList-SubSubSectionHeading"/>
        <w:jc w:val="both"/>
        <w:outlineLvl w:val="2"/>
        <w:rPr>
          <w:lang w:val="es-MX"/>
        </w:rPr>
      </w:pPr>
      <w:bookmarkStart w:id="19" w:name="_Toc489605586"/>
    </w:p>
    <w:p w14:paraId="28BEB726" w14:textId="77777777" w:rsidR="00183EB4" w:rsidRPr="006C648C" w:rsidRDefault="00183EB4" w:rsidP="00F0783C">
      <w:pPr>
        <w:pStyle w:val="ProductList-SectionHeading"/>
        <w:tabs>
          <w:tab w:val="center" w:pos="5400"/>
        </w:tabs>
        <w:jc w:val="both"/>
        <w:outlineLvl w:val="0"/>
        <w:rPr>
          <w:lang w:val="es-MX"/>
        </w:rPr>
      </w:pPr>
      <w:r w:rsidRPr="006C648C">
        <w:rPr>
          <w:sz w:val="36"/>
          <w:lang w:val="es-MX"/>
        </w:rPr>
        <w:t>Responsabilidades del Cliente</w:t>
      </w:r>
    </w:p>
    <w:p w14:paraId="3784FFFA" w14:textId="616658E5" w:rsidR="00183EB4" w:rsidRPr="006C648C" w:rsidRDefault="00183EB4" w:rsidP="00F451EE">
      <w:pPr>
        <w:pStyle w:val="ProductList-Body"/>
        <w:spacing w:after="120"/>
        <w:jc w:val="both"/>
        <w:rPr>
          <w:lang w:val="es-MX"/>
        </w:rPr>
      </w:pPr>
      <w:r w:rsidRPr="006C648C">
        <w:rPr>
          <w:lang w:val="es-MX"/>
        </w:rPr>
        <w:t xml:space="preserve">El Cliente debe cumplir </w:t>
      </w:r>
      <w:r w:rsidR="005E4672" w:rsidRPr="006C648C">
        <w:rPr>
          <w:lang w:val="es-MX"/>
        </w:rPr>
        <w:t xml:space="preserve">las </w:t>
      </w:r>
      <w:r w:rsidRPr="006C648C">
        <w:rPr>
          <w:lang w:val="es-MX"/>
        </w:rPr>
        <w:t>leyes y reglamentos aplicables</w:t>
      </w:r>
      <w:r w:rsidR="005E4672" w:rsidRPr="006C648C">
        <w:rPr>
          <w:lang w:val="es-MX"/>
        </w:rPr>
        <w:t xml:space="preserve"> en materia de</w:t>
      </w:r>
      <w:r w:rsidRPr="006C648C">
        <w:rPr>
          <w:lang w:val="es-MX"/>
        </w:rPr>
        <w:t xml:space="preserve"> privacidad, protección de datos y confidencialidad de las comunicaciones en relación con la </w:t>
      </w:r>
      <w:r w:rsidR="005E4672" w:rsidRPr="006C648C">
        <w:rPr>
          <w:lang w:val="es-MX"/>
        </w:rPr>
        <w:t xml:space="preserve">contratación </w:t>
      </w:r>
      <w:r w:rsidRPr="006C648C">
        <w:rPr>
          <w:lang w:val="es-MX"/>
        </w:rPr>
        <w:t>y el uso de los Servicios Profesionales y la transmisión de Datos de Soporte y Consultoría a Microsoft.</w:t>
      </w:r>
    </w:p>
    <w:p w14:paraId="045CE521" w14:textId="2E809D93" w:rsidR="00183EB4" w:rsidRPr="006C648C" w:rsidRDefault="00183EB4" w:rsidP="00F451EE">
      <w:pPr>
        <w:pStyle w:val="ProductList-Body"/>
        <w:spacing w:after="120"/>
        <w:jc w:val="both"/>
        <w:rPr>
          <w:lang w:val="es-MX"/>
        </w:rPr>
      </w:pPr>
      <w:r w:rsidRPr="006C648C">
        <w:rPr>
          <w:lang w:val="es-MX"/>
        </w:rPr>
        <w:t>El Cliente es responsable de obtener</w:t>
      </w:r>
      <w:r w:rsidR="005E4672" w:rsidRPr="006C648C">
        <w:rPr>
          <w:lang w:val="es-MX"/>
        </w:rPr>
        <w:t>, de las personas afectadas,</w:t>
      </w:r>
      <w:r w:rsidRPr="006C648C">
        <w:rPr>
          <w:lang w:val="es-MX"/>
        </w:rPr>
        <w:t xml:space="preserve"> los consentimientos </w:t>
      </w:r>
      <w:r w:rsidR="005E4672" w:rsidRPr="006C648C">
        <w:rPr>
          <w:lang w:val="es-MX"/>
        </w:rPr>
        <w:t xml:space="preserve">que sean </w:t>
      </w:r>
      <w:r w:rsidRPr="006C648C">
        <w:rPr>
          <w:lang w:val="es-MX"/>
        </w:rPr>
        <w:t xml:space="preserve">necesarios, así como de </w:t>
      </w:r>
      <w:r w:rsidR="005E4672" w:rsidRPr="006C648C">
        <w:rPr>
          <w:lang w:val="es-MX"/>
        </w:rPr>
        <w:t>notificarles la transferencia</w:t>
      </w:r>
      <w:r w:rsidRPr="006C648C">
        <w:rPr>
          <w:lang w:val="es-MX"/>
        </w:rPr>
        <w:t xml:space="preserve"> de sus datos personales del Cliente a Microsoft. </w:t>
      </w:r>
    </w:p>
    <w:p w14:paraId="7ACEC527" w14:textId="77777777" w:rsidR="00183EB4" w:rsidRPr="006C648C" w:rsidRDefault="00183EB4" w:rsidP="00F451EE">
      <w:pPr>
        <w:pStyle w:val="ProductList-SubSubSectionHeading"/>
        <w:jc w:val="both"/>
        <w:outlineLvl w:val="2"/>
        <w:rPr>
          <w:lang w:val="es-MX"/>
        </w:rPr>
      </w:pPr>
    </w:p>
    <w:p w14:paraId="696E62C6" w14:textId="77777777" w:rsidR="00183EB4" w:rsidRPr="006C648C" w:rsidRDefault="00183EB4" w:rsidP="00F0783C">
      <w:pPr>
        <w:pStyle w:val="ProductList-SectionHeading"/>
        <w:tabs>
          <w:tab w:val="center" w:pos="5400"/>
        </w:tabs>
        <w:jc w:val="both"/>
        <w:outlineLvl w:val="0"/>
        <w:rPr>
          <w:sz w:val="36"/>
          <w:lang w:val="es-MX"/>
        </w:rPr>
      </w:pPr>
      <w:r w:rsidRPr="006C648C">
        <w:rPr>
          <w:sz w:val="36"/>
          <w:lang w:val="es-MX"/>
        </w:rPr>
        <w:t>Términos adicionales para Europa</w:t>
      </w:r>
    </w:p>
    <w:p w14:paraId="4AD03EA4" w14:textId="28E83B4C" w:rsidR="00183EB4" w:rsidRPr="006C648C" w:rsidRDefault="00183EB4" w:rsidP="00F451EE">
      <w:pPr>
        <w:pStyle w:val="ProductList-Body"/>
        <w:spacing w:after="120"/>
        <w:jc w:val="both"/>
        <w:rPr>
          <w:lang w:val="es-MX"/>
        </w:rPr>
      </w:pPr>
      <w:r w:rsidRPr="006C648C">
        <w:rPr>
          <w:lang w:val="es-MX"/>
        </w:rPr>
        <w:t xml:space="preserve">Si los Datos de Soporte y Consultoría incluyen necesariamente datos personales de personas </w:t>
      </w:r>
      <w:r w:rsidR="005E4672" w:rsidRPr="006C648C">
        <w:rPr>
          <w:lang w:val="es-MX"/>
        </w:rPr>
        <w:t xml:space="preserve">en el Espacio Económico Europeo </w:t>
      </w:r>
      <w:r w:rsidRPr="006C648C">
        <w:rPr>
          <w:lang w:val="es-MX"/>
        </w:rPr>
        <w:t>o Suiza, se aplicarán los términos adicionales de esta Sección 4. Los términos que se utilizan en esta sección, pero que no se definen específicamente, tendrán el significado que se les asigna en la Directiva 95/46/EC del Parlamento Europeo y del Consejo</w:t>
      </w:r>
      <w:r w:rsidR="005E4672" w:rsidRPr="006C648C">
        <w:rPr>
          <w:lang w:val="es-MX"/>
        </w:rPr>
        <w:t>,</w:t>
      </w:r>
      <w:r w:rsidRPr="006C648C">
        <w:rPr>
          <w:lang w:val="es-MX"/>
        </w:rPr>
        <w:t xml:space="preserve"> de 24 de octubre de 1995</w:t>
      </w:r>
      <w:r w:rsidR="005E4672" w:rsidRPr="006C648C">
        <w:rPr>
          <w:lang w:val="es-MX"/>
        </w:rPr>
        <w:t>, relativa a</w:t>
      </w:r>
      <w:r w:rsidRPr="006C648C">
        <w:rPr>
          <w:lang w:val="es-MX"/>
        </w:rPr>
        <w:t xml:space="preserve"> la protección de las personas </w:t>
      </w:r>
      <w:r w:rsidR="005E4672" w:rsidRPr="006C648C">
        <w:rPr>
          <w:lang w:val="es-MX"/>
        </w:rPr>
        <w:t xml:space="preserve">físicas en lo que </w:t>
      </w:r>
      <w:r w:rsidRPr="006C648C">
        <w:rPr>
          <w:lang w:val="es-MX"/>
        </w:rPr>
        <w:t>respect</w:t>
      </w:r>
      <w:r w:rsidR="005E4672" w:rsidRPr="006C648C">
        <w:rPr>
          <w:lang w:val="es-MX"/>
        </w:rPr>
        <w:t>a</w:t>
      </w:r>
      <w:r w:rsidRPr="006C648C">
        <w:rPr>
          <w:lang w:val="es-MX"/>
        </w:rPr>
        <w:t xml:space="preserve"> al </w:t>
      </w:r>
      <w:r w:rsidR="005B029D" w:rsidRPr="006C648C">
        <w:rPr>
          <w:lang w:val="es-MX"/>
        </w:rPr>
        <w:t xml:space="preserve">tratamiento </w:t>
      </w:r>
      <w:r w:rsidRPr="006C648C">
        <w:rPr>
          <w:lang w:val="es-MX"/>
        </w:rPr>
        <w:t xml:space="preserve">de los datos personales y a </w:t>
      </w:r>
      <w:r w:rsidR="005E4672" w:rsidRPr="006C648C">
        <w:rPr>
          <w:lang w:val="es-MX"/>
        </w:rPr>
        <w:t>la libre circulación de datos</w:t>
      </w:r>
      <w:r w:rsidR="00357557" w:rsidRPr="006C648C">
        <w:rPr>
          <w:lang w:val="es-MX"/>
        </w:rPr>
        <w:t xml:space="preserve"> </w:t>
      </w:r>
      <w:r w:rsidRPr="006C648C">
        <w:rPr>
          <w:lang w:val="es-MX"/>
        </w:rPr>
        <w:t>(“Directiva de Protección de Datos de la Unión Europea”).</w:t>
      </w:r>
    </w:p>
    <w:bookmarkEnd w:id="19"/>
    <w:p w14:paraId="31FFE4F5" w14:textId="77777777" w:rsidR="00183EB4" w:rsidRPr="006C648C" w:rsidRDefault="00183EB4" w:rsidP="00F451EE">
      <w:pPr>
        <w:pStyle w:val="ProductList-SubSubSectionHeading"/>
        <w:jc w:val="both"/>
        <w:outlineLvl w:val="2"/>
        <w:rPr>
          <w:lang w:val="es-MX"/>
        </w:rPr>
      </w:pPr>
      <w:r w:rsidRPr="006C648C">
        <w:rPr>
          <w:lang w:val="es-MX"/>
        </w:rPr>
        <w:lastRenderedPageBreak/>
        <w:t>Intención de las Partes</w:t>
      </w:r>
    </w:p>
    <w:p w14:paraId="40FF5A81" w14:textId="010B8A9F" w:rsidR="00183EB4" w:rsidRPr="006C648C" w:rsidRDefault="00357557" w:rsidP="00357557">
      <w:pPr>
        <w:pStyle w:val="ProductList-Body"/>
        <w:jc w:val="both"/>
        <w:rPr>
          <w:lang w:val="es-MX"/>
        </w:rPr>
      </w:pPr>
      <w:r w:rsidRPr="006C648C">
        <w:rPr>
          <w:lang w:val="es-MX"/>
        </w:rPr>
        <w:t xml:space="preserve">Por lo que concierne a </w:t>
      </w:r>
      <w:r w:rsidR="00183EB4" w:rsidRPr="006C648C">
        <w:rPr>
          <w:lang w:val="es-MX"/>
        </w:rPr>
        <w:t>todos los Servicios Profesionales, el Cliente es el responsable de</w:t>
      </w:r>
      <w:r w:rsidRPr="006C648C">
        <w:rPr>
          <w:lang w:val="es-MX"/>
        </w:rPr>
        <w:t>l tratamiento</w:t>
      </w:r>
      <w:r w:rsidR="00183EB4" w:rsidRPr="006C648C">
        <w:rPr>
          <w:lang w:val="es-MX"/>
        </w:rPr>
        <w:t xml:space="preserve"> y Microsoft es un encargado (o subencargado) de</w:t>
      </w:r>
      <w:r w:rsidR="005B029D" w:rsidRPr="006C648C">
        <w:rPr>
          <w:lang w:val="es-MX"/>
        </w:rPr>
        <w:t>l</w:t>
      </w:r>
      <w:r w:rsidR="00183EB4" w:rsidRPr="006C648C">
        <w:rPr>
          <w:lang w:val="es-MX"/>
        </w:rPr>
        <w:t xml:space="preserve"> </w:t>
      </w:r>
      <w:r w:rsidR="005B029D" w:rsidRPr="006C648C">
        <w:rPr>
          <w:lang w:val="es-MX"/>
        </w:rPr>
        <w:t xml:space="preserve">tratamiento </w:t>
      </w:r>
      <w:r w:rsidR="00183EB4" w:rsidRPr="006C648C">
        <w:rPr>
          <w:lang w:val="es-MX"/>
        </w:rPr>
        <w:t xml:space="preserve">de datos que actúa </w:t>
      </w:r>
      <w:r w:rsidRPr="006C648C">
        <w:rPr>
          <w:lang w:val="es-MX"/>
        </w:rPr>
        <w:t xml:space="preserve">por cuenta </w:t>
      </w:r>
      <w:r w:rsidR="00183EB4" w:rsidRPr="006C648C">
        <w:rPr>
          <w:lang w:val="es-MX"/>
        </w:rPr>
        <w:t xml:space="preserve">del Cliente. Como encargado (o subencargado) del </w:t>
      </w:r>
      <w:r w:rsidR="005B029D" w:rsidRPr="006C648C">
        <w:rPr>
          <w:lang w:val="es-MX"/>
        </w:rPr>
        <w:t xml:space="preserve">tratamiento </w:t>
      </w:r>
      <w:r w:rsidR="00183EB4" w:rsidRPr="006C648C">
        <w:rPr>
          <w:lang w:val="es-MX"/>
        </w:rPr>
        <w:t xml:space="preserve">de datos, Microsoft actuará únicamente de conformidad con las instrucciones del Cliente. El presente Addendum y el Contrato (incluyendo los términos y condiciones incorporados mediante referencia en ellos) constituyen las instrucciones finales y completas </w:t>
      </w:r>
      <w:r w:rsidRPr="006C648C">
        <w:rPr>
          <w:lang w:val="es-MX"/>
        </w:rPr>
        <w:t xml:space="preserve">que </w:t>
      </w:r>
      <w:r w:rsidR="00183EB4" w:rsidRPr="006C648C">
        <w:rPr>
          <w:lang w:val="es-MX"/>
        </w:rPr>
        <w:t xml:space="preserve">el Cliente </w:t>
      </w:r>
      <w:r w:rsidRPr="006C648C">
        <w:rPr>
          <w:lang w:val="es-MX"/>
        </w:rPr>
        <w:t>imparte a</w:t>
      </w:r>
      <w:r w:rsidR="00183EB4" w:rsidRPr="006C648C">
        <w:rPr>
          <w:lang w:val="es-MX"/>
        </w:rPr>
        <w:t xml:space="preserve"> Microsoft </w:t>
      </w:r>
      <w:r w:rsidRPr="006C648C">
        <w:rPr>
          <w:lang w:val="es-MX"/>
        </w:rPr>
        <w:t xml:space="preserve">en relación con </w:t>
      </w:r>
      <w:r w:rsidR="00183EB4" w:rsidRPr="006C648C">
        <w:rPr>
          <w:lang w:val="es-MX"/>
        </w:rPr>
        <w:t xml:space="preserve">el </w:t>
      </w:r>
      <w:r w:rsidR="005B029D" w:rsidRPr="006C648C">
        <w:rPr>
          <w:lang w:val="es-MX"/>
        </w:rPr>
        <w:t xml:space="preserve">tratamiento </w:t>
      </w:r>
      <w:r w:rsidR="00183EB4" w:rsidRPr="006C648C">
        <w:rPr>
          <w:lang w:val="es-MX"/>
        </w:rPr>
        <w:t xml:space="preserve">de </w:t>
      </w:r>
      <w:r w:rsidRPr="006C648C">
        <w:rPr>
          <w:lang w:val="es-MX"/>
        </w:rPr>
        <w:t xml:space="preserve">los </w:t>
      </w:r>
      <w:r w:rsidR="00183EB4" w:rsidRPr="006C648C">
        <w:rPr>
          <w:lang w:val="es-MX"/>
        </w:rPr>
        <w:t xml:space="preserve">Datos de Soporte y Consultoría. </w:t>
      </w:r>
      <w:r w:rsidRPr="006C648C">
        <w:rPr>
          <w:lang w:val="es-MX"/>
        </w:rPr>
        <w:t>Cualquier</w:t>
      </w:r>
      <w:r w:rsidR="00183EB4" w:rsidRPr="006C648C">
        <w:rPr>
          <w:lang w:val="es-MX"/>
        </w:rPr>
        <w:t xml:space="preserve"> instrucci</w:t>
      </w:r>
      <w:r w:rsidRPr="006C648C">
        <w:rPr>
          <w:lang w:val="es-MX"/>
        </w:rPr>
        <w:t>ón</w:t>
      </w:r>
      <w:r w:rsidR="00183EB4" w:rsidRPr="006C648C">
        <w:rPr>
          <w:lang w:val="es-MX"/>
        </w:rPr>
        <w:t xml:space="preserve"> adicional o alternativa solo </w:t>
      </w:r>
      <w:r w:rsidRPr="006C648C">
        <w:rPr>
          <w:lang w:val="es-MX"/>
        </w:rPr>
        <w:t>podrá ser indicada por la persona de</w:t>
      </w:r>
      <w:r w:rsidR="00183EB4" w:rsidRPr="006C648C">
        <w:rPr>
          <w:lang w:val="es-MX"/>
        </w:rPr>
        <w:t xml:space="preserve"> contacto empresarial del Cliente para los Servicios Profesionales y </w:t>
      </w:r>
      <w:r w:rsidRPr="006C648C">
        <w:rPr>
          <w:lang w:val="es-MX"/>
        </w:rPr>
        <w:t xml:space="preserve">habrá de ser acordada según el procedimiento </w:t>
      </w:r>
      <w:r w:rsidR="00183EB4" w:rsidRPr="006C648C">
        <w:rPr>
          <w:lang w:val="es-MX"/>
        </w:rPr>
        <w:t>para modificar el Contrato.</w:t>
      </w:r>
    </w:p>
    <w:p w14:paraId="1F3FD5FD" w14:textId="77777777" w:rsidR="00183EB4" w:rsidRPr="006C648C" w:rsidRDefault="00183EB4" w:rsidP="00F451EE">
      <w:pPr>
        <w:pStyle w:val="ProductList-SubSubSectionHeading"/>
        <w:jc w:val="both"/>
        <w:outlineLvl w:val="2"/>
        <w:rPr>
          <w:lang w:val="es-MX"/>
        </w:rPr>
      </w:pPr>
    </w:p>
    <w:p w14:paraId="6F011D8E" w14:textId="568D71FC" w:rsidR="00183EB4" w:rsidRPr="006C648C" w:rsidRDefault="00183EB4" w:rsidP="00357557">
      <w:pPr>
        <w:pStyle w:val="ProductList-SubSubSectionHeading"/>
        <w:keepNext/>
        <w:jc w:val="both"/>
        <w:outlineLvl w:val="2"/>
        <w:rPr>
          <w:lang w:val="es-MX"/>
        </w:rPr>
      </w:pPr>
      <w:r w:rsidRPr="006C648C">
        <w:rPr>
          <w:lang w:val="es-MX"/>
        </w:rPr>
        <w:t xml:space="preserve">Duración y </w:t>
      </w:r>
      <w:r w:rsidR="00357557" w:rsidRPr="006C648C">
        <w:rPr>
          <w:lang w:val="es-MX"/>
        </w:rPr>
        <w:t>o</w:t>
      </w:r>
      <w:r w:rsidRPr="006C648C">
        <w:rPr>
          <w:lang w:val="es-MX"/>
        </w:rPr>
        <w:t xml:space="preserve">bjeto del </w:t>
      </w:r>
      <w:r w:rsidR="00357557" w:rsidRPr="006C648C">
        <w:rPr>
          <w:lang w:val="es-MX"/>
        </w:rPr>
        <w:t>t</w:t>
      </w:r>
      <w:r w:rsidR="00F0783C" w:rsidRPr="006C648C">
        <w:rPr>
          <w:lang w:val="es-MX"/>
        </w:rPr>
        <w:t xml:space="preserve">ratamiento </w:t>
      </w:r>
      <w:r w:rsidRPr="006C648C">
        <w:rPr>
          <w:lang w:val="es-MX"/>
        </w:rPr>
        <w:t xml:space="preserve">de </w:t>
      </w:r>
      <w:r w:rsidR="00357557" w:rsidRPr="006C648C">
        <w:rPr>
          <w:lang w:val="es-MX"/>
        </w:rPr>
        <w:t>d</w:t>
      </w:r>
      <w:r w:rsidRPr="006C648C">
        <w:rPr>
          <w:lang w:val="es-MX"/>
        </w:rPr>
        <w:t>atos</w:t>
      </w:r>
    </w:p>
    <w:p w14:paraId="18D7B7D7" w14:textId="4B72E110" w:rsidR="00183EB4" w:rsidRPr="006C648C" w:rsidRDefault="00183EB4" w:rsidP="00F451EE">
      <w:pPr>
        <w:suppressAutoHyphens/>
        <w:overflowPunct w:val="0"/>
        <w:autoSpaceDE w:val="0"/>
        <w:autoSpaceDN w:val="0"/>
        <w:adjustRightInd w:val="0"/>
        <w:spacing w:after="0" w:line="240" w:lineRule="auto"/>
        <w:jc w:val="both"/>
        <w:textAlignment w:val="baseline"/>
        <w:outlineLvl w:val="0"/>
        <w:rPr>
          <w:lang w:val="es-MX"/>
        </w:rPr>
      </w:pPr>
      <w:r w:rsidRPr="006C648C">
        <w:rPr>
          <w:sz w:val="18"/>
          <w:lang w:val="es-MX"/>
        </w:rPr>
        <w:t xml:space="preserve">La duración del </w:t>
      </w:r>
      <w:r w:rsidR="00F0783C" w:rsidRPr="006C648C">
        <w:rPr>
          <w:sz w:val="18"/>
          <w:lang w:val="es-MX"/>
        </w:rPr>
        <w:t xml:space="preserve">tratamiento </w:t>
      </w:r>
      <w:r w:rsidRPr="006C648C">
        <w:rPr>
          <w:sz w:val="18"/>
          <w:lang w:val="es-MX"/>
        </w:rPr>
        <w:t xml:space="preserve">de datos </w:t>
      </w:r>
      <w:r w:rsidR="00357557" w:rsidRPr="006C648C">
        <w:rPr>
          <w:sz w:val="18"/>
          <w:lang w:val="es-MX"/>
        </w:rPr>
        <w:t>será igual</w:t>
      </w:r>
      <w:r w:rsidRPr="006C648C">
        <w:rPr>
          <w:sz w:val="18"/>
          <w:lang w:val="es-MX"/>
        </w:rPr>
        <w:t xml:space="preserve"> al periodo de vigencia </w:t>
      </w:r>
      <w:r w:rsidR="00357557" w:rsidRPr="006C648C">
        <w:rPr>
          <w:sz w:val="18"/>
          <w:lang w:val="es-MX"/>
        </w:rPr>
        <w:t>establecido en</w:t>
      </w:r>
      <w:r w:rsidRPr="006C648C">
        <w:rPr>
          <w:sz w:val="18"/>
          <w:lang w:val="es-MX"/>
        </w:rPr>
        <w:t xml:space="preserve"> el Contrato. El objetivo del </w:t>
      </w:r>
      <w:r w:rsidR="00F0783C" w:rsidRPr="006C648C">
        <w:rPr>
          <w:sz w:val="18"/>
          <w:lang w:val="es-MX"/>
        </w:rPr>
        <w:t xml:space="preserve">tratamiento </w:t>
      </w:r>
      <w:r w:rsidRPr="006C648C">
        <w:rPr>
          <w:sz w:val="18"/>
          <w:lang w:val="es-MX"/>
        </w:rPr>
        <w:t xml:space="preserve">de datos es la </w:t>
      </w:r>
      <w:r w:rsidR="004F469E" w:rsidRPr="006C648C">
        <w:rPr>
          <w:sz w:val="18"/>
          <w:lang w:val="es-MX"/>
        </w:rPr>
        <w:t xml:space="preserve">prestación </w:t>
      </w:r>
      <w:r w:rsidRPr="006C648C">
        <w:rPr>
          <w:sz w:val="18"/>
          <w:lang w:val="es-MX"/>
        </w:rPr>
        <w:t>de los Servicios Profesionales.</w:t>
      </w:r>
    </w:p>
    <w:p w14:paraId="26B47246" w14:textId="77777777" w:rsidR="00183EB4" w:rsidRPr="006C648C" w:rsidRDefault="00183EB4" w:rsidP="00F451EE">
      <w:pPr>
        <w:pStyle w:val="ProductList-SubSubSectionHeading"/>
        <w:jc w:val="both"/>
        <w:outlineLvl w:val="2"/>
        <w:rPr>
          <w:lang w:val="es-MX"/>
        </w:rPr>
      </w:pPr>
    </w:p>
    <w:p w14:paraId="73909FA0" w14:textId="41082625" w:rsidR="00183EB4" w:rsidRPr="006C648C" w:rsidRDefault="00357557" w:rsidP="00F451EE">
      <w:pPr>
        <w:pStyle w:val="ProductList-SubSubSectionHeading"/>
        <w:jc w:val="both"/>
        <w:outlineLvl w:val="2"/>
        <w:rPr>
          <w:lang w:val="es-MX"/>
        </w:rPr>
      </w:pPr>
      <w:r w:rsidRPr="006C648C">
        <w:rPr>
          <w:lang w:val="es-MX"/>
        </w:rPr>
        <w:t>Alcance y finalidad del t</w:t>
      </w:r>
      <w:r w:rsidR="00F0783C" w:rsidRPr="006C648C">
        <w:rPr>
          <w:lang w:val="es-MX"/>
        </w:rPr>
        <w:t xml:space="preserve">ratamiento </w:t>
      </w:r>
      <w:r w:rsidR="00183EB4" w:rsidRPr="006C648C">
        <w:rPr>
          <w:lang w:val="es-MX"/>
        </w:rPr>
        <w:t xml:space="preserve">de </w:t>
      </w:r>
      <w:r w:rsidRPr="006C648C">
        <w:rPr>
          <w:lang w:val="es-MX"/>
        </w:rPr>
        <w:t>d</w:t>
      </w:r>
      <w:r w:rsidR="00183EB4" w:rsidRPr="006C648C">
        <w:rPr>
          <w:lang w:val="es-MX"/>
        </w:rPr>
        <w:t>atos</w:t>
      </w:r>
    </w:p>
    <w:p w14:paraId="0E489FCF" w14:textId="7813F8B9" w:rsidR="00183EB4" w:rsidRPr="006C648C" w:rsidRDefault="00183EB4" w:rsidP="00F451EE">
      <w:pPr>
        <w:suppressAutoHyphens/>
        <w:overflowPunct w:val="0"/>
        <w:autoSpaceDE w:val="0"/>
        <w:autoSpaceDN w:val="0"/>
        <w:adjustRightInd w:val="0"/>
        <w:spacing w:after="0" w:line="240" w:lineRule="auto"/>
        <w:jc w:val="both"/>
        <w:textAlignment w:val="baseline"/>
        <w:outlineLvl w:val="0"/>
        <w:rPr>
          <w:lang w:val="es-MX"/>
        </w:rPr>
      </w:pPr>
      <w:r w:rsidRPr="006C648C">
        <w:rPr>
          <w:sz w:val="18"/>
          <w:lang w:val="es-MX"/>
        </w:rPr>
        <w:t xml:space="preserve">El </w:t>
      </w:r>
      <w:r w:rsidR="00357557" w:rsidRPr="006C648C">
        <w:rPr>
          <w:sz w:val="18"/>
          <w:lang w:val="es-MX"/>
        </w:rPr>
        <w:t>alcance y la finalidad</w:t>
      </w:r>
      <w:r w:rsidRPr="006C648C">
        <w:rPr>
          <w:sz w:val="18"/>
          <w:lang w:val="es-MX"/>
        </w:rPr>
        <w:t xml:space="preserve"> del </w:t>
      </w:r>
      <w:r w:rsidR="00F0783C" w:rsidRPr="006C648C">
        <w:rPr>
          <w:sz w:val="18"/>
          <w:lang w:val="es-MX"/>
        </w:rPr>
        <w:t xml:space="preserve">tratamiento </w:t>
      </w:r>
      <w:r w:rsidRPr="006C648C">
        <w:rPr>
          <w:sz w:val="18"/>
          <w:lang w:val="es-MX"/>
        </w:rPr>
        <w:t xml:space="preserve">de los Datos de Soporte y Consultoría, </w:t>
      </w:r>
      <w:r w:rsidR="00357557" w:rsidRPr="006C648C">
        <w:rPr>
          <w:sz w:val="18"/>
          <w:lang w:val="es-MX"/>
        </w:rPr>
        <w:t>incluyendo cualquier dato personal incluido</w:t>
      </w:r>
      <w:r w:rsidRPr="006C648C">
        <w:rPr>
          <w:sz w:val="18"/>
          <w:lang w:val="es-MX"/>
        </w:rPr>
        <w:t xml:space="preserve"> en los Datos de Soporte y Consultoría, se describen en este Addendum y en el Contrato.</w:t>
      </w:r>
    </w:p>
    <w:p w14:paraId="13278438" w14:textId="77777777" w:rsidR="00183EB4" w:rsidRPr="006C648C" w:rsidRDefault="00183EB4" w:rsidP="00F451EE">
      <w:pPr>
        <w:pStyle w:val="ProductList-SubSubSectionHeading"/>
        <w:jc w:val="both"/>
        <w:outlineLvl w:val="2"/>
        <w:rPr>
          <w:lang w:val="es-MX"/>
        </w:rPr>
      </w:pPr>
    </w:p>
    <w:p w14:paraId="6E081EC6" w14:textId="77777777" w:rsidR="00183EB4" w:rsidRPr="006C648C" w:rsidRDefault="00183EB4" w:rsidP="00F451EE">
      <w:pPr>
        <w:pStyle w:val="ProductList-SubSubSectionHeading"/>
        <w:jc w:val="both"/>
        <w:outlineLvl w:val="2"/>
        <w:rPr>
          <w:lang w:val="es-MX"/>
        </w:rPr>
      </w:pPr>
      <w:r w:rsidRPr="006C648C">
        <w:rPr>
          <w:lang w:val="es-MX"/>
        </w:rPr>
        <w:t>Acceso a los Datos de Soporte y Consultoría</w:t>
      </w:r>
    </w:p>
    <w:p w14:paraId="4891883E" w14:textId="49FCDB5A" w:rsidR="00183EB4" w:rsidRPr="006C648C" w:rsidRDefault="00183EB4" w:rsidP="00F451EE">
      <w:pPr>
        <w:suppressAutoHyphens/>
        <w:overflowPunct w:val="0"/>
        <w:autoSpaceDE w:val="0"/>
        <w:autoSpaceDN w:val="0"/>
        <w:adjustRightInd w:val="0"/>
        <w:spacing w:after="0" w:line="240" w:lineRule="auto"/>
        <w:jc w:val="both"/>
        <w:textAlignment w:val="baseline"/>
        <w:outlineLvl w:val="0"/>
        <w:rPr>
          <w:lang w:val="es-MX"/>
        </w:rPr>
      </w:pPr>
      <w:r w:rsidRPr="006C648C">
        <w:rPr>
          <w:sz w:val="18"/>
          <w:lang w:val="es-MX"/>
        </w:rPr>
        <w:t xml:space="preserve">Durante el periodo de vigencia </w:t>
      </w:r>
      <w:r w:rsidR="00357557" w:rsidRPr="006C648C">
        <w:rPr>
          <w:sz w:val="18"/>
          <w:lang w:val="es-MX"/>
        </w:rPr>
        <w:t>establecido en</w:t>
      </w:r>
      <w:r w:rsidRPr="006C648C">
        <w:rPr>
          <w:sz w:val="18"/>
          <w:lang w:val="es-MX"/>
        </w:rPr>
        <w:t xml:space="preserve"> el Contrato, Microsoft</w:t>
      </w:r>
      <w:r w:rsidR="00357557" w:rsidRPr="006C648C">
        <w:rPr>
          <w:sz w:val="18"/>
          <w:lang w:val="es-MX"/>
        </w:rPr>
        <w:t xml:space="preserve"> deberá</w:t>
      </w:r>
      <w:r w:rsidRPr="006C648C">
        <w:rPr>
          <w:sz w:val="18"/>
          <w:lang w:val="es-MX"/>
        </w:rPr>
        <w:t xml:space="preserve">, a su elección y </w:t>
      </w:r>
      <w:r w:rsidR="00357557" w:rsidRPr="006C648C">
        <w:rPr>
          <w:sz w:val="18"/>
          <w:lang w:val="es-MX"/>
        </w:rPr>
        <w:t xml:space="preserve">según </w:t>
      </w:r>
      <w:r w:rsidRPr="006C648C">
        <w:rPr>
          <w:sz w:val="18"/>
          <w:lang w:val="es-MX"/>
        </w:rPr>
        <w:t xml:space="preserve">sea necesario </w:t>
      </w:r>
      <w:r w:rsidR="00357557" w:rsidRPr="006C648C">
        <w:rPr>
          <w:sz w:val="18"/>
          <w:lang w:val="es-MX"/>
        </w:rPr>
        <w:t xml:space="preserve">en virtud de </w:t>
      </w:r>
      <w:r w:rsidRPr="006C648C">
        <w:rPr>
          <w:sz w:val="18"/>
          <w:lang w:val="es-MX"/>
        </w:rPr>
        <w:t xml:space="preserve">la legislación aplicable que </w:t>
      </w:r>
      <w:r w:rsidR="00357557" w:rsidRPr="006C648C">
        <w:rPr>
          <w:sz w:val="18"/>
          <w:lang w:val="es-MX"/>
        </w:rPr>
        <w:t xml:space="preserve">transponga </w:t>
      </w:r>
      <w:r w:rsidRPr="006C648C">
        <w:rPr>
          <w:sz w:val="18"/>
          <w:lang w:val="es-MX"/>
        </w:rPr>
        <w:t xml:space="preserve">el </w:t>
      </w:r>
      <w:r w:rsidR="0009121A" w:rsidRPr="006C648C">
        <w:rPr>
          <w:sz w:val="18"/>
          <w:lang w:val="es-MX"/>
        </w:rPr>
        <w:t>a</w:t>
      </w:r>
      <w:r w:rsidRPr="006C648C">
        <w:rPr>
          <w:sz w:val="18"/>
          <w:lang w:val="es-MX"/>
        </w:rPr>
        <w:t>rtículo 12, apartado b, de la Directiva de Protección de Datos de la Unión Europea: (1) proporciona</w:t>
      </w:r>
      <w:r w:rsidR="00357557" w:rsidRPr="006C648C">
        <w:rPr>
          <w:sz w:val="18"/>
          <w:lang w:val="es-MX"/>
        </w:rPr>
        <w:t>r</w:t>
      </w:r>
      <w:r w:rsidRPr="006C648C">
        <w:rPr>
          <w:sz w:val="18"/>
          <w:lang w:val="es-MX"/>
        </w:rPr>
        <w:t xml:space="preserve"> al Cliente la capacidad de rectificar, suprimir o bloquear los Datos de Soporte y Consultoría o bien (2) efect</w:t>
      </w:r>
      <w:r w:rsidR="00F0783C" w:rsidRPr="006C648C">
        <w:rPr>
          <w:sz w:val="18"/>
          <w:lang w:val="es-MX"/>
        </w:rPr>
        <w:t>uar</w:t>
      </w:r>
      <w:r w:rsidRPr="006C648C">
        <w:rPr>
          <w:sz w:val="18"/>
          <w:lang w:val="es-MX"/>
        </w:rPr>
        <w:t xml:space="preserve"> dichas rectificaciones, supresiones o bloqueos por cuenta del Cliente. </w:t>
      </w:r>
    </w:p>
    <w:p w14:paraId="1224852C" w14:textId="77777777" w:rsidR="00183EB4" w:rsidRPr="006C648C" w:rsidRDefault="00183EB4" w:rsidP="00F451EE">
      <w:pPr>
        <w:pStyle w:val="ProductList-SubSubSectionHeading"/>
        <w:jc w:val="both"/>
        <w:outlineLvl w:val="2"/>
        <w:rPr>
          <w:lang w:val="es-MX"/>
        </w:rPr>
      </w:pPr>
    </w:p>
    <w:p w14:paraId="1E15A9E0" w14:textId="0477D91A" w:rsidR="00183EB4" w:rsidRPr="006C648C" w:rsidRDefault="00357557" w:rsidP="00F451EE">
      <w:pPr>
        <w:pStyle w:val="ProductList-SubSubSectionHeading"/>
        <w:jc w:val="both"/>
        <w:outlineLvl w:val="2"/>
        <w:rPr>
          <w:lang w:val="es-MX"/>
        </w:rPr>
      </w:pPr>
      <w:r w:rsidRPr="006C648C">
        <w:rPr>
          <w:lang w:val="es-MX"/>
        </w:rPr>
        <w:t>Representante en materia de privacidad</w:t>
      </w:r>
    </w:p>
    <w:p w14:paraId="4022B564" w14:textId="04E52B4C" w:rsidR="00183EB4" w:rsidRPr="006C648C" w:rsidRDefault="00183EB4" w:rsidP="00F451EE">
      <w:pPr>
        <w:suppressAutoHyphens/>
        <w:overflowPunct w:val="0"/>
        <w:autoSpaceDE w:val="0"/>
        <w:autoSpaceDN w:val="0"/>
        <w:adjustRightInd w:val="0"/>
        <w:spacing w:after="0" w:line="240" w:lineRule="auto"/>
        <w:jc w:val="both"/>
        <w:textAlignment w:val="baseline"/>
        <w:outlineLvl w:val="0"/>
        <w:rPr>
          <w:lang w:val="es-MX"/>
        </w:rPr>
      </w:pPr>
      <w:r w:rsidRPr="006C648C">
        <w:rPr>
          <w:sz w:val="18"/>
          <w:lang w:val="es-MX"/>
        </w:rPr>
        <w:t xml:space="preserve">El representante de Microsoft </w:t>
      </w:r>
      <w:r w:rsidR="00357557" w:rsidRPr="006C648C">
        <w:rPr>
          <w:sz w:val="18"/>
          <w:lang w:val="es-MX"/>
        </w:rPr>
        <w:t xml:space="preserve">en materia de privacidad </w:t>
      </w:r>
      <w:r w:rsidRPr="006C648C">
        <w:rPr>
          <w:sz w:val="18"/>
          <w:lang w:val="es-MX"/>
        </w:rPr>
        <w:t xml:space="preserve">para </w:t>
      </w:r>
      <w:r w:rsidR="00747CD6" w:rsidRPr="006C648C">
        <w:rPr>
          <w:sz w:val="18"/>
          <w:lang w:val="es-MX"/>
        </w:rPr>
        <w:t>el Espacio</w:t>
      </w:r>
      <w:r w:rsidRPr="006C648C">
        <w:rPr>
          <w:sz w:val="18"/>
          <w:lang w:val="es-MX"/>
        </w:rPr>
        <w:t xml:space="preserve"> Económic</w:t>
      </w:r>
      <w:r w:rsidR="00747CD6" w:rsidRPr="006C648C">
        <w:rPr>
          <w:sz w:val="18"/>
          <w:lang w:val="es-MX"/>
        </w:rPr>
        <w:t>o</w:t>
      </w:r>
      <w:r w:rsidRPr="006C648C">
        <w:rPr>
          <w:sz w:val="18"/>
          <w:lang w:val="es-MX"/>
        </w:rPr>
        <w:t xml:space="preserve"> Europe</w:t>
      </w:r>
      <w:r w:rsidR="00747CD6" w:rsidRPr="006C648C">
        <w:rPr>
          <w:sz w:val="18"/>
          <w:lang w:val="es-MX"/>
        </w:rPr>
        <w:t>o</w:t>
      </w:r>
      <w:r w:rsidRPr="006C648C">
        <w:rPr>
          <w:sz w:val="18"/>
          <w:lang w:val="es-MX"/>
        </w:rPr>
        <w:t xml:space="preserve"> y Suiza se encuentra disponible en la siguiente dirección.</w:t>
      </w:r>
    </w:p>
    <w:p w14:paraId="0E958DF4" w14:textId="77777777" w:rsidR="00183EB4" w:rsidRPr="006C648C" w:rsidRDefault="00183EB4" w:rsidP="00F451EE">
      <w:pPr>
        <w:suppressAutoHyphens/>
        <w:overflowPunct w:val="0"/>
        <w:autoSpaceDE w:val="0"/>
        <w:autoSpaceDN w:val="0"/>
        <w:adjustRightInd w:val="0"/>
        <w:spacing w:before="120" w:after="0" w:line="240" w:lineRule="auto"/>
        <w:ind w:left="720"/>
        <w:jc w:val="both"/>
        <w:textAlignment w:val="baseline"/>
        <w:outlineLvl w:val="0"/>
        <w:rPr>
          <w:lang w:val="es-MX"/>
        </w:rPr>
      </w:pPr>
      <w:r w:rsidRPr="006C648C">
        <w:rPr>
          <w:sz w:val="18"/>
          <w:lang w:val="es-MX"/>
        </w:rPr>
        <w:t>Microsoft Ireland Operations Ltd.</w:t>
      </w:r>
    </w:p>
    <w:p w14:paraId="1A738E34" w14:textId="77777777" w:rsidR="00183EB4" w:rsidRPr="006C648C" w:rsidRDefault="00183EB4" w:rsidP="00F451EE">
      <w:pPr>
        <w:suppressAutoHyphens/>
        <w:overflowPunct w:val="0"/>
        <w:autoSpaceDE w:val="0"/>
        <w:autoSpaceDN w:val="0"/>
        <w:adjustRightInd w:val="0"/>
        <w:spacing w:before="120" w:after="0" w:line="240" w:lineRule="auto"/>
        <w:ind w:left="720"/>
        <w:jc w:val="both"/>
        <w:textAlignment w:val="baseline"/>
        <w:outlineLvl w:val="0"/>
        <w:rPr>
          <w:lang w:val="es-MX"/>
        </w:rPr>
      </w:pPr>
      <w:r w:rsidRPr="006C648C">
        <w:rPr>
          <w:sz w:val="18"/>
          <w:lang w:val="es-MX"/>
        </w:rPr>
        <w:t>Attn: Data Protection</w:t>
      </w:r>
    </w:p>
    <w:p w14:paraId="5E231C15" w14:textId="77777777" w:rsidR="00183EB4" w:rsidRPr="006C648C" w:rsidRDefault="00183EB4" w:rsidP="00F451EE">
      <w:pPr>
        <w:suppressAutoHyphens/>
        <w:overflowPunct w:val="0"/>
        <w:autoSpaceDE w:val="0"/>
        <w:autoSpaceDN w:val="0"/>
        <w:adjustRightInd w:val="0"/>
        <w:spacing w:before="120" w:after="0" w:line="240" w:lineRule="auto"/>
        <w:ind w:left="720"/>
        <w:jc w:val="both"/>
        <w:textAlignment w:val="baseline"/>
        <w:outlineLvl w:val="0"/>
        <w:rPr>
          <w:lang w:val="es-MX"/>
        </w:rPr>
      </w:pPr>
      <w:r w:rsidRPr="006C648C">
        <w:rPr>
          <w:sz w:val="18"/>
          <w:lang w:val="es-MX"/>
        </w:rPr>
        <w:t>One Microsoft Place</w:t>
      </w:r>
    </w:p>
    <w:p w14:paraId="03F93E81" w14:textId="77777777" w:rsidR="00183EB4" w:rsidRPr="006C648C" w:rsidRDefault="00183EB4" w:rsidP="00F451EE">
      <w:pPr>
        <w:suppressAutoHyphens/>
        <w:overflowPunct w:val="0"/>
        <w:autoSpaceDE w:val="0"/>
        <w:autoSpaceDN w:val="0"/>
        <w:adjustRightInd w:val="0"/>
        <w:spacing w:before="120" w:after="0" w:line="240" w:lineRule="auto"/>
        <w:ind w:left="720"/>
        <w:jc w:val="both"/>
        <w:textAlignment w:val="baseline"/>
        <w:outlineLvl w:val="0"/>
        <w:rPr>
          <w:lang w:val="es-MX"/>
        </w:rPr>
      </w:pPr>
      <w:r w:rsidRPr="006C648C">
        <w:rPr>
          <w:sz w:val="18"/>
          <w:lang w:val="es-MX"/>
        </w:rPr>
        <w:t>South County Business Park</w:t>
      </w:r>
    </w:p>
    <w:p w14:paraId="0BDF8B6C" w14:textId="22C028FD" w:rsidR="00183EB4" w:rsidRPr="006C648C" w:rsidRDefault="00183EB4" w:rsidP="00F451EE">
      <w:pPr>
        <w:suppressAutoHyphens/>
        <w:overflowPunct w:val="0"/>
        <w:autoSpaceDE w:val="0"/>
        <w:autoSpaceDN w:val="0"/>
        <w:adjustRightInd w:val="0"/>
        <w:spacing w:before="120" w:after="0" w:line="240" w:lineRule="auto"/>
        <w:ind w:left="720"/>
        <w:jc w:val="both"/>
        <w:textAlignment w:val="baseline"/>
        <w:outlineLvl w:val="0"/>
        <w:rPr>
          <w:lang w:val="es-MX"/>
        </w:rPr>
      </w:pPr>
      <w:r w:rsidRPr="006C648C">
        <w:rPr>
          <w:sz w:val="18"/>
          <w:lang w:val="es-MX"/>
        </w:rPr>
        <w:t>Leopardstown, Dubl</w:t>
      </w:r>
      <w:r w:rsidR="00747CD6" w:rsidRPr="006C648C">
        <w:rPr>
          <w:sz w:val="18"/>
          <w:lang w:val="es-MX"/>
        </w:rPr>
        <w:t>í</w:t>
      </w:r>
      <w:r w:rsidRPr="006C648C">
        <w:rPr>
          <w:sz w:val="18"/>
          <w:lang w:val="es-MX"/>
        </w:rPr>
        <w:t xml:space="preserve">n 18, D18 P521, </w:t>
      </w:r>
      <w:r w:rsidR="00747CD6" w:rsidRPr="006C648C">
        <w:rPr>
          <w:sz w:val="18"/>
          <w:lang w:val="es-MX"/>
        </w:rPr>
        <w:t>Irlanda</w:t>
      </w:r>
    </w:p>
    <w:p w14:paraId="19F45653" w14:textId="77777777" w:rsidR="00183EB4" w:rsidRPr="006C648C" w:rsidRDefault="00183EB4" w:rsidP="00F451EE">
      <w:pPr>
        <w:pStyle w:val="ProductList-Body"/>
        <w:spacing w:before="120"/>
        <w:jc w:val="both"/>
        <w:rPr>
          <w:lang w:val="es-MX"/>
        </w:rPr>
      </w:pPr>
    </w:p>
    <w:p w14:paraId="4DA06872" w14:textId="77777777" w:rsidR="00183EB4" w:rsidRPr="006C648C" w:rsidRDefault="00183EB4" w:rsidP="00F451EE">
      <w:pPr>
        <w:pStyle w:val="ProductList-SectionHeading"/>
        <w:tabs>
          <w:tab w:val="center" w:pos="5400"/>
        </w:tabs>
        <w:jc w:val="both"/>
        <w:outlineLvl w:val="0"/>
        <w:rPr>
          <w:sz w:val="36"/>
          <w:lang w:val="es-MX"/>
        </w:rPr>
      </w:pPr>
      <w:bookmarkStart w:id="20" w:name="_Hlk495669384"/>
      <w:bookmarkStart w:id="21" w:name="_Toc489605587"/>
      <w:bookmarkStart w:id="22" w:name="DataProcessingTerms"/>
      <w:bookmarkStart w:id="23" w:name="_Toc431459514"/>
      <w:r w:rsidRPr="006C648C">
        <w:rPr>
          <w:sz w:val="36"/>
          <w:lang w:val="es-MX"/>
        </w:rPr>
        <w:t>Seguridad</w:t>
      </w:r>
      <w:bookmarkEnd w:id="20"/>
      <w:r w:rsidRPr="006C648C">
        <w:rPr>
          <w:sz w:val="36"/>
          <w:lang w:val="es-MX"/>
        </w:rPr>
        <w:t xml:space="preserve"> </w:t>
      </w:r>
    </w:p>
    <w:p w14:paraId="1DD3C365" w14:textId="40F12769" w:rsidR="00183EB4" w:rsidRPr="006C648C" w:rsidRDefault="00183EB4" w:rsidP="00F451EE">
      <w:pPr>
        <w:pStyle w:val="ProductList-SubSubSectionHeading"/>
        <w:jc w:val="both"/>
        <w:outlineLvl w:val="2"/>
        <w:rPr>
          <w:lang w:val="es-MX"/>
        </w:rPr>
      </w:pPr>
      <w:r w:rsidRPr="006C648C">
        <w:rPr>
          <w:lang w:val="es-MX"/>
        </w:rPr>
        <w:t xml:space="preserve">Prácticas </w:t>
      </w:r>
      <w:r w:rsidR="00747CD6" w:rsidRPr="006C648C">
        <w:rPr>
          <w:lang w:val="es-MX"/>
        </w:rPr>
        <w:t>g</w:t>
      </w:r>
      <w:r w:rsidRPr="006C648C">
        <w:rPr>
          <w:lang w:val="es-MX"/>
        </w:rPr>
        <w:t>enerales</w:t>
      </w:r>
    </w:p>
    <w:p w14:paraId="5FFBB555" w14:textId="28A94287" w:rsidR="00183EB4" w:rsidRPr="006C648C" w:rsidRDefault="00183EB4" w:rsidP="00F451EE">
      <w:pPr>
        <w:pStyle w:val="ProductList-SubSubSectionHeading"/>
        <w:spacing w:after="120"/>
        <w:jc w:val="both"/>
        <w:outlineLvl w:val="2"/>
        <w:rPr>
          <w:lang w:val="es-MX"/>
        </w:rPr>
      </w:pPr>
      <w:r w:rsidRPr="006C648C">
        <w:rPr>
          <w:b w:val="0"/>
          <w:color w:val="auto"/>
          <w:lang w:val="es-MX"/>
        </w:rPr>
        <w:t xml:space="preserve">Microsoft tiene el compromiso de contribuir a proteger la seguridad de la información del Cliente. Microsoft ha implementado y mantendrá y seguirá medidas técnicas y organizativas </w:t>
      </w:r>
      <w:r w:rsidR="006D4560" w:rsidRPr="006C648C">
        <w:rPr>
          <w:b w:val="0"/>
          <w:color w:val="auto"/>
          <w:lang w:val="es-MX"/>
        </w:rPr>
        <w:t xml:space="preserve">apropiadas </w:t>
      </w:r>
      <w:r w:rsidRPr="006C648C">
        <w:rPr>
          <w:b w:val="0"/>
          <w:color w:val="auto"/>
          <w:lang w:val="es-MX"/>
        </w:rPr>
        <w:t xml:space="preserve">destinadas a proteger los Datos de Soporte y Consultoría frente </w:t>
      </w:r>
      <w:r w:rsidR="006D4560" w:rsidRPr="006C648C">
        <w:rPr>
          <w:b w:val="0"/>
          <w:color w:val="auto"/>
          <w:lang w:val="es-MX"/>
        </w:rPr>
        <w:t>a actos accidentales, no autorizados o ilícitos de</w:t>
      </w:r>
      <w:r w:rsidRPr="006C648C">
        <w:rPr>
          <w:b w:val="0"/>
          <w:color w:val="auto"/>
          <w:lang w:val="es-MX"/>
        </w:rPr>
        <w:t xml:space="preserve"> acceso, revelación, alteración, pérdida o destrucción y</w:t>
      </w:r>
      <w:r w:rsidR="006D4560" w:rsidRPr="006C648C">
        <w:rPr>
          <w:b w:val="0"/>
          <w:color w:val="auto"/>
          <w:lang w:val="es-MX"/>
        </w:rPr>
        <w:t xml:space="preserve"> frente a cualquier otra forma</w:t>
      </w:r>
      <w:r w:rsidRPr="006C648C">
        <w:rPr>
          <w:b w:val="0"/>
          <w:color w:val="auto"/>
          <w:lang w:val="es-MX"/>
        </w:rPr>
        <w:t xml:space="preserve"> de </w:t>
      </w:r>
      <w:r w:rsidR="00F0783C" w:rsidRPr="006C648C">
        <w:rPr>
          <w:b w:val="0"/>
          <w:color w:val="auto"/>
          <w:lang w:val="es-MX"/>
        </w:rPr>
        <w:t xml:space="preserve">tratamiento </w:t>
      </w:r>
      <w:r w:rsidRPr="006C648C">
        <w:rPr>
          <w:b w:val="0"/>
          <w:color w:val="auto"/>
          <w:lang w:val="es-MX"/>
        </w:rPr>
        <w:t>ilícito</w:t>
      </w:r>
      <w:r w:rsidR="006D4560" w:rsidRPr="006C648C">
        <w:rPr>
          <w:b w:val="0"/>
          <w:color w:val="auto"/>
          <w:lang w:val="es-MX"/>
        </w:rPr>
        <w:t>, todo ello,</w:t>
      </w:r>
      <w:r w:rsidRPr="006C648C">
        <w:rPr>
          <w:b w:val="0"/>
          <w:color w:val="auto"/>
          <w:lang w:val="es-MX"/>
        </w:rPr>
        <w:t xml:space="preserve"> según lo estipulado en </w:t>
      </w:r>
      <w:r w:rsidR="006D4560" w:rsidRPr="006C648C">
        <w:rPr>
          <w:b w:val="0"/>
          <w:color w:val="auto"/>
          <w:lang w:val="es-MX"/>
        </w:rPr>
        <w:t>la Tabla</w:t>
      </w:r>
      <w:r w:rsidRPr="006C648C">
        <w:rPr>
          <w:b w:val="0"/>
          <w:color w:val="auto"/>
          <w:lang w:val="es-MX"/>
        </w:rPr>
        <w:t xml:space="preserve"> 1 (las “TOM”). Microsoft puede actualizar y/o modificar las TOM periódicamente, pero no reducirá el nivel de protección de datos </w:t>
      </w:r>
      <w:r w:rsidR="006D4560" w:rsidRPr="006C648C">
        <w:rPr>
          <w:b w:val="0"/>
          <w:color w:val="auto"/>
          <w:lang w:val="es-MX"/>
        </w:rPr>
        <w:t>que proporcionan</w:t>
      </w:r>
      <w:r w:rsidRPr="006C648C">
        <w:rPr>
          <w:b w:val="0"/>
          <w:color w:val="auto"/>
          <w:lang w:val="es-MX"/>
        </w:rPr>
        <w:t xml:space="preserve">. </w:t>
      </w:r>
      <w:r w:rsidR="006D4560" w:rsidRPr="006C648C">
        <w:rPr>
          <w:b w:val="0"/>
          <w:color w:val="auto"/>
          <w:lang w:val="es-MX"/>
        </w:rPr>
        <w:t xml:space="preserve">A </w:t>
      </w:r>
      <w:r w:rsidRPr="006C648C">
        <w:rPr>
          <w:b w:val="0"/>
          <w:color w:val="auto"/>
          <w:lang w:val="es-MX"/>
        </w:rPr>
        <w:t xml:space="preserve">petición por escrito del Cliente, Microsoft emitirá una declaración que </w:t>
      </w:r>
      <w:r w:rsidR="006D4560" w:rsidRPr="006C648C">
        <w:rPr>
          <w:b w:val="0"/>
          <w:color w:val="auto"/>
          <w:lang w:val="es-MX"/>
        </w:rPr>
        <w:t>reafirme</w:t>
      </w:r>
      <w:r w:rsidRPr="006C648C">
        <w:rPr>
          <w:b w:val="0"/>
          <w:color w:val="auto"/>
          <w:lang w:val="es-MX"/>
        </w:rPr>
        <w:t xml:space="preserve"> su cumplimento de las TOM. Las medidas de seguridad descritas en </w:t>
      </w:r>
      <w:r w:rsidR="006D4560" w:rsidRPr="006C648C">
        <w:rPr>
          <w:b w:val="0"/>
          <w:color w:val="auto"/>
          <w:lang w:val="es-MX"/>
        </w:rPr>
        <w:t>la Tabla</w:t>
      </w:r>
      <w:r w:rsidRPr="006C648C">
        <w:rPr>
          <w:b w:val="0"/>
          <w:color w:val="auto"/>
          <w:lang w:val="es-MX"/>
        </w:rPr>
        <w:t xml:space="preserve"> 1 </w:t>
      </w:r>
      <w:r w:rsidR="006D4560" w:rsidRPr="006C648C">
        <w:rPr>
          <w:b w:val="0"/>
          <w:color w:val="auto"/>
          <w:lang w:val="es-MX"/>
        </w:rPr>
        <w:t>constituyen la única responsabilidad que asume Microsoft</w:t>
      </w:r>
      <w:r w:rsidRPr="006C648C">
        <w:rPr>
          <w:b w:val="0"/>
          <w:color w:val="auto"/>
          <w:lang w:val="es-MX"/>
        </w:rPr>
        <w:t xml:space="preserve"> con respecto a la seguridad de los Datos de Soporte y Consultoría. </w:t>
      </w:r>
    </w:p>
    <w:p w14:paraId="56686E32" w14:textId="77777777" w:rsidR="00183EB4" w:rsidRPr="006C648C" w:rsidRDefault="00183EB4" w:rsidP="00F451EE">
      <w:pPr>
        <w:pStyle w:val="ProductList-SubSubSectionHeading"/>
        <w:jc w:val="both"/>
        <w:outlineLvl w:val="2"/>
        <w:rPr>
          <w:lang w:val="es-MX"/>
        </w:rPr>
      </w:pPr>
    </w:p>
    <w:bookmarkEnd w:id="21"/>
    <w:bookmarkEnd w:id="22"/>
    <w:bookmarkEnd w:id="23"/>
    <w:p w14:paraId="7F5858B7" w14:textId="77066B4C" w:rsidR="00183EB4" w:rsidRPr="006C648C" w:rsidRDefault="006D4560" w:rsidP="00F451EE">
      <w:pPr>
        <w:pStyle w:val="ProductList-SubSubSectionHeading"/>
        <w:jc w:val="both"/>
        <w:outlineLvl w:val="2"/>
        <w:rPr>
          <w:lang w:val="es-MX"/>
        </w:rPr>
      </w:pPr>
      <w:r w:rsidRPr="006C648C">
        <w:rPr>
          <w:lang w:val="es-MX"/>
        </w:rPr>
        <w:t xml:space="preserve">Tabla </w:t>
      </w:r>
      <w:r w:rsidR="00183EB4" w:rsidRPr="006C648C">
        <w:rPr>
          <w:lang w:val="es-MX"/>
        </w:rPr>
        <w:t xml:space="preserve">1: Medidas </w:t>
      </w:r>
      <w:r w:rsidRPr="006C648C">
        <w:rPr>
          <w:lang w:val="es-MX"/>
        </w:rPr>
        <w:t>t</w:t>
      </w:r>
      <w:r w:rsidR="00183EB4" w:rsidRPr="006C648C">
        <w:rPr>
          <w:lang w:val="es-MX"/>
        </w:rPr>
        <w:t xml:space="preserve">écnicas y </w:t>
      </w:r>
      <w:r w:rsidRPr="006C648C">
        <w:rPr>
          <w:lang w:val="es-MX"/>
        </w:rPr>
        <w:t>o</w:t>
      </w:r>
      <w:r w:rsidR="00183EB4" w:rsidRPr="006C648C">
        <w:rPr>
          <w:lang w:val="es-MX"/>
        </w:rPr>
        <w:t>rganizativas</w:t>
      </w:r>
    </w:p>
    <w:p w14:paraId="7B505B8A" w14:textId="77777777" w:rsidR="00183EB4" w:rsidRPr="006C648C" w:rsidRDefault="00183EB4" w:rsidP="00F451EE">
      <w:pPr>
        <w:pStyle w:val="ProductList-Body"/>
        <w:keepNext/>
        <w:jc w:val="both"/>
        <w:rPr>
          <w:lang w:val="es-MX"/>
        </w:rPr>
      </w:pPr>
    </w:p>
    <w:tbl>
      <w:tblPr>
        <w:tblStyle w:val="TableGrid"/>
        <w:tblW w:w="7938" w:type="dxa"/>
        <w:tblInd w:w="-5" w:type="dxa"/>
        <w:tblCellMar>
          <w:top w:w="29" w:type="dxa"/>
          <w:left w:w="115" w:type="dxa"/>
          <w:bottom w:w="29" w:type="dxa"/>
          <w:right w:w="115" w:type="dxa"/>
        </w:tblCellMar>
        <w:tblLook w:val="04A0" w:firstRow="1" w:lastRow="0" w:firstColumn="1" w:lastColumn="0" w:noHBand="0" w:noVBand="1"/>
      </w:tblPr>
      <w:tblGrid>
        <w:gridCol w:w="2610"/>
        <w:gridCol w:w="5328"/>
      </w:tblGrid>
      <w:tr w:rsidR="00183EB4" w:rsidRPr="006C648C" w14:paraId="198FFC0B" w14:textId="77777777" w:rsidTr="00F0783C">
        <w:trPr>
          <w:tblHeader/>
        </w:trPr>
        <w:tc>
          <w:tcPr>
            <w:tcW w:w="2610" w:type="dxa"/>
            <w:tcBorders>
              <w:top w:val="single" w:sz="4" w:space="0" w:color="auto"/>
              <w:left w:val="single" w:sz="4" w:space="0" w:color="auto"/>
              <w:bottom w:val="single" w:sz="4" w:space="0" w:color="auto"/>
              <w:right w:val="single" w:sz="4" w:space="0" w:color="auto"/>
            </w:tcBorders>
            <w:shd w:val="clear" w:color="auto" w:fill="0072C6"/>
            <w:hideMark/>
          </w:tcPr>
          <w:p w14:paraId="54D4AF19" w14:textId="77777777" w:rsidR="00183EB4" w:rsidRPr="006C648C" w:rsidRDefault="00183EB4" w:rsidP="00F451EE">
            <w:pPr>
              <w:pStyle w:val="ProductList-Body"/>
              <w:keepNext/>
              <w:spacing w:before="20" w:after="20"/>
              <w:jc w:val="both"/>
              <w:rPr>
                <w:color w:val="FFFFFF" w:themeColor="background1"/>
                <w:sz w:val="16"/>
                <w:szCs w:val="16"/>
                <w:lang w:val="es-MX"/>
              </w:rPr>
            </w:pPr>
            <w:r w:rsidRPr="006C648C">
              <w:rPr>
                <w:color w:val="FFFFFF" w:themeColor="background1"/>
                <w:sz w:val="16"/>
                <w:szCs w:val="16"/>
                <w:lang w:val="es-MX"/>
              </w:rPr>
              <w:t>Dominio</w:t>
            </w:r>
          </w:p>
        </w:tc>
        <w:tc>
          <w:tcPr>
            <w:tcW w:w="5328" w:type="dxa"/>
            <w:tcBorders>
              <w:top w:val="single" w:sz="4" w:space="0" w:color="auto"/>
              <w:left w:val="single" w:sz="4" w:space="0" w:color="auto"/>
              <w:bottom w:val="single" w:sz="4" w:space="0" w:color="auto"/>
              <w:right w:val="single" w:sz="4" w:space="0" w:color="auto"/>
            </w:tcBorders>
            <w:shd w:val="clear" w:color="auto" w:fill="0072C6"/>
            <w:hideMark/>
          </w:tcPr>
          <w:p w14:paraId="7E4E368F" w14:textId="77777777" w:rsidR="00183EB4" w:rsidRPr="006C648C" w:rsidRDefault="00183EB4" w:rsidP="00F451EE">
            <w:pPr>
              <w:pStyle w:val="ProductList-Body"/>
              <w:keepNext/>
              <w:spacing w:before="20" w:after="20"/>
              <w:jc w:val="both"/>
              <w:rPr>
                <w:color w:val="FFFFFF" w:themeColor="background1"/>
                <w:sz w:val="16"/>
                <w:szCs w:val="16"/>
                <w:lang w:val="es-MX"/>
              </w:rPr>
            </w:pPr>
            <w:r w:rsidRPr="006C648C">
              <w:rPr>
                <w:color w:val="FFFFFF" w:themeColor="background1"/>
                <w:sz w:val="16"/>
                <w:szCs w:val="16"/>
                <w:lang w:val="es-MX"/>
              </w:rPr>
              <w:t>Prácticas</w:t>
            </w:r>
          </w:p>
        </w:tc>
      </w:tr>
      <w:tr w:rsidR="00183EB4" w:rsidRPr="00726411" w14:paraId="28E2D09C"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43C501A5" w14:textId="77777777" w:rsidR="00183EB4" w:rsidRPr="006C648C" w:rsidRDefault="00183EB4" w:rsidP="00F451EE">
            <w:pPr>
              <w:pStyle w:val="ProductList-Body"/>
              <w:jc w:val="both"/>
              <w:rPr>
                <w:sz w:val="16"/>
                <w:szCs w:val="16"/>
                <w:lang w:val="es-MX"/>
              </w:rPr>
            </w:pPr>
            <w:r w:rsidRPr="006C648C">
              <w:rPr>
                <w:sz w:val="16"/>
                <w:szCs w:val="16"/>
                <w:lang w:val="es-MX"/>
              </w:rPr>
              <w:t>Organización de la seguridad de la información</w:t>
            </w:r>
          </w:p>
        </w:tc>
        <w:tc>
          <w:tcPr>
            <w:tcW w:w="5328" w:type="dxa"/>
            <w:tcBorders>
              <w:top w:val="single" w:sz="4" w:space="0" w:color="auto"/>
              <w:left w:val="single" w:sz="4" w:space="0" w:color="auto"/>
              <w:bottom w:val="single" w:sz="4" w:space="0" w:color="auto"/>
              <w:right w:val="single" w:sz="4" w:space="0" w:color="auto"/>
            </w:tcBorders>
            <w:hideMark/>
          </w:tcPr>
          <w:p w14:paraId="77DCF400" w14:textId="77777777" w:rsidR="00183EB4" w:rsidRPr="006C648C" w:rsidRDefault="00183EB4" w:rsidP="00F451EE">
            <w:pPr>
              <w:pStyle w:val="ProductList-Body"/>
              <w:jc w:val="both"/>
              <w:rPr>
                <w:lang w:val="es-MX"/>
              </w:rPr>
            </w:pPr>
            <w:r w:rsidRPr="006C648C">
              <w:rPr>
                <w:b/>
                <w:sz w:val="16"/>
                <w:szCs w:val="16"/>
                <w:lang w:val="es-MX"/>
              </w:rPr>
              <w:t xml:space="preserve">Responsabilidad de la Seguridad. </w:t>
            </w:r>
            <w:r w:rsidRPr="006C648C">
              <w:rPr>
                <w:sz w:val="16"/>
                <w:szCs w:val="16"/>
                <w:lang w:val="es-MX"/>
              </w:rPr>
              <w:t>Microsoft ha designado a uno o más ejecutivos de seguridad responsables de coordinar y supervisar las reglas y los procedimientos de seguridad.</w:t>
            </w:r>
          </w:p>
          <w:p w14:paraId="728994C4" w14:textId="77777777" w:rsidR="00183EB4" w:rsidRPr="006C648C" w:rsidRDefault="00183EB4" w:rsidP="00F451EE">
            <w:pPr>
              <w:pStyle w:val="ProductList-Body"/>
              <w:jc w:val="both"/>
              <w:rPr>
                <w:lang w:val="es-MX"/>
              </w:rPr>
            </w:pPr>
            <w:r w:rsidRPr="006C648C">
              <w:rPr>
                <w:b/>
                <w:sz w:val="16"/>
                <w:szCs w:val="16"/>
                <w:lang w:val="es-MX"/>
              </w:rPr>
              <w:t xml:space="preserve">Responsabilidades y Roles de Seguridad. </w:t>
            </w:r>
            <w:r w:rsidRPr="006C648C">
              <w:rPr>
                <w:sz w:val="16"/>
                <w:szCs w:val="16"/>
                <w:lang w:val="es-MX"/>
              </w:rPr>
              <w:t>El personal de Microsoft con acceso a los Datos de Soporte y Consultoría está sujeto a obligaciones de confidencialidad.</w:t>
            </w:r>
          </w:p>
          <w:p w14:paraId="231D0B48" w14:textId="4C4F389F" w:rsidR="00183EB4" w:rsidRPr="006C648C" w:rsidRDefault="00183EB4" w:rsidP="00F451EE">
            <w:pPr>
              <w:pStyle w:val="ProductList-Body"/>
              <w:jc w:val="both"/>
              <w:rPr>
                <w:lang w:val="es-MX"/>
              </w:rPr>
            </w:pPr>
            <w:r w:rsidRPr="006C648C">
              <w:rPr>
                <w:b/>
                <w:sz w:val="16"/>
                <w:szCs w:val="16"/>
                <w:lang w:val="es-MX"/>
              </w:rPr>
              <w:t xml:space="preserve">Programa de Administración de Riesgos. </w:t>
            </w:r>
            <w:r w:rsidRPr="006C648C">
              <w:rPr>
                <w:sz w:val="16"/>
                <w:szCs w:val="16"/>
                <w:lang w:val="es-MX"/>
              </w:rPr>
              <w:t xml:space="preserve">Microsoft efectuó una evaluación de riesgos antes de </w:t>
            </w:r>
            <w:r w:rsidR="000D29B9" w:rsidRPr="006C648C">
              <w:rPr>
                <w:sz w:val="16"/>
                <w:szCs w:val="16"/>
                <w:lang w:val="es-MX"/>
              </w:rPr>
              <w:t xml:space="preserve">tratar </w:t>
            </w:r>
            <w:r w:rsidRPr="006C648C">
              <w:rPr>
                <w:sz w:val="16"/>
                <w:szCs w:val="16"/>
                <w:lang w:val="es-MX"/>
              </w:rPr>
              <w:t>los Datos de Soporte y Consultoría.</w:t>
            </w:r>
          </w:p>
          <w:p w14:paraId="2C46882C" w14:textId="77777777" w:rsidR="00183EB4" w:rsidRPr="006C648C" w:rsidRDefault="00183EB4" w:rsidP="00F451EE">
            <w:pPr>
              <w:pStyle w:val="ProductList-Body"/>
              <w:jc w:val="both"/>
              <w:rPr>
                <w:sz w:val="16"/>
                <w:szCs w:val="16"/>
                <w:lang w:val="es-MX"/>
              </w:rPr>
            </w:pPr>
            <w:r w:rsidRPr="006C648C">
              <w:rPr>
                <w:sz w:val="16"/>
                <w:szCs w:val="16"/>
                <w:lang w:val="es-MX"/>
              </w:rPr>
              <w:t>Microsoft retiene sus documentos de seguridad conforme a sus requisitos de retención después de que ya no se encuentren en vigor.</w:t>
            </w:r>
          </w:p>
        </w:tc>
      </w:tr>
      <w:tr w:rsidR="00183EB4" w:rsidRPr="00726411" w14:paraId="59BC132C"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2069B53C" w14:textId="77777777" w:rsidR="00183EB4" w:rsidRPr="006C648C" w:rsidRDefault="00183EB4" w:rsidP="00F451EE">
            <w:pPr>
              <w:pStyle w:val="ProductList-Body"/>
              <w:jc w:val="both"/>
              <w:rPr>
                <w:sz w:val="16"/>
                <w:szCs w:val="16"/>
                <w:lang w:val="es-MX"/>
              </w:rPr>
            </w:pPr>
            <w:r w:rsidRPr="006C648C">
              <w:rPr>
                <w:sz w:val="16"/>
                <w:szCs w:val="16"/>
                <w:lang w:val="es-MX"/>
              </w:rPr>
              <w:t>Gestión de activos</w:t>
            </w:r>
          </w:p>
        </w:tc>
        <w:tc>
          <w:tcPr>
            <w:tcW w:w="5328" w:type="dxa"/>
            <w:tcBorders>
              <w:top w:val="single" w:sz="4" w:space="0" w:color="auto"/>
              <w:left w:val="single" w:sz="4" w:space="0" w:color="auto"/>
              <w:bottom w:val="single" w:sz="4" w:space="0" w:color="auto"/>
              <w:right w:val="single" w:sz="4" w:space="0" w:color="auto"/>
            </w:tcBorders>
            <w:hideMark/>
          </w:tcPr>
          <w:p w14:paraId="125A79FE" w14:textId="77777777" w:rsidR="00183EB4" w:rsidRPr="006C648C" w:rsidRDefault="00183EB4" w:rsidP="00F451EE">
            <w:pPr>
              <w:pStyle w:val="ProductList-Body"/>
              <w:jc w:val="both"/>
              <w:rPr>
                <w:lang w:val="es-MX"/>
              </w:rPr>
            </w:pPr>
            <w:r w:rsidRPr="006C648C">
              <w:rPr>
                <w:b/>
                <w:sz w:val="16"/>
                <w:szCs w:val="16"/>
                <w:lang w:val="es-MX"/>
              </w:rPr>
              <w:t xml:space="preserve">Inventario de Activos. </w:t>
            </w:r>
            <w:r w:rsidRPr="006C648C">
              <w:rPr>
                <w:sz w:val="16"/>
                <w:szCs w:val="16"/>
                <w:lang w:val="es-MX"/>
              </w:rPr>
              <w:t>Microsoft mantiene un inventario de todo soporte físico en que se almacenen los Datos de Soporte y Consultoría. El acceso a los inventarios de ese soporte físico está restringido al personal de Microsoft autorizado por escrito para tener dicho acceso.</w:t>
            </w:r>
          </w:p>
          <w:p w14:paraId="3406CBC8" w14:textId="77777777" w:rsidR="00183EB4" w:rsidRPr="006C648C" w:rsidRDefault="00183EB4" w:rsidP="00F451EE">
            <w:pPr>
              <w:pStyle w:val="ProductList-Body"/>
              <w:jc w:val="both"/>
              <w:rPr>
                <w:lang w:val="es-MX"/>
              </w:rPr>
            </w:pPr>
            <w:r w:rsidRPr="006C648C">
              <w:rPr>
                <w:b/>
                <w:sz w:val="16"/>
                <w:szCs w:val="16"/>
                <w:lang w:val="es-MX"/>
              </w:rPr>
              <w:lastRenderedPageBreak/>
              <w:t>Manejo de Activos.</w:t>
            </w:r>
          </w:p>
          <w:p w14:paraId="03C48E94" w14:textId="77777777" w:rsidR="00183EB4" w:rsidRPr="006C648C" w:rsidRDefault="00183EB4" w:rsidP="00F451EE">
            <w:pPr>
              <w:pStyle w:val="ProductList-Body"/>
              <w:ind w:left="149" w:hanging="149"/>
              <w:jc w:val="both"/>
              <w:rPr>
                <w:lang w:val="es-MX"/>
              </w:rPr>
            </w:pPr>
            <w:r w:rsidRPr="006C648C">
              <w:rPr>
                <w:sz w:val="16"/>
                <w:szCs w:val="16"/>
                <w:lang w:val="es-MX"/>
              </w:rPr>
              <w:t>-</w:t>
            </w:r>
            <w:r w:rsidRPr="006C648C">
              <w:rPr>
                <w:sz w:val="16"/>
                <w:szCs w:val="16"/>
                <w:lang w:val="es-MX"/>
              </w:rPr>
              <w:tab/>
              <w:t>Microsoft clasifica los Datos de Soporte y Consultoría para ayudar a identificarlo y para contar con que el acceso a estos se encuentre apropiadamente restringido (por ejemplo, mediante cifrado).</w:t>
            </w:r>
          </w:p>
          <w:p w14:paraId="269E6BDB" w14:textId="77777777" w:rsidR="00183EB4" w:rsidRPr="006C648C" w:rsidRDefault="00183EB4" w:rsidP="00F451EE">
            <w:pPr>
              <w:pStyle w:val="ProductList-Body"/>
              <w:ind w:left="149" w:hanging="149"/>
              <w:jc w:val="both"/>
              <w:rPr>
                <w:lang w:val="es-MX"/>
              </w:rPr>
            </w:pPr>
            <w:r w:rsidRPr="006C648C">
              <w:rPr>
                <w:sz w:val="16"/>
                <w:szCs w:val="16"/>
                <w:lang w:val="es-MX"/>
              </w:rPr>
              <w:t>-</w:t>
            </w:r>
            <w:r w:rsidRPr="006C648C">
              <w:rPr>
                <w:sz w:val="16"/>
                <w:szCs w:val="16"/>
                <w:lang w:val="es-MX"/>
              </w:rPr>
              <w:tab/>
              <w:t xml:space="preserve">Microsoft impone restricciones respecto de la impresión de los Datos de Soporte y Consultoría y tiene procedimientos para la eliminación de los materiales impresos que contienen los Datos de Soporte y Consultoría. </w:t>
            </w:r>
          </w:p>
          <w:p w14:paraId="269C6ADB" w14:textId="163C08E7" w:rsidR="00183EB4" w:rsidRPr="006C648C" w:rsidRDefault="00183EB4" w:rsidP="00F451EE">
            <w:pPr>
              <w:pStyle w:val="ProductList-Body"/>
              <w:ind w:left="131" w:hanging="131"/>
              <w:jc w:val="both"/>
              <w:rPr>
                <w:sz w:val="16"/>
                <w:szCs w:val="16"/>
                <w:lang w:val="es-MX"/>
              </w:rPr>
            </w:pPr>
            <w:r w:rsidRPr="006C648C">
              <w:rPr>
                <w:sz w:val="16"/>
                <w:szCs w:val="16"/>
                <w:lang w:val="es-MX"/>
              </w:rPr>
              <w:t>-</w:t>
            </w:r>
            <w:r w:rsidRPr="006C648C">
              <w:rPr>
                <w:sz w:val="16"/>
                <w:szCs w:val="16"/>
                <w:lang w:val="es-MX"/>
              </w:rPr>
              <w:tab/>
              <w:t xml:space="preserve">El personal de Microsoft debe obtener la autorización de Microsoft antes de almacenar Datos de Soporte y Consultoría en dispositivos portátiles, de acceder de forma remota a ellos o de </w:t>
            </w:r>
            <w:r w:rsidR="000D29B9" w:rsidRPr="006C648C">
              <w:rPr>
                <w:sz w:val="16"/>
                <w:szCs w:val="16"/>
                <w:lang w:val="es-MX"/>
              </w:rPr>
              <w:t xml:space="preserve">tratarlos </w:t>
            </w:r>
            <w:r w:rsidRPr="006C648C">
              <w:rPr>
                <w:sz w:val="16"/>
                <w:szCs w:val="16"/>
                <w:lang w:val="es-MX"/>
              </w:rPr>
              <w:t>fuera de las instalaciones de Microsoft.</w:t>
            </w:r>
          </w:p>
        </w:tc>
      </w:tr>
      <w:tr w:rsidR="00183EB4" w:rsidRPr="006C648C" w14:paraId="4B0E27A0"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1F3860FE" w14:textId="77777777" w:rsidR="00183EB4" w:rsidRPr="006C648C" w:rsidRDefault="00183EB4" w:rsidP="00F451EE">
            <w:pPr>
              <w:pStyle w:val="ProductList-Body"/>
              <w:jc w:val="both"/>
              <w:rPr>
                <w:sz w:val="16"/>
                <w:szCs w:val="16"/>
                <w:lang w:val="es-MX"/>
              </w:rPr>
            </w:pPr>
            <w:r w:rsidRPr="006C648C">
              <w:rPr>
                <w:sz w:val="16"/>
                <w:szCs w:val="16"/>
                <w:lang w:val="es-MX"/>
              </w:rPr>
              <w:lastRenderedPageBreak/>
              <w:t>Seguridad de recursos humanos</w:t>
            </w:r>
          </w:p>
        </w:tc>
        <w:tc>
          <w:tcPr>
            <w:tcW w:w="5328" w:type="dxa"/>
            <w:tcBorders>
              <w:top w:val="single" w:sz="4" w:space="0" w:color="auto"/>
              <w:left w:val="single" w:sz="4" w:space="0" w:color="auto"/>
              <w:bottom w:val="single" w:sz="4" w:space="0" w:color="auto"/>
              <w:right w:val="single" w:sz="4" w:space="0" w:color="auto"/>
            </w:tcBorders>
            <w:hideMark/>
          </w:tcPr>
          <w:p w14:paraId="50EDBA3A" w14:textId="77777777" w:rsidR="00183EB4" w:rsidRPr="006C648C" w:rsidRDefault="00183EB4" w:rsidP="00F451EE">
            <w:pPr>
              <w:pStyle w:val="ProductList-Body"/>
              <w:jc w:val="both"/>
              <w:rPr>
                <w:sz w:val="16"/>
                <w:szCs w:val="16"/>
                <w:lang w:val="es-MX"/>
              </w:rPr>
            </w:pPr>
            <w:r w:rsidRPr="006C648C">
              <w:rPr>
                <w:b/>
                <w:sz w:val="16"/>
                <w:szCs w:val="16"/>
                <w:lang w:val="es-MX"/>
              </w:rPr>
              <w:t>Formación en Seguridad</w:t>
            </w:r>
            <w:r w:rsidRPr="006C648C">
              <w:rPr>
                <w:sz w:val="16"/>
                <w:szCs w:val="16"/>
                <w:lang w:val="es-MX"/>
              </w:rPr>
              <w:t>.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183EB4" w:rsidRPr="00726411" w14:paraId="695B40D3"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7912F5D2" w14:textId="77777777" w:rsidR="00183EB4" w:rsidRPr="006C648C" w:rsidRDefault="00183EB4" w:rsidP="00F451EE">
            <w:pPr>
              <w:pStyle w:val="ProductList-Body"/>
              <w:jc w:val="both"/>
              <w:rPr>
                <w:sz w:val="16"/>
                <w:szCs w:val="16"/>
                <w:lang w:val="es-MX"/>
              </w:rPr>
            </w:pPr>
            <w:r w:rsidRPr="006C648C">
              <w:rPr>
                <w:sz w:val="16"/>
                <w:szCs w:val="16"/>
                <w:lang w:val="es-MX"/>
              </w:rPr>
              <w:t>Seguridad física y ambiental</w:t>
            </w:r>
          </w:p>
        </w:tc>
        <w:tc>
          <w:tcPr>
            <w:tcW w:w="5328" w:type="dxa"/>
            <w:tcBorders>
              <w:top w:val="single" w:sz="4" w:space="0" w:color="auto"/>
              <w:left w:val="single" w:sz="4" w:space="0" w:color="auto"/>
              <w:bottom w:val="single" w:sz="4" w:space="0" w:color="auto"/>
              <w:right w:val="single" w:sz="4" w:space="0" w:color="auto"/>
            </w:tcBorders>
            <w:hideMark/>
          </w:tcPr>
          <w:p w14:paraId="676D6B2E" w14:textId="182E30EE" w:rsidR="00183EB4" w:rsidRPr="006C648C" w:rsidRDefault="00183EB4" w:rsidP="00F451EE">
            <w:pPr>
              <w:pStyle w:val="ProductList-Body"/>
              <w:jc w:val="both"/>
              <w:rPr>
                <w:lang w:val="es-MX"/>
              </w:rPr>
            </w:pPr>
            <w:r w:rsidRPr="006C648C">
              <w:rPr>
                <w:b/>
                <w:sz w:val="16"/>
                <w:szCs w:val="16"/>
                <w:lang w:val="es-MX"/>
              </w:rPr>
              <w:t xml:space="preserve">Acceso Físico a las Instalaciones. </w:t>
            </w:r>
            <w:r w:rsidRPr="006C648C">
              <w:rPr>
                <w:sz w:val="16"/>
                <w:szCs w:val="16"/>
                <w:lang w:val="es-MX"/>
              </w:rPr>
              <w:t xml:space="preserve">Microsoft limita el acceso a las instalaciones en las que se encuentran los sistemas de información que </w:t>
            </w:r>
            <w:r w:rsidR="000D29B9" w:rsidRPr="006C648C">
              <w:rPr>
                <w:sz w:val="16"/>
                <w:szCs w:val="16"/>
                <w:lang w:val="es-MX"/>
              </w:rPr>
              <w:t xml:space="preserve">tratan </w:t>
            </w:r>
            <w:r w:rsidRPr="006C648C">
              <w:rPr>
                <w:sz w:val="16"/>
                <w:szCs w:val="16"/>
                <w:lang w:val="es-MX"/>
              </w:rPr>
              <w:t>los Datos de Soporte y Consultoría, a las personas autorizadas identificadas.</w:t>
            </w:r>
          </w:p>
          <w:p w14:paraId="6BB5A125" w14:textId="77777777" w:rsidR="00183EB4" w:rsidRPr="006C648C" w:rsidRDefault="00183EB4" w:rsidP="00F451EE">
            <w:pPr>
              <w:pStyle w:val="ProductList-Body"/>
              <w:jc w:val="both"/>
              <w:rPr>
                <w:lang w:val="es-MX"/>
              </w:rPr>
            </w:pPr>
            <w:r w:rsidRPr="006C648C">
              <w:rPr>
                <w:b/>
                <w:sz w:val="16"/>
                <w:szCs w:val="16"/>
                <w:lang w:val="es-MX"/>
              </w:rPr>
              <w:t xml:space="preserve">Acceso Físico a los Componentes. </w:t>
            </w:r>
            <w:r w:rsidRPr="006C648C">
              <w:rPr>
                <w:sz w:val="16"/>
                <w:szCs w:val="16"/>
                <w:lang w:val="es-MX"/>
              </w:rPr>
              <w:t>Microsoft mantiene registros del soporte físico entrante y saliente que contiene los Datos de Soporte y Consultoría, que incluyen el tipo de soporte físico, el emisor/destinatarios autorizados, la fecha y hora, la cantidad de soporte físico y los tipos de Datos de Soporte y Consultoría que contienen.</w:t>
            </w:r>
          </w:p>
          <w:p w14:paraId="31F3F5B0" w14:textId="77777777" w:rsidR="00183EB4" w:rsidRPr="006C648C" w:rsidRDefault="00183EB4" w:rsidP="00F451EE">
            <w:pPr>
              <w:pStyle w:val="ProductList-Body"/>
              <w:jc w:val="both"/>
              <w:rPr>
                <w:lang w:val="es-MX"/>
              </w:rPr>
            </w:pPr>
            <w:r w:rsidRPr="006C648C">
              <w:rPr>
                <w:b/>
                <w:sz w:val="16"/>
                <w:szCs w:val="16"/>
                <w:lang w:val="es-MX"/>
              </w:rPr>
              <w:t xml:space="preserve">Protección contra Interrupciones. </w:t>
            </w:r>
            <w:r w:rsidRPr="006C648C">
              <w:rPr>
                <w:sz w:val="16"/>
                <w:szCs w:val="16"/>
                <w:lang w:val="es-MX"/>
              </w:rPr>
              <w:t>Microsoft utiliza una variedad de sistemas estándar del sector para proteger contra pérdida de datos debido a un error del sistema de alimentación o a una interferencia de las líneas.</w:t>
            </w:r>
          </w:p>
          <w:p w14:paraId="7725347B" w14:textId="77777777" w:rsidR="00183EB4" w:rsidRPr="006C648C" w:rsidRDefault="00183EB4" w:rsidP="00F451EE">
            <w:pPr>
              <w:pStyle w:val="ProductList-Body"/>
              <w:spacing w:before="40"/>
              <w:jc w:val="both"/>
              <w:rPr>
                <w:sz w:val="16"/>
                <w:szCs w:val="16"/>
                <w:lang w:val="es-MX"/>
              </w:rPr>
            </w:pPr>
            <w:r w:rsidRPr="006C648C">
              <w:rPr>
                <w:b/>
                <w:sz w:val="16"/>
                <w:szCs w:val="16"/>
                <w:lang w:val="es-MX"/>
              </w:rPr>
              <w:t xml:space="preserve">Eliminación de Componentes. </w:t>
            </w:r>
            <w:r w:rsidRPr="006C648C">
              <w:rPr>
                <w:sz w:val="16"/>
                <w:szCs w:val="16"/>
                <w:lang w:val="es-MX"/>
              </w:rPr>
              <w:t>Microsoft utiliza procesos estándar del sector para eliminar los Datos de Soporte y Consultoría cuando ya no son necesarios.</w:t>
            </w:r>
          </w:p>
        </w:tc>
      </w:tr>
      <w:tr w:rsidR="00183EB4" w:rsidRPr="00726411" w14:paraId="69A3F6F9"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6CD2DF74" w14:textId="77777777" w:rsidR="00183EB4" w:rsidRPr="006C648C" w:rsidRDefault="00183EB4" w:rsidP="00F451EE">
            <w:pPr>
              <w:pStyle w:val="ProductList-Body"/>
              <w:jc w:val="both"/>
              <w:rPr>
                <w:sz w:val="16"/>
                <w:szCs w:val="16"/>
                <w:lang w:val="es-MX"/>
              </w:rPr>
            </w:pPr>
            <w:r w:rsidRPr="006C648C">
              <w:rPr>
                <w:sz w:val="16"/>
                <w:szCs w:val="16"/>
                <w:lang w:val="es-MX"/>
              </w:rPr>
              <w:t>Administración de comunicaciones y operaciones</w:t>
            </w:r>
          </w:p>
        </w:tc>
        <w:tc>
          <w:tcPr>
            <w:tcW w:w="5328" w:type="dxa"/>
            <w:tcBorders>
              <w:top w:val="single" w:sz="4" w:space="0" w:color="auto"/>
              <w:left w:val="single" w:sz="4" w:space="0" w:color="auto"/>
              <w:bottom w:val="single" w:sz="4" w:space="0" w:color="auto"/>
              <w:right w:val="single" w:sz="4" w:space="0" w:color="auto"/>
            </w:tcBorders>
            <w:hideMark/>
          </w:tcPr>
          <w:p w14:paraId="70D34831" w14:textId="77777777" w:rsidR="00183EB4" w:rsidRPr="006C648C" w:rsidRDefault="00183EB4" w:rsidP="00F451EE">
            <w:pPr>
              <w:pStyle w:val="ProductList-Body"/>
              <w:jc w:val="both"/>
              <w:rPr>
                <w:lang w:val="es-MX"/>
              </w:rPr>
            </w:pPr>
            <w:r w:rsidRPr="006C648C">
              <w:rPr>
                <w:b/>
                <w:sz w:val="16"/>
                <w:szCs w:val="16"/>
                <w:lang w:val="es-MX"/>
              </w:rPr>
              <w:t>Directiva Operacional</w:t>
            </w:r>
            <w:r w:rsidRPr="006C648C">
              <w:rPr>
                <w:sz w:val="16"/>
                <w:szCs w:val="16"/>
                <w:lang w:val="es-MX"/>
              </w:rPr>
              <w:t>. Microsoft mantiene documentos de seguridad que describen sus medidas de seguridad y los procedimientos y responsabilidades pertinentes de su personal que tiene acceso a los Datos de Soporte y Consultoría.</w:t>
            </w:r>
          </w:p>
          <w:p w14:paraId="74858518" w14:textId="77777777" w:rsidR="00183EB4" w:rsidRPr="006C648C" w:rsidRDefault="00183EB4" w:rsidP="00F451EE">
            <w:pPr>
              <w:pStyle w:val="ProductList-Body"/>
              <w:spacing w:before="40"/>
              <w:jc w:val="both"/>
              <w:rPr>
                <w:lang w:val="es-MX"/>
              </w:rPr>
            </w:pPr>
            <w:r w:rsidRPr="006C648C">
              <w:rPr>
                <w:b/>
                <w:sz w:val="16"/>
                <w:szCs w:val="16"/>
                <w:lang w:val="es-MX"/>
              </w:rPr>
              <w:t>Procedimientos de Recuperación de Datos</w:t>
            </w:r>
          </w:p>
          <w:p w14:paraId="414FEF51"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De forma constante, aunque en ningún caso con menos frecuencia que una (1) vez a la semana (salvo que ninguno de los Datos de Soporte y Consultoría se hayan actualizado durante ese periodo), Microsoft mantiene varias copias de los Datos de Soporte y Consultoría desde donde se puedan recuperar dichos datos.</w:t>
            </w:r>
          </w:p>
          <w:p w14:paraId="329CCB2C" w14:textId="3F17D7FA"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 xml:space="preserve">Microsoft almacena copias de los Datos de Soporte y Consultoría y los procedimientos de recuperación de datos en un lugar distinto de donde esté ubicado el equipo informático principal que </w:t>
            </w:r>
            <w:r w:rsidR="000D29B9" w:rsidRPr="006C648C">
              <w:rPr>
                <w:sz w:val="16"/>
                <w:szCs w:val="16"/>
                <w:lang w:val="es-MX"/>
              </w:rPr>
              <w:t xml:space="preserve">trata </w:t>
            </w:r>
            <w:r w:rsidRPr="006C648C">
              <w:rPr>
                <w:sz w:val="16"/>
                <w:szCs w:val="16"/>
                <w:lang w:val="es-MX"/>
              </w:rPr>
              <w:t>los Datos de Soporte y Consultoría.</w:t>
            </w:r>
          </w:p>
          <w:p w14:paraId="442B1B2B"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tiene implementados procedimientos específicos que rigen el acceso a las copias de los Datos de Soporte y Consultoría.</w:t>
            </w:r>
          </w:p>
          <w:p w14:paraId="44BE25B3"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revisa los procedimientos de recuperación de datos al menos una (1) vez al año.</w:t>
            </w:r>
          </w:p>
          <w:p w14:paraId="4DB91F24" w14:textId="77777777" w:rsidR="00183EB4" w:rsidRPr="006C648C" w:rsidRDefault="00183EB4" w:rsidP="00F451EE">
            <w:pPr>
              <w:pStyle w:val="ProductList-Body"/>
              <w:spacing w:before="40"/>
              <w:ind w:left="149" w:hanging="149"/>
              <w:jc w:val="both"/>
              <w:rPr>
                <w:lang w:val="es-MX"/>
              </w:rPr>
            </w:pPr>
            <w:r w:rsidRPr="006C648C">
              <w:rPr>
                <w:sz w:val="16"/>
                <w:szCs w:val="16"/>
                <w:lang w:val="es-MX"/>
              </w:rPr>
              <w:t>-</w:t>
            </w:r>
            <w:r w:rsidRPr="006C648C">
              <w:rPr>
                <w:sz w:val="16"/>
                <w:szCs w:val="16"/>
                <w:lang w:val="es-MX"/>
              </w:rPr>
              <w:tab/>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51EC7D1F" w14:textId="77777777" w:rsidR="00183EB4" w:rsidRPr="006C648C" w:rsidRDefault="00183EB4" w:rsidP="00F451EE">
            <w:pPr>
              <w:pStyle w:val="ProductList-Body"/>
              <w:spacing w:before="40"/>
              <w:jc w:val="both"/>
              <w:rPr>
                <w:lang w:val="es-MX"/>
              </w:rPr>
            </w:pPr>
            <w:r w:rsidRPr="006C648C">
              <w:rPr>
                <w:b/>
                <w:sz w:val="16"/>
                <w:szCs w:val="16"/>
                <w:lang w:val="es-MX"/>
              </w:rPr>
              <w:t>Software Malicioso</w:t>
            </w:r>
            <w:r w:rsidRPr="006C648C">
              <w:rPr>
                <w:sz w:val="16"/>
                <w:szCs w:val="16"/>
                <w:lang w:val="es-MX"/>
              </w:rPr>
              <w:t>. Microsoft cuenta con controles antimalware que ayudan a evitar que software malicioso obtenga acceso no autorizado a los Datos de Soporte y Consultoría, incluido software malicioso proveniente de redes públicas.</w:t>
            </w:r>
          </w:p>
          <w:p w14:paraId="7888EE51" w14:textId="77777777" w:rsidR="00183EB4" w:rsidRPr="006C648C" w:rsidRDefault="00183EB4" w:rsidP="00F451EE">
            <w:pPr>
              <w:pStyle w:val="ProductList-Body"/>
              <w:spacing w:before="40"/>
              <w:jc w:val="both"/>
              <w:rPr>
                <w:lang w:val="es-MX"/>
              </w:rPr>
            </w:pPr>
            <w:r w:rsidRPr="006C648C">
              <w:rPr>
                <w:b/>
                <w:sz w:val="16"/>
                <w:szCs w:val="16"/>
                <w:lang w:val="es-MX"/>
              </w:rPr>
              <w:t>Datos Más Allá de los Límites</w:t>
            </w:r>
          </w:p>
          <w:p w14:paraId="382B9462"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cifra (o permite que el Cliente cifre) los Datos de Soporte o Consultoría que se transmiten por redes públicas.</w:t>
            </w:r>
          </w:p>
          <w:p w14:paraId="7AE85049"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restringe el acceso a los Datos de Soporte y Consultoría en soporte físico que salen de sus instalaciones (por ejemplo, mediante cifrado).</w:t>
            </w:r>
          </w:p>
          <w:p w14:paraId="3D5CF4CF" w14:textId="77777777" w:rsidR="00183EB4" w:rsidRPr="006C648C" w:rsidRDefault="00183EB4" w:rsidP="00F451EE">
            <w:pPr>
              <w:pStyle w:val="ProductList-Body"/>
              <w:spacing w:before="40"/>
              <w:jc w:val="both"/>
              <w:rPr>
                <w:lang w:val="es-MX"/>
              </w:rPr>
            </w:pPr>
            <w:r w:rsidRPr="006C648C">
              <w:rPr>
                <w:b/>
                <w:sz w:val="16"/>
                <w:szCs w:val="16"/>
                <w:lang w:val="es-MX"/>
              </w:rPr>
              <w:t>Registro de Eventos</w:t>
            </w:r>
          </w:p>
          <w:p w14:paraId="32287F71" w14:textId="10C57088" w:rsidR="00183EB4" w:rsidRPr="006C648C" w:rsidRDefault="00183EB4" w:rsidP="00F451EE">
            <w:pPr>
              <w:pStyle w:val="ProductList-Body"/>
              <w:spacing w:before="40"/>
              <w:jc w:val="both"/>
              <w:rPr>
                <w:lang w:val="es-MX"/>
              </w:rPr>
            </w:pPr>
            <w:r w:rsidRPr="006C648C">
              <w:rPr>
                <w:sz w:val="16"/>
                <w:szCs w:val="16"/>
                <w:lang w:val="es-MX"/>
              </w:rPr>
              <w:t>-</w:t>
            </w:r>
            <w:r w:rsidRPr="006C648C">
              <w:rPr>
                <w:sz w:val="16"/>
                <w:szCs w:val="16"/>
                <w:lang w:val="es-MX"/>
              </w:rPr>
              <w:tab/>
              <w:t xml:space="preserve">Microsoft registra el uso de los sistemas de </w:t>
            </w:r>
            <w:r w:rsidR="00CA6E23" w:rsidRPr="006C648C">
              <w:rPr>
                <w:sz w:val="16"/>
                <w:szCs w:val="16"/>
                <w:lang w:val="es-MX"/>
              </w:rPr>
              <w:t xml:space="preserve">tratamiento </w:t>
            </w:r>
            <w:r w:rsidRPr="006C648C">
              <w:rPr>
                <w:sz w:val="16"/>
                <w:szCs w:val="16"/>
                <w:lang w:val="es-MX"/>
              </w:rPr>
              <w:t>de datos.</w:t>
            </w:r>
          </w:p>
          <w:p w14:paraId="56ADEE83" w14:textId="77777777" w:rsidR="00183EB4" w:rsidRPr="006C648C" w:rsidRDefault="00183EB4" w:rsidP="00F451EE">
            <w:pPr>
              <w:pStyle w:val="ProductList-Body"/>
              <w:spacing w:before="40"/>
              <w:ind w:left="158" w:hanging="158"/>
              <w:jc w:val="both"/>
              <w:rPr>
                <w:sz w:val="16"/>
                <w:szCs w:val="16"/>
                <w:lang w:val="es-MX"/>
              </w:rPr>
            </w:pPr>
            <w:r w:rsidRPr="006C648C">
              <w:rPr>
                <w:sz w:val="16"/>
                <w:szCs w:val="16"/>
                <w:lang w:val="es-MX"/>
              </w:rPr>
              <w:t>-</w:t>
            </w:r>
            <w:r w:rsidRPr="006C648C">
              <w:rPr>
                <w:sz w:val="16"/>
                <w:szCs w:val="16"/>
                <w:lang w:val="es-MX"/>
              </w:rPr>
              <w:tab/>
              <w:t>Microsoft registra el acceso y uso de sistemas de información que contienen Datos de Soporte y Consultoría, registrando la Id. de acceso, la hora, la autorización concedida o denegada y la actividad pertinente.</w:t>
            </w:r>
          </w:p>
        </w:tc>
      </w:tr>
      <w:tr w:rsidR="00183EB4" w:rsidRPr="00726411" w14:paraId="5D35A3F3"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52469110" w14:textId="77777777" w:rsidR="00183EB4" w:rsidRPr="006C648C" w:rsidRDefault="00183EB4" w:rsidP="00F451EE">
            <w:pPr>
              <w:pStyle w:val="ProductList-Body"/>
              <w:jc w:val="both"/>
              <w:rPr>
                <w:sz w:val="16"/>
                <w:szCs w:val="16"/>
                <w:lang w:val="es-MX"/>
              </w:rPr>
            </w:pPr>
            <w:r w:rsidRPr="006C648C">
              <w:rPr>
                <w:sz w:val="16"/>
                <w:szCs w:val="16"/>
                <w:lang w:val="es-MX"/>
              </w:rPr>
              <w:lastRenderedPageBreak/>
              <w:t>Control de acceso</w:t>
            </w:r>
          </w:p>
        </w:tc>
        <w:tc>
          <w:tcPr>
            <w:tcW w:w="5328" w:type="dxa"/>
            <w:tcBorders>
              <w:top w:val="single" w:sz="4" w:space="0" w:color="auto"/>
              <w:left w:val="single" w:sz="4" w:space="0" w:color="auto"/>
              <w:bottom w:val="single" w:sz="4" w:space="0" w:color="auto"/>
              <w:right w:val="single" w:sz="4" w:space="0" w:color="auto"/>
            </w:tcBorders>
            <w:hideMark/>
          </w:tcPr>
          <w:p w14:paraId="7837EE26" w14:textId="77777777" w:rsidR="00183EB4" w:rsidRPr="006C648C" w:rsidRDefault="00183EB4" w:rsidP="00F451EE">
            <w:pPr>
              <w:pStyle w:val="ProductList-Body"/>
              <w:jc w:val="both"/>
              <w:rPr>
                <w:lang w:val="es-MX"/>
              </w:rPr>
            </w:pPr>
            <w:r w:rsidRPr="006C648C">
              <w:rPr>
                <w:b/>
                <w:sz w:val="16"/>
                <w:szCs w:val="16"/>
                <w:lang w:val="es-MX"/>
              </w:rPr>
              <w:t>Directiva de Acceso</w:t>
            </w:r>
            <w:r w:rsidRPr="006C648C">
              <w:rPr>
                <w:sz w:val="16"/>
                <w:szCs w:val="16"/>
                <w:lang w:val="es-MX"/>
              </w:rPr>
              <w:t>. Microsoft mantiene un registro de los privilegios de seguridad de las personas que tienen acceso a los Datos de Soporte y Consultoría.</w:t>
            </w:r>
          </w:p>
          <w:p w14:paraId="14B811C2" w14:textId="77777777" w:rsidR="00183EB4" w:rsidRPr="006C648C" w:rsidRDefault="00183EB4" w:rsidP="00F451EE">
            <w:pPr>
              <w:pStyle w:val="ProductList-Body"/>
              <w:spacing w:before="40"/>
              <w:jc w:val="both"/>
              <w:rPr>
                <w:lang w:val="es-MX"/>
              </w:rPr>
            </w:pPr>
            <w:r w:rsidRPr="006C648C">
              <w:rPr>
                <w:b/>
                <w:sz w:val="16"/>
                <w:szCs w:val="16"/>
                <w:lang w:val="es-MX"/>
              </w:rPr>
              <w:t>Autorización de Acceso</w:t>
            </w:r>
          </w:p>
          <w:p w14:paraId="748DECF5"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mantiene y actualiza un registro del personal autorizado para acceder a los sistemas de Microsoft que contienen los Datos de Soporte y Consultoría.</w:t>
            </w:r>
          </w:p>
          <w:p w14:paraId="03C856AA"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desactiva las credenciales de autenticación que no se han utilizado durante un periodo que no exceda los seis (6) meses.</w:t>
            </w:r>
          </w:p>
          <w:p w14:paraId="37B15B59"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 xml:space="preserve">Microsoft identifica al personal que puede conceder, modificar o cancelar el acceso no autorizado a los datos y recursos. </w:t>
            </w:r>
          </w:p>
          <w:p w14:paraId="2A0A49E3" w14:textId="77777777" w:rsidR="00183EB4" w:rsidRPr="006C648C" w:rsidRDefault="00183EB4" w:rsidP="00F451EE">
            <w:pPr>
              <w:pStyle w:val="ProductList-Body"/>
              <w:spacing w:before="40"/>
              <w:ind w:left="149" w:hanging="149"/>
              <w:jc w:val="both"/>
              <w:rPr>
                <w:lang w:val="es-MX"/>
              </w:rPr>
            </w:pPr>
            <w:r w:rsidRPr="006C648C">
              <w:rPr>
                <w:sz w:val="16"/>
                <w:szCs w:val="16"/>
                <w:lang w:val="es-MX"/>
              </w:rPr>
              <w:t>-</w:t>
            </w:r>
            <w:r w:rsidRPr="006C648C">
              <w:rPr>
                <w:sz w:val="16"/>
                <w:szCs w:val="16"/>
                <w:lang w:val="es-MX"/>
              </w:rPr>
              <w:tab/>
              <w:t>Microsoft asegura que cuando más de una persona tenga acceso a sistemas que contienen Datos de Soporte y Consultoría, las personas tienen identificadores o inicios de sesión individuales independientes.</w:t>
            </w:r>
          </w:p>
          <w:p w14:paraId="67C15A29" w14:textId="77777777" w:rsidR="00183EB4" w:rsidRPr="006C648C" w:rsidRDefault="00183EB4" w:rsidP="00F451EE">
            <w:pPr>
              <w:pStyle w:val="ProductList-Body"/>
              <w:spacing w:before="40"/>
              <w:jc w:val="both"/>
              <w:rPr>
                <w:lang w:val="es-MX"/>
              </w:rPr>
            </w:pPr>
            <w:r w:rsidRPr="006C648C">
              <w:rPr>
                <w:b/>
                <w:sz w:val="16"/>
                <w:szCs w:val="16"/>
                <w:lang w:val="es-MX"/>
              </w:rPr>
              <w:t>Privilegio Mínimo</w:t>
            </w:r>
          </w:p>
          <w:p w14:paraId="7FACC8C8"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 xml:space="preserve">Al personal de soporte técnico solo se le permite tener acceso a los Datos de Soporte y Consultoría cuando sea necesario. </w:t>
            </w:r>
          </w:p>
          <w:p w14:paraId="229FA475" w14:textId="77777777" w:rsidR="00183EB4" w:rsidRPr="006C648C" w:rsidRDefault="00183EB4" w:rsidP="00F451EE">
            <w:pPr>
              <w:pStyle w:val="ProductList-Body"/>
              <w:spacing w:before="40"/>
              <w:ind w:left="167" w:hanging="167"/>
              <w:jc w:val="both"/>
              <w:rPr>
                <w:lang w:val="es-MX"/>
              </w:rPr>
            </w:pPr>
            <w:r w:rsidRPr="006C648C">
              <w:rPr>
                <w:sz w:val="16"/>
                <w:szCs w:val="16"/>
                <w:lang w:val="es-MX"/>
              </w:rPr>
              <w:t>-</w:t>
            </w:r>
            <w:r w:rsidRPr="006C648C">
              <w:rPr>
                <w:sz w:val="16"/>
                <w:szCs w:val="16"/>
                <w:lang w:val="es-MX"/>
              </w:rPr>
              <w:tab/>
              <w:t>Microsoft restringe el acceso a los Datos de Soporte y Consultoría solo a aquellas personas que necesitan dicho acceso para desempeñar su trabajo.</w:t>
            </w:r>
          </w:p>
          <w:p w14:paraId="6174E376" w14:textId="77777777" w:rsidR="00183EB4" w:rsidRPr="006C648C" w:rsidRDefault="00183EB4" w:rsidP="00F451EE">
            <w:pPr>
              <w:pStyle w:val="ProductList-Body"/>
              <w:spacing w:before="40"/>
              <w:jc w:val="both"/>
              <w:rPr>
                <w:lang w:val="es-MX"/>
              </w:rPr>
            </w:pPr>
            <w:r w:rsidRPr="006C648C">
              <w:rPr>
                <w:b/>
                <w:sz w:val="16"/>
                <w:szCs w:val="16"/>
                <w:lang w:val="es-MX"/>
              </w:rPr>
              <w:t>Integridad y Confidencialidad</w:t>
            </w:r>
          </w:p>
          <w:p w14:paraId="5C47003B"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indica a su personal que debe desactivar las sesiones administrativas cuando salga de las instalaciones que Microsoft controla o cuando los equipos queden desatendidos.</w:t>
            </w:r>
          </w:p>
          <w:p w14:paraId="2AE0B386"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almacena contraseñas de una forma que las hace ininteligibles mientras están vigentes.</w:t>
            </w:r>
          </w:p>
          <w:p w14:paraId="0953D83A" w14:textId="77777777" w:rsidR="00183EB4" w:rsidRPr="006C648C" w:rsidRDefault="00183EB4" w:rsidP="00F451EE">
            <w:pPr>
              <w:pStyle w:val="ProductList-Body"/>
              <w:spacing w:before="40"/>
              <w:jc w:val="both"/>
              <w:rPr>
                <w:lang w:val="es-MX"/>
              </w:rPr>
            </w:pPr>
            <w:r w:rsidRPr="006C648C">
              <w:rPr>
                <w:b/>
                <w:sz w:val="16"/>
                <w:szCs w:val="16"/>
                <w:lang w:val="es-MX"/>
              </w:rPr>
              <w:t>Autenticación</w:t>
            </w:r>
          </w:p>
          <w:p w14:paraId="709AD38D"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utiliza prácticas estándar del sector para identificar y autenticar a los usuarios que intentan acceder a los sistemas de información.</w:t>
            </w:r>
          </w:p>
          <w:p w14:paraId="7EB2C80C"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Cuando los mecanismos de autenticación se basan en contraseñas, Microsoft exige que las contraseñas se renueven de forma periódica.</w:t>
            </w:r>
          </w:p>
          <w:p w14:paraId="2BB17011"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Cuando los mecanismos de autenticación se basan en contraseñas, Microsoft exige que la contraseña tenga al menos ocho (8) caracteres de longitud.</w:t>
            </w:r>
          </w:p>
          <w:p w14:paraId="512511D1"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se asegura de que los identificadores desactivados o expirados no se concedan a otras personas.</w:t>
            </w:r>
          </w:p>
          <w:p w14:paraId="1629705F"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supervisa los intentos reiterados de obtener acceso al sistema de información mediante una contraseña no válida.</w:t>
            </w:r>
          </w:p>
          <w:p w14:paraId="4EC8A023"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mantiene procedimientos estándar del sector para desactivar las contraseñas que se hayan dañado o revelado de forma involuntaria.</w:t>
            </w:r>
          </w:p>
          <w:p w14:paraId="01B43E54"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utiliza prácticas de protección con contraseña estándar del sector, lo que incluye prácticas diseñadas para mantener la confidencialidad y la integridad de las contraseñas cuando se ceden y distribuyen, y durante el almacenamiento.</w:t>
            </w:r>
          </w:p>
          <w:p w14:paraId="7AC7C74C" w14:textId="77777777" w:rsidR="00183EB4" w:rsidRPr="006C648C" w:rsidRDefault="00183EB4" w:rsidP="00F451EE">
            <w:pPr>
              <w:pStyle w:val="ProductList-Body"/>
              <w:ind w:left="162" w:hanging="162"/>
              <w:jc w:val="both"/>
              <w:rPr>
                <w:sz w:val="16"/>
                <w:szCs w:val="16"/>
                <w:lang w:val="es-MX"/>
              </w:rPr>
            </w:pPr>
            <w:r w:rsidRPr="006C648C">
              <w:rPr>
                <w:sz w:val="16"/>
                <w:szCs w:val="16"/>
                <w:lang w:val="es-MX"/>
              </w:rPr>
              <w:t>-</w:t>
            </w:r>
            <w:r w:rsidRPr="006C648C">
              <w:rPr>
                <w:sz w:val="16"/>
                <w:szCs w:val="16"/>
                <w:lang w:val="es-MX"/>
              </w:rPr>
              <w:tab/>
            </w:r>
            <w:r w:rsidRPr="006C648C">
              <w:rPr>
                <w:b/>
                <w:sz w:val="16"/>
                <w:szCs w:val="16"/>
                <w:lang w:val="es-MX"/>
              </w:rPr>
              <w:t>Diseño de red</w:t>
            </w:r>
            <w:r w:rsidRPr="006C648C">
              <w:rPr>
                <w:sz w:val="16"/>
                <w:szCs w:val="16"/>
                <w:lang w:val="es-MX"/>
              </w:rPr>
              <w:t>. Microsoft cuenta con controles para evitar que las personas supongan derechos de acceso que no se les han cedido para obtener acceso a Datos de Soporte y Consultoría para los que no tienen acceso autorizado.</w:t>
            </w:r>
          </w:p>
        </w:tc>
      </w:tr>
      <w:tr w:rsidR="00183EB4" w:rsidRPr="00726411" w14:paraId="5A71C358"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6DDF7D10" w14:textId="77777777" w:rsidR="00183EB4" w:rsidRPr="006C648C" w:rsidRDefault="00183EB4" w:rsidP="00F451EE">
            <w:pPr>
              <w:pStyle w:val="ProductList-Body"/>
              <w:jc w:val="both"/>
              <w:rPr>
                <w:sz w:val="16"/>
                <w:szCs w:val="16"/>
                <w:lang w:val="es-MX"/>
              </w:rPr>
            </w:pPr>
            <w:r w:rsidRPr="006C648C">
              <w:rPr>
                <w:sz w:val="16"/>
                <w:szCs w:val="16"/>
                <w:lang w:val="es-MX"/>
              </w:rPr>
              <w:t>Gestión de incidentes de seguridad de la información</w:t>
            </w:r>
          </w:p>
        </w:tc>
        <w:tc>
          <w:tcPr>
            <w:tcW w:w="5328" w:type="dxa"/>
            <w:tcBorders>
              <w:top w:val="single" w:sz="4" w:space="0" w:color="auto"/>
              <w:left w:val="single" w:sz="4" w:space="0" w:color="auto"/>
              <w:bottom w:val="single" w:sz="4" w:space="0" w:color="auto"/>
              <w:right w:val="single" w:sz="4" w:space="0" w:color="auto"/>
            </w:tcBorders>
            <w:hideMark/>
          </w:tcPr>
          <w:p w14:paraId="31CDBC36" w14:textId="77777777" w:rsidR="00183EB4" w:rsidRPr="006C648C" w:rsidRDefault="00183EB4" w:rsidP="00F451EE">
            <w:pPr>
              <w:pStyle w:val="ProductList-Body"/>
              <w:jc w:val="both"/>
              <w:rPr>
                <w:lang w:val="es-MX"/>
              </w:rPr>
            </w:pPr>
            <w:r w:rsidRPr="006C648C">
              <w:rPr>
                <w:b/>
                <w:sz w:val="16"/>
                <w:szCs w:val="16"/>
                <w:lang w:val="es-MX"/>
              </w:rPr>
              <w:t>Proceso de Respuesta ante Incidentes</w:t>
            </w:r>
          </w:p>
          <w:p w14:paraId="3CBA1E96" w14:textId="77777777"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Microsoft mantiene un registro de incumplimientos de seguridad con una descripción del incumplimiento, el periodo, las consecuencias del incumplimiento, el nombre del informador y de la persona a quien se informó el incumplimiento, y el procedimiento para recuperar datos.</w:t>
            </w:r>
          </w:p>
          <w:p w14:paraId="4B343875" w14:textId="77777777" w:rsidR="00183EB4" w:rsidRPr="006C648C" w:rsidRDefault="00183EB4" w:rsidP="00F451EE">
            <w:pPr>
              <w:pStyle w:val="ProductList-Body"/>
              <w:spacing w:before="40"/>
              <w:ind w:left="167" w:hanging="167"/>
              <w:jc w:val="both"/>
              <w:rPr>
                <w:lang w:val="es-MX"/>
              </w:rPr>
            </w:pPr>
            <w:r w:rsidRPr="006C648C">
              <w:rPr>
                <w:sz w:val="16"/>
                <w:szCs w:val="16"/>
                <w:lang w:val="es-MX"/>
              </w:rPr>
              <w:t>-</w:t>
            </w:r>
            <w:r w:rsidRPr="006C648C">
              <w:rPr>
                <w:sz w:val="16"/>
                <w:szCs w:val="16"/>
                <w:lang w:val="es-MX"/>
              </w:rPr>
              <w:tab/>
              <w:t>Microsoft hace un seguimiento de los Datos de Soporte y Consultoría, incluidos cuáles datos se han revelado, a quién y en qué momento.</w:t>
            </w:r>
          </w:p>
          <w:p w14:paraId="2D66C3C9" w14:textId="77777777" w:rsidR="00183EB4" w:rsidRPr="006C648C" w:rsidRDefault="00183EB4" w:rsidP="00F451EE">
            <w:pPr>
              <w:pStyle w:val="ProductList-Body"/>
              <w:spacing w:before="40"/>
              <w:jc w:val="both"/>
              <w:rPr>
                <w:sz w:val="16"/>
                <w:szCs w:val="16"/>
                <w:lang w:val="es-MX"/>
              </w:rPr>
            </w:pPr>
            <w:r w:rsidRPr="006C648C">
              <w:rPr>
                <w:b/>
                <w:sz w:val="16"/>
                <w:szCs w:val="16"/>
                <w:lang w:val="es-MX"/>
              </w:rPr>
              <w:t>Supervisión del servicio</w:t>
            </w:r>
            <w:r w:rsidRPr="006C648C">
              <w:rPr>
                <w:sz w:val="16"/>
                <w:szCs w:val="16"/>
                <w:lang w:val="es-MX"/>
              </w:rPr>
              <w:t>. El personal de seguridad de Microsoft verifica los registros al menos cada seis (6) meses para proponer esfuerzos de corrección, si fuera necesario.</w:t>
            </w:r>
          </w:p>
        </w:tc>
      </w:tr>
      <w:tr w:rsidR="00183EB4" w:rsidRPr="00726411" w14:paraId="787406AF" w14:textId="77777777" w:rsidTr="00F0783C">
        <w:tc>
          <w:tcPr>
            <w:tcW w:w="2610" w:type="dxa"/>
            <w:tcBorders>
              <w:top w:val="single" w:sz="4" w:space="0" w:color="auto"/>
              <w:left w:val="single" w:sz="4" w:space="0" w:color="auto"/>
              <w:bottom w:val="single" w:sz="4" w:space="0" w:color="auto"/>
              <w:right w:val="single" w:sz="4" w:space="0" w:color="auto"/>
            </w:tcBorders>
            <w:vAlign w:val="center"/>
            <w:hideMark/>
          </w:tcPr>
          <w:p w14:paraId="595FF231" w14:textId="77777777" w:rsidR="00183EB4" w:rsidRPr="006C648C" w:rsidRDefault="00183EB4" w:rsidP="00F451EE">
            <w:pPr>
              <w:pStyle w:val="ProductList-Body"/>
              <w:jc w:val="both"/>
              <w:rPr>
                <w:sz w:val="16"/>
                <w:szCs w:val="16"/>
                <w:lang w:val="es-MX"/>
              </w:rPr>
            </w:pPr>
            <w:r w:rsidRPr="006C648C">
              <w:rPr>
                <w:sz w:val="16"/>
                <w:szCs w:val="16"/>
                <w:lang w:val="es-MX"/>
              </w:rPr>
              <w:t>Gestión de continuidad de negocios</w:t>
            </w:r>
          </w:p>
        </w:tc>
        <w:tc>
          <w:tcPr>
            <w:tcW w:w="5328" w:type="dxa"/>
            <w:tcBorders>
              <w:top w:val="single" w:sz="4" w:space="0" w:color="auto"/>
              <w:left w:val="single" w:sz="4" w:space="0" w:color="auto"/>
              <w:bottom w:val="single" w:sz="4" w:space="0" w:color="auto"/>
              <w:right w:val="single" w:sz="4" w:space="0" w:color="auto"/>
            </w:tcBorders>
            <w:hideMark/>
          </w:tcPr>
          <w:p w14:paraId="50DB18DE" w14:textId="017ADBAA" w:rsidR="00183EB4" w:rsidRPr="006C648C" w:rsidRDefault="00183EB4" w:rsidP="00F451EE">
            <w:pPr>
              <w:pStyle w:val="ProductList-Body"/>
              <w:ind w:left="162" w:hanging="162"/>
              <w:jc w:val="both"/>
              <w:rPr>
                <w:lang w:val="es-MX"/>
              </w:rPr>
            </w:pPr>
            <w:r w:rsidRPr="006C648C">
              <w:rPr>
                <w:sz w:val="16"/>
                <w:szCs w:val="16"/>
                <w:lang w:val="es-MX"/>
              </w:rPr>
              <w:t>-</w:t>
            </w:r>
            <w:r w:rsidRPr="006C648C">
              <w:rPr>
                <w:sz w:val="16"/>
                <w:szCs w:val="16"/>
                <w:lang w:val="es-MX"/>
              </w:rPr>
              <w:tab/>
              <w:t xml:space="preserve">Microsoft mantiene planes de emergencia y contingencia para las instalaciones en que están ubicados los sistemas de información de Microsoft que </w:t>
            </w:r>
            <w:r w:rsidR="000D29B9" w:rsidRPr="006C648C">
              <w:rPr>
                <w:sz w:val="16"/>
                <w:szCs w:val="16"/>
                <w:lang w:val="es-MX"/>
              </w:rPr>
              <w:t xml:space="preserve">tratan </w:t>
            </w:r>
            <w:r w:rsidRPr="006C648C">
              <w:rPr>
                <w:sz w:val="16"/>
                <w:szCs w:val="16"/>
                <w:lang w:val="es-MX"/>
              </w:rPr>
              <w:t>los Datos de Soporte y Consultoría.</w:t>
            </w:r>
          </w:p>
          <w:p w14:paraId="0055D90A" w14:textId="77777777" w:rsidR="00183EB4" w:rsidRPr="006C648C" w:rsidRDefault="00183EB4" w:rsidP="00F451EE">
            <w:pPr>
              <w:pStyle w:val="ProductList-Body"/>
              <w:ind w:left="162" w:hanging="162"/>
              <w:jc w:val="both"/>
              <w:rPr>
                <w:sz w:val="16"/>
                <w:szCs w:val="16"/>
                <w:lang w:val="es-MX"/>
              </w:rPr>
            </w:pPr>
            <w:r w:rsidRPr="006C648C">
              <w:rPr>
                <w:sz w:val="16"/>
                <w:szCs w:val="16"/>
                <w:lang w:val="es-MX"/>
              </w:rPr>
              <w:t>-</w:t>
            </w:r>
            <w:r w:rsidRPr="006C648C">
              <w:rPr>
                <w:sz w:val="16"/>
                <w:szCs w:val="16"/>
                <w:lang w:val="es-MX"/>
              </w:rPr>
              <w:tab/>
              <w:t>El almacenamiento redundante de Microsoft y sus procedimientos para recuperar datos están diseñados para intentar reconstruir los Datos de Soporte y Consultoría en su estado original desde antes del momento en que se perdieron o destruyeron.</w:t>
            </w:r>
          </w:p>
        </w:tc>
      </w:tr>
    </w:tbl>
    <w:p w14:paraId="16314E4E" w14:textId="77777777" w:rsidR="00183EB4" w:rsidRPr="006C648C" w:rsidRDefault="00183EB4" w:rsidP="00F451EE">
      <w:pPr>
        <w:pStyle w:val="ProductList-Body"/>
        <w:jc w:val="both"/>
        <w:rPr>
          <w:lang w:val="es-MX"/>
        </w:rPr>
      </w:pPr>
    </w:p>
    <w:p w14:paraId="7C95C965" w14:textId="77777777" w:rsidR="00183EB4" w:rsidRPr="006C648C" w:rsidRDefault="00183EB4" w:rsidP="00F451EE">
      <w:pPr>
        <w:pStyle w:val="ProductList-SubSubSectionHeading"/>
        <w:spacing w:after="120"/>
        <w:jc w:val="both"/>
        <w:outlineLvl w:val="2"/>
        <w:rPr>
          <w:lang w:val="es-MX"/>
        </w:rPr>
      </w:pPr>
      <w:r w:rsidRPr="006C648C">
        <w:rPr>
          <w:lang w:val="es-MX"/>
        </w:rPr>
        <w:t>Auditorías de los Servicios Profesionales por parte de Microsoft</w:t>
      </w:r>
    </w:p>
    <w:p w14:paraId="195C1756" w14:textId="1782222D" w:rsidR="00183EB4" w:rsidRPr="006C648C" w:rsidRDefault="000B2EFC" w:rsidP="00F451EE">
      <w:pPr>
        <w:pStyle w:val="ProductList-Body"/>
        <w:numPr>
          <w:ilvl w:val="0"/>
          <w:numId w:val="2"/>
        </w:numPr>
        <w:jc w:val="both"/>
        <w:rPr>
          <w:lang w:val="es-MX"/>
        </w:rPr>
      </w:pPr>
      <w:r w:rsidRPr="006C648C">
        <w:rPr>
          <w:lang w:val="es-MX"/>
        </w:rPr>
        <w:t>Adicionalmente a lo previsto en</w:t>
      </w:r>
      <w:r w:rsidR="00183EB4" w:rsidRPr="006C648C">
        <w:rPr>
          <w:lang w:val="es-MX"/>
        </w:rPr>
        <w:t xml:space="preserve"> la Cláusula 5, párrafo f y de la Cláusula 12, párrafo 2 de las Cláusulas Contractuales Tipo, Microsoft ha establecido y </w:t>
      </w:r>
      <w:r w:rsidRPr="006C648C">
        <w:rPr>
          <w:lang w:val="es-MX"/>
        </w:rPr>
        <w:t xml:space="preserve">se compromete a </w:t>
      </w:r>
      <w:r w:rsidR="00183EB4" w:rsidRPr="006C648C">
        <w:rPr>
          <w:lang w:val="es-MX"/>
        </w:rPr>
        <w:t xml:space="preserve">mantener una política de seguridad de datos para los Servicios Profesionales que cumpla con </w:t>
      </w:r>
      <w:r w:rsidR="00183EB4" w:rsidRPr="006C648C">
        <w:rPr>
          <w:lang w:val="es-MX"/>
        </w:rPr>
        <w:lastRenderedPageBreak/>
        <w:t xml:space="preserve">los estándares ISO 27001 para el establecimiento, implementación, control y mejora del Sistema de Administración de la Seguridad de la Información y el </w:t>
      </w:r>
      <w:r w:rsidR="005D164A" w:rsidRPr="006C648C">
        <w:rPr>
          <w:lang w:val="es-MX"/>
        </w:rPr>
        <w:t xml:space="preserve">estándar </w:t>
      </w:r>
      <w:r w:rsidR="00183EB4" w:rsidRPr="006C648C">
        <w:rPr>
          <w:lang w:val="es-MX"/>
        </w:rPr>
        <w:t xml:space="preserve">ISO/IEC 27002 </w:t>
      </w:r>
      <w:r w:rsidR="004A3DC2" w:rsidRPr="006C648C">
        <w:rPr>
          <w:lang w:val="es-MX"/>
        </w:rPr>
        <w:t xml:space="preserve">relativo al código </w:t>
      </w:r>
      <w:r w:rsidR="00183EB4" w:rsidRPr="006C648C">
        <w:rPr>
          <w:lang w:val="es-MX"/>
        </w:rPr>
        <w:t xml:space="preserve">de mejores prácticas para la administración de la seguridad de la información (“Política de Seguridad de la Información”). Solo a quienes necesiten conocer la información confidencial y sujeto al contrato </w:t>
      </w:r>
      <w:r w:rsidR="007D07DE" w:rsidRPr="006C648C">
        <w:rPr>
          <w:lang w:val="es-MX"/>
        </w:rPr>
        <w:t xml:space="preserve">de confidencialidad </w:t>
      </w:r>
      <w:r w:rsidR="00183EB4" w:rsidRPr="006C648C">
        <w:rPr>
          <w:lang w:val="es-MX"/>
        </w:rPr>
        <w:t>firmado por el Cliente, Microsoft pondrá a disposición del Cliente la Política de Seguridad de la Información, así como cualquier otra información solicitada razonablemente por el Cliente con respecto a las políticas y prácticas de seguridad de Microsoft. El Cliente es el único responsable de revisar la Política de Seguridad de la Información, de tomar una decisión independiente si la Política de Seguridad de la Información cumple los requisitos del Cliente, y de garantizar que el personal y los consultores del Cliente sigan las directrices que se les proporcionen en relación con la seguridad de datos.</w:t>
      </w:r>
    </w:p>
    <w:p w14:paraId="7CF80A97" w14:textId="3A18946B" w:rsidR="00183EB4" w:rsidRPr="006C648C" w:rsidRDefault="00183EB4" w:rsidP="00F451EE">
      <w:pPr>
        <w:pStyle w:val="ProductList-Body"/>
        <w:numPr>
          <w:ilvl w:val="0"/>
          <w:numId w:val="2"/>
        </w:numPr>
        <w:jc w:val="both"/>
        <w:rPr>
          <w:lang w:val="es-MX"/>
        </w:rPr>
      </w:pPr>
      <w:r w:rsidRPr="006C648C">
        <w:rPr>
          <w:lang w:val="es-MX"/>
        </w:rPr>
        <w:t xml:space="preserve">Microsoft </w:t>
      </w:r>
      <w:r w:rsidR="007242EA" w:rsidRPr="006C648C">
        <w:rPr>
          <w:lang w:val="es-MX"/>
        </w:rPr>
        <w:t>auditará</w:t>
      </w:r>
      <w:r w:rsidRPr="006C648C">
        <w:rPr>
          <w:lang w:val="es-MX"/>
        </w:rPr>
        <w:t xml:space="preserve"> la seguridad de los </w:t>
      </w:r>
      <w:r w:rsidR="007242EA" w:rsidRPr="006C648C">
        <w:rPr>
          <w:lang w:val="es-MX"/>
        </w:rPr>
        <w:t xml:space="preserve">ordenadores </w:t>
      </w:r>
      <w:r w:rsidRPr="006C648C">
        <w:rPr>
          <w:lang w:val="es-MX"/>
        </w:rPr>
        <w:t xml:space="preserve">y del entorno </w:t>
      </w:r>
      <w:r w:rsidR="007242EA" w:rsidRPr="006C648C">
        <w:rPr>
          <w:lang w:val="es-MX"/>
        </w:rPr>
        <w:t>de computación</w:t>
      </w:r>
      <w:r w:rsidRPr="006C648C">
        <w:rPr>
          <w:lang w:val="es-MX"/>
        </w:rPr>
        <w:t xml:space="preserve"> que </w:t>
      </w:r>
      <w:r w:rsidR="007242EA" w:rsidRPr="006C648C">
        <w:rPr>
          <w:lang w:val="es-MX"/>
        </w:rPr>
        <w:t>utilice</w:t>
      </w:r>
      <w:r w:rsidRPr="006C648C">
        <w:rPr>
          <w:lang w:val="es-MX"/>
        </w:rPr>
        <w:t xml:space="preserve"> en el </w:t>
      </w:r>
      <w:r w:rsidR="007D07DE" w:rsidRPr="006C648C">
        <w:rPr>
          <w:lang w:val="es-MX"/>
        </w:rPr>
        <w:t xml:space="preserve">tratamiento </w:t>
      </w:r>
      <w:r w:rsidRPr="006C648C">
        <w:rPr>
          <w:lang w:val="es-MX"/>
        </w:rPr>
        <w:t xml:space="preserve">de los Datos de Soporte y Consultoría (incluyendo los datos personales), al mismo tiempo que se prestan los Servicios Profesionales. Esta auditoría: (a) se realizará como mínimo anualmente; (b) se realizará de acuerdo con los estándares ISO 27001; (c) la realizarán terceros que sean profesionales en materia de seguridad y que serán elegidos por Microsoft y correrán a su cargo; (d) resultará de la generación de un informe de auditoría (“Informe de Auditoría de Microsoft”), el cual se considerará Información confidencial de Microsoft; y (e) podrá realizarse con otros fines aparte de los establecidos en esta sección (por ejemplo, como parte de los procedimientos de seguridad internos que regularmente lleva a cabo Microsoft o para cumplir con otras obligaciones contractuales). </w:t>
      </w:r>
    </w:p>
    <w:p w14:paraId="52BB4694" w14:textId="775D6022" w:rsidR="00183EB4" w:rsidRPr="006C648C" w:rsidRDefault="00183EB4" w:rsidP="00F451EE">
      <w:pPr>
        <w:pStyle w:val="ProductList-Body"/>
        <w:numPr>
          <w:ilvl w:val="0"/>
          <w:numId w:val="2"/>
        </w:numPr>
        <w:jc w:val="both"/>
        <w:rPr>
          <w:lang w:val="es-MX"/>
        </w:rPr>
      </w:pPr>
      <w:r w:rsidRPr="006C648C">
        <w:rPr>
          <w:lang w:val="es-MX"/>
        </w:rPr>
        <w:t>En caso de que el Cliente lo solicite por escrito, Microsoft le proporcionará al Cliente un resumen confidencial del Informe de Auditoría de Microsoft (“Informe Resum</w:t>
      </w:r>
      <w:r w:rsidR="000B2EFC" w:rsidRPr="006C648C">
        <w:rPr>
          <w:lang w:val="es-MX"/>
        </w:rPr>
        <w:t>en</w:t>
      </w:r>
      <w:r w:rsidRPr="006C648C">
        <w:rPr>
          <w:lang w:val="es-MX"/>
        </w:rPr>
        <w:t xml:space="preserve">”) </w:t>
      </w:r>
      <w:r w:rsidR="007242EA" w:rsidRPr="006C648C">
        <w:rPr>
          <w:lang w:val="es-MX"/>
        </w:rPr>
        <w:t xml:space="preserve">de manera </w:t>
      </w:r>
      <w:r w:rsidRPr="006C648C">
        <w:rPr>
          <w:lang w:val="es-MX"/>
        </w:rPr>
        <w:t>que el Cliente pueda verificar de un modo razonable el cumplimiento por parte de Microsoft de las obligaciones en materia de seguridad en virtud de este Anexo. El Informe Resum</w:t>
      </w:r>
      <w:r w:rsidR="004A3DC2" w:rsidRPr="006C648C">
        <w:rPr>
          <w:lang w:val="es-MX"/>
        </w:rPr>
        <w:t>en</w:t>
      </w:r>
      <w:r w:rsidRPr="006C648C">
        <w:rPr>
          <w:lang w:val="es-MX"/>
        </w:rPr>
        <w:t xml:space="preserve"> es información confidencial de Microsoft. </w:t>
      </w:r>
    </w:p>
    <w:p w14:paraId="758F8231" w14:textId="4DB49731" w:rsidR="00183EB4" w:rsidRPr="006C648C" w:rsidRDefault="00183EB4" w:rsidP="00F451EE">
      <w:pPr>
        <w:pStyle w:val="ProductList-Body"/>
        <w:numPr>
          <w:ilvl w:val="0"/>
          <w:numId w:val="2"/>
        </w:numPr>
        <w:jc w:val="both"/>
        <w:rPr>
          <w:lang w:val="es-MX"/>
        </w:rPr>
      </w:pPr>
      <w:r w:rsidRPr="006C648C">
        <w:rPr>
          <w:lang w:val="es-MX"/>
        </w:rPr>
        <w:t xml:space="preserve">El Cliente acepta ejercitar sus derechos de auditoría bajo las Cláusulas Contractuales Tipo al ordenar a Microsoft que ejecute la auditoría, tal como se describe en la Sección 5, apartado b, subapartados i a iii. Si el Cliente desea cambiar esta instrucción acerca del ejercicio de este derecho de auditoría, el Cliente tiene el derecho a cambiar esta instrucción, </w:t>
      </w:r>
      <w:r w:rsidR="000B2EFC" w:rsidRPr="006C648C">
        <w:rPr>
          <w:lang w:val="es-MX"/>
        </w:rPr>
        <w:t>según lo mencionado en</w:t>
      </w:r>
      <w:r w:rsidRPr="006C648C">
        <w:rPr>
          <w:lang w:val="es-MX"/>
        </w:rPr>
        <w:t xml:space="preserve"> las Cláusulas Contractuales Estándar, </w:t>
      </w:r>
      <w:r w:rsidR="000B2EFC" w:rsidRPr="006C648C">
        <w:rPr>
          <w:lang w:val="es-MX"/>
        </w:rPr>
        <w:t>solicitándolo</w:t>
      </w:r>
      <w:r w:rsidRPr="006C648C">
        <w:rPr>
          <w:lang w:val="es-MX"/>
        </w:rPr>
        <w:t xml:space="preserve"> por escrito.</w:t>
      </w:r>
    </w:p>
    <w:p w14:paraId="1D827742" w14:textId="5C3B78BA" w:rsidR="00183EB4" w:rsidRPr="006C648C" w:rsidRDefault="007D07DE" w:rsidP="00F451EE">
      <w:pPr>
        <w:pStyle w:val="ProductList-Body"/>
        <w:numPr>
          <w:ilvl w:val="0"/>
          <w:numId w:val="2"/>
        </w:numPr>
        <w:jc w:val="both"/>
        <w:rPr>
          <w:lang w:val="es-MX"/>
        </w:rPr>
      </w:pPr>
      <w:r w:rsidRPr="006C648C">
        <w:rPr>
          <w:lang w:val="es-MX"/>
        </w:rPr>
        <w:t>Nada</w:t>
      </w:r>
      <w:r w:rsidR="00183EB4" w:rsidRPr="006C648C">
        <w:rPr>
          <w:lang w:val="es-MX"/>
        </w:rPr>
        <w:t xml:space="preserve"> en esta Sección 5(b) varía o modifica las Cláusulas Contractuales Estándar ni afecta ningún derecho de la autoridad supervisora o del afectado titular de los datos en virtud de las Cláusulas Contractuales Estándar. Microsoft Corporation es un tercero beneficiario de esta Sección 5(b).</w:t>
      </w:r>
    </w:p>
    <w:p w14:paraId="3125D05B" w14:textId="77777777" w:rsidR="00183EB4" w:rsidRPr="006C648C" w:rsidRDefault="00183EB4" w:rsidP="00F451EE">
      <w:pPr>
        <w:pStyle w:val="ProductList-SectionHeading"/>
        <w:tabs>
          <w:tab w:val="center" w:pos="5400"/>
        </w:tabs>
        <w:jc w:val="both"/>
        <w:outlineLvl w:val="0"/>
        <w:rPr>
          <w:lang w:val="es-MX"/>
        </w:rPr>
      </w:pPr>
    </w:p>
    <w:p w14:paraId="12B70170" w14:textId="60AC6389" w:rsidR="00183EB4" w:rsidRPr="006C648C" w:rsidRDefault="00183EB4" w:rsidP="00F451EE">
      <w:pPr>
        <w:pStyle w:val="ProductList-SectionHeading"/>
        <w:tabs>
          <w:tab w:val="center" w:pos="5400"/>
        </w:tabs>
        <w:jc w:val="both"/>
        <w:outlineLvl w:val="0"/>
        <w:rPr>
          <w:sz w:val="36"/>
          <w:lang w:val="es-MX"/>
        </w:rPr>
      </w:pPr>
      <w:r w:rsidRPr="006C648C">
        <w:rPr>
          <w:sz w:val="36"/>
          <w:lang w:val="es-MX"/>
        </w:rPr>
        <w:t xml:space="preserve">Notificación de </w:t>
      </w:r>
      <w:r w:rsidR="004E2E66" w:rsidRPr="006C648C">
        <w:rPr>
          <w:sz w:val="36"/>
          <w:lang w:val="es-MX"/>
        </w:rPr>
        <w:t>I</w:t>
      </w:r>
      <w:r w:rsidRPr="006C648C">
        <w:rPr>
          <w:sz w:val="36"/>
          <w:lang w:val="es-MX"/>
        </w:rPr>
        <w:t xml:space="preserve">ncidentes de </w:t>
      </w:r>
      <w:r w:rsidR="004E2E66" w:rsidRPr="006C648C">
        <w:rPr>
          <w:sz w:val="36"/>
          <w:lang w:val="es-MX"/>
        </w:rPr>
        <w:t>S</w:t>
      </w:r>
      <w:r w:rsidRPr="006C648C">
        <w:rPr>
          <w:sz w:val="36"/>
          <w:lang w:val="es-MX"/>
        </w:rPr>
        <w:t>eguridad</w:t>
      </w:r>
    </w:p>
    <w:p w14:paraId="11BED904" w14:textId="137D0DBD" w:rsidR="00183EB4" w:rsidRPr="006C648C" w:rsidRDefault="00183EB4" w:rsidP="00F451EE">
      <w:pPr>
        <w:pStyle w:val="ProductList-Body"/>
        <w:jc w:val="both"/>
        <w:rPr>
          <w:lang w:val="es-MX"/>
        </w:rPr>
      </w:pPr>
      <w:r w:rsidRPr="006C648C">
        <w:rPr>
          <w:lang w:val="es-MX"/>
        </w:rPr>
        <w:t>Si Microsoft tuvie</w:t>
      </w:r>
      <w:r w:rsidR="004E2E66" w:rsidRPr="006C648C">
        <w:rPr>
          <w:lang w:val="es-MX"/>
        </w:rPr>
        <w:t>se</w:t>
      </w:r>
      <w:r w:rsidRPr="006C648C">
        <w:rPr>
          <w:lang w:val="es-MX"/>
        </w:rPr>
        <w:t xml:space="preserve"> conocimiento de cualquier acceso </w:t>
      </w:r>
      <w:r w:rsidR="004E2E66" w:rsidRPr="006C648C">
        <w:rPr>
          <w:lang w:val="es-MX"/>
        </w:rPr>
        <w:t xml:space="preserve">ilegítimo </w:t>
      </w:r>
      <w:r w:rsidRPr="006C648C">
        <w:rPr>
          <w:lang w:val="es-MX"/>
        </w:rPr>
        <w:t>a los Datos de Soporte y Consultoría almacenados en equipo</w:t>
      </w:r>
      <w:r w:rsidR="004E2E66" w:rsidRPr="006C648C">
        <w:rPr>
          <w:lang w:val="es-MX"/>
        </w:rPr>
        <w:t>s</w:t>
      </w:r>
      <w:r w:rsidRPr="006C648C">
        <w:rPr>
          <w:lang w:val="es-MX"/>
        </w:rPr>
        <w:t xml:space="preserve"> o en instalaciones de Microsoft, o</w:t>
      </w:r>
      <w:r w:rsidR="004E2E66" w:rsidRPr="006C648C">
        <w:rPr>
          <w:lang w:val="es-MX"/>
        </w:rPr>
        <w:t xml:space="preserve"> tuviese conocimiento de un</w:t>
      </w:r>
      <w:r w:rsidRPr="006C648C">
        <w:rPr>
          <w:lang w:val="es-MX"/>
        </w:rPr>
        <w:t xml:space="preserve"> acceso no autorizado a dichos equipos o instalaciones </w:t>
      </w:r>
      <w:r w:rsidR="004E2E66" w:rsidRPr="006C648C">
        <w:rPr>
          <w:lang w:val="es-MX"/>
        </w:rPr>
        <w:t>que tenga como</w:t>
      </w:r>
      <w:r w:rsidRPr="006C648C">
        <w:rPr>
          <w:lang w:val="es-MX"/>
        </w:rPr>
        <w:t xml:space="preserve"> resultado la pérdida, revelación o alteración de los Datos de Soporte y Consultoría (cada uno</w:t>
      </w:r>
      <w:r w:rsidR="004E2E66" w:rsidRPr="006C648C">
        <w:rPr>
          <w:lang w:val="es-MX"/>
        </w:rPr>
        <w:t>,</w:t>
      </w:r>
      <w:r w:rsidRPr="006C648C">
        <w:rPr>
          <w:lang w:val="es-MX"/>
        </w:rPr>
        <w:t xml:space="preserve"> un “Incidente de Seguridad”), Microsoft </w:t>
      </w:r>
      <w:r w:rsidR="004E2E66" w:rsidRPr="006C648C">
        <w:rPr>
          <w:lang w:val="es-MX"/>
        </w:rPr>
        <w:t>deberá sin demora</w:t>
      </w:r>
      <w:r w:rsidR="005D164A" w:rsidRPr="006C648C">
        <w:rPr>
          <w:lang w:val="es-MX"/>
        </w:rPr>
        <w:t xml:space="preserve"> </w:t>
      </w:r>
      <w:r w:rsidRPr="006C648C">
        <w:rPr>
          <w:lang w:val="es-MX"/>
        </w:rPr>
        <w:t>(a) notificar</w:t>
      </w:r>
      <w:r w:rsidR="008A4FD9" w:rsidRPr="006C648C">
        <w:rPr>
          <w:lang w:val="es-MX"/>
        </w:rPr>
        <w:t xml:space="preserve"> </w:t>
      </w:r>
      <w:r w:rsidRPr="006C648C">
        <w:rPr>
          <w:lang w:val="es-MX"/>
        </w:rPr>
        <w:t>el Incidente de Seguridad</w:t>
      </w:r>
      <w:r w:rsidR="008A4FD9" w:rsidRPr="006C648C">
        <w:rPr>
          <w:lang w:val="es-MX"/>
        </w:rPr>
        <w:t xml:space="preserve"> al Cliente</w:t>
      </w:r>
      <w:r w:rsidRPr="006C648C">
        <w:rPr>
          <w:lang w:val="es-MX"/>
        </w:rPr>
        <w:t xml:space="preserve">; (b) investigar el Incidente de Seguridad y proporcionar al </w:t>
      </w:r>
      <w:r w:rsidR="003B785D" w:rsidRPr="006C648C">
        <w:rPr>
          <w:lang w:val="es-MX"/>
        </w:rPr>
        <w:t>C</w:t>
      </w:r>
      <w:r w:rsidRPr="006C648C">
        <w:rPr>
          <w:lang w:val="es-MX"/>
        </w:rPr>
        <w:t>liente información detallada sobre el Incidente de Seguridad; y (c) tomar medidas razonables para mitigar los efectos y minimizar los daños</w:t>
      </w:r>
      <w:r w:rsidR="008A4FD9" w:rsidRPr="006C648C">
        <w:rPr>
          <w:lang w:val="es-MX"/>
        </w:rPr>
        <w:t xml:space="preserve"> resultantes</w:t>
      </w:r>
      <w:r w:rsidRPr="006C648C">
        <w:rPr>
          <w:lang w:val="es-MX"/>
        </w:rPr>
        <w:t xml:space="preserve"> del Incidente de Seguridad.</w:t>
      </w:r>
    </w:p>
    <w:p w14:paraId="61983230" w14:textId="77777777" w:rsidR="00183EB4" w:rsidRPr="006C648C" w:rsidRDefault="00183EB4" w:rsidP="00F451EE">
      <w:pPr>
        <w:pStyle w:val="ProductList-Body"/>
        <w:jc w:val="both"/>
        <w:rPr>
          <w:lang w:val="es-MX"/>
        </w:rPr>
      </w:pPr>
    </w:p>
    <w:p w14:paraId="26CA3D12" w14:textId="3F84CA14" w:rsidR="00183EB4" w:rsidRPr="006C648C" w:rsidRDefault="00183EB4" w:rsidP="00F451EE">
      <w:pPr>
        <w:pStyle w:val="ProductList-Body"/>
        <w:jc w:val="both"/>
        <w:rPr>
          <w:lang w:val="es-MX"/>
        </w:rPr>
      </w:pPr>
      <w:r w:rsidRPr="006C648C">
        <w:rPr>
          <w:lang w:val="es-MX"/>
        </w:rPr>
        <w:t xml:space="preserve">El Cliente acepta </w:t>
      </w:r>
      <w:r w:rsidR="008A4FD9" w:rsidRPr="006C648C">
        <w:rPr>
          <w:lang w:val="es-MX"/>
        </w:rPr>
        <w:t>lo siguiente</w:t>
      </w:r>
      <w:r w:rsidRPr="006C648C">
        <w:rPr>
          <w:lang w:val="es-MX"/>
        </w:rPr>
        <w:t xml:space="preserve">: </w:t>
      </w:r>
    </w:p>
    <w:p w14:paraId="3795A904" w14:textId="141AD10A" w:rsidR="00183EB4" w:rsidRPr="006C648C" w:rsidRDefault="00183EB4" w:rsidP="00F451EE">
      <w:pPr>
        <w:pStyle w:val="ProductList-Body"/>
        <w:numPr>
          <w:ilvl w:val="0"/>
          <w:numId w:val="3"/>
        </w:numPr>
        <w:jc w:val="both"/>
        <w:rPr>
          <w:lang w:val="es-MX"/>
        </w:rPr>
      </w:pPr>
      <w:r w:rsidRPr="006C648C">
        <w:rPr>
          <w:lang w:val="es-MX"/>
        </w:rPr>
        <w:t xml:space="preserve">Un Incidente de Seguridad </w:t>
      </w:r>
      <w:r w:rsidR="0093482F" w:rsidRPr="006C648C">
        <w:rPr>
          <w:lang w:val="es-MX"/>
        </w:rPr>
        <w:t>sin éxito</w:t>
      </w:r>
      <w:r w:rsidR="001D1201" w:rsidRPr="006C648C">
        <w:rPr>
          <w:lang w:val="es-MX"/>
        </w:rPr>
        <w:t xml:space="preserve"> </w:t>
      </w:r>
      <w:r w:rsidRPr="006C648C">
        <w:rPr>
          <w:lang w:val="es-MX"/>
        </w:rPr>
        <w:t xml:space="preserve">no estará sujeto a esta </w:t>
      </w:r>
      <w:r w:rsidR="008A4FD9" w:rsidRPr="006C648C">
        <w:rPr>
          <w:lang w:val="es-MX"/>
        </w:rPr>
        <w:t>cláusula</w:t>
      </w:r>
      <w:r w:rsidRPr="006C648C">
        <w:rPr>
          <w:lang w:val="es-MX"/>
        </w:rPr>
        <w:t xml:space="preserve">. Un Incidente de Seguridad </w:t>
      </w:r>
      <w:r w:rsidR="0093482F" w:rsidRPr="006C648C">
        <w:rPr>
          <w:lang w:val="es-MX"/>
        </w:rPr>
        <w:t xml:space="preserve">sin éxito </w:t>
      </w:r>
      <w:r w:rsidRPr="006C648C">
        <w:rPr>
          <w:lang w:val="es-MX"/>
        </w:rPr>
        <w:t xml:space="preserve">es aquel </w:t>
      </w:r>
      <w:r w:rsidR="008A4FD9" w:rsidRPr="006C648C">
        <w:rPr>
          <w:lang w:val="es-MX"/>
        </w:rPr>
        <w:t>que no tiene como resultado</w:t>
      </w:r>
      <w:r w:rsidRPr="006C648C">
        <w:rPr>
          <w:lang w:val="es-MX"/>
        </w:rPr>
        <w:t xml:space="preserve"> un acceso no autorizado a los Datos de Soporte y Consultoría, ni a equipos o instalaciones de Microsoft donde se almacen</w:t>
      </w:r>
      <w:r w:rsidR="008A4FD9" w:rsidRPr="006C648C">
        <w:rPr>
          <w:lang w:val="es-MX"/>
        </w:rPr>
        <w:t>e</w:t>
      </w:r>
      <w:r w:rsidRPr="006C648C">
        <w:rPr>
          <w:lang w:val="es-MX"/>
        </w:rPr>
        <w:t>n los Datos de Soporte y Consultoría, y p</w:t>
      </w:r>
      <w:r w:rsidR="008A4FD9" w:rsidRPr="006C648C">
        <w:rPr>
          <w:lang w:val="es-MX"/>
        </w:rPr>
        <w:t>uede</w:t>
      </w:r>
      <w:r w:rsidRPr="006C648C">
        <w:rPr>
          <w:lang w:val="es-MX"/>
        </w:rPr>
        <w:t xml:space="preserve"> incluir, </w:t>
      </w:r>
      <w:r w:rsidR="008A4FD9" w:rsidRPr="006C648C">
        <w:rPr>
          <w:lang w:val="es-MX"/>
        </w:rPr>
        <w:t>sin limitación</w:t>
      </w:r>
      <w:r w:rsidRPr="006C648C">
        <w:rPr>
          <w:lang w:val="es-MX"/>
        </w:rPr>
        <w:t xml:space="preserve">, pings y otros ataques de </w:t>
      </w:r>
      <w:r w:rsidR="008A4FD9" w:rsidRPr="006C648C">
        <w:rPr>
          <w:lang w:val="es-MX"/>
        </w:rPr>
        <w:t>red sobre cortafuegos</w:t>
      </w:r>
      <w:r w:rsidRPr="006C648C">
        <w:rPr>
          <w:lang w:val="es-MX"/>
        </w:rPr>
        <w:t xml:space="preserve"> o servidores perimetrales</w:t>
      </w:r>
      <w:r w:rsidR="008A4FD9" w:rsidRPr="006C648C">
        <w:rPr>
          <w:lang w:val="es-MX"/>
        </w:rPr>
        <w:t xml:space="preserve"> (edge servers)</w:t>
      </w:r>
      <w:r w:rsidRPr="006C648C">
        <w:rPr>
          <w:lang w:val="es-MX"/>
        </w:rPr>
        <w:t>, escane</w:t>
      </w:r>
      <w:r w:rsidR="008A4FD9" w:rsidRPr="006C648C">
        <w:rPr>
          <w:lang w:val="es-MX"/>
        </w:rPr>
        <w:t>ado</w:t>
      </w:r>
      <w:r w:rsidRPr="006C648C">
        <w:rPr>
          <w:lang w:val="es-MX"/>
        </w:rPr>
        <w:t xml:space="preserve"> de puertos, intentos de inicio de sesión</w:t>
      </w:r>
      <w:r w:rsidR="008A4FD9" w:rsidRPr="006C648C">
        <w:rPr>
          <w:lang w:val="es-MX"/>
        </w:rPr>
        <w:t xml:space="preserve"> sin éxito</w:t>
      </w:r>
      <w:r w:rsidRPr="006C648C">
        <w:rPr>
          <w:lang w:val="es-MX"/>
        </w:rPr>
        <w:t>, ataques por denegación de servicio, packet sniffing (u otro</w:t>
      </w:r>
      <w:r w:rsidR="008A4FD9" w:rsidRPr="006C648C">
        <w:rPr>
          <w:lang w:val="es-MX"/>
        </w:rPr>
        <w:t>s</w:t>
      </w:r>
      <w:r w:rsidRPr="006C648C">
        <w:rPr>
          <w:lang w:val="es-MX"/>
        </w:rPr>
        <w:t xml:space="preserve"> acceso</w:t>
      </w:r>
      <w:r w:rsidR="008A4FD9" w:rsidRPr="006C648C">
        <w:rPr>
          <w:lang w:val="es-MX"/>
        </w:rPr>
        <w:t>s</w:t>
      </w:r>
      <w:r w:rsidRPr="006C648C">
        <w:rPr>
          <w:lang w:val="es-MX"/>
        </w:rPr>
        <w:t xml:space="preserve"> no autorizado</w:t>
      </w:r>
      <w:r w:rsidR="008A4FD9" w:rsidRPr="006C648C">
        <w:rPr>
          <w:lang w:val="es-MX"/>
        </w:rPr>
        <w:t>s</w:t>
      </w:r>
      <w:r w:rsidRPr="006C648C">
        <w:rPr>
          <w:lang w:val="es-MX"/>
        </w:rPr>
        <w:t xml:space="preserve"> a</w:t>
      </w:r>
      <w:r w:rsidR="008A4FD9" w:rsidRPr="006C648C">
        <w:rPr>
          <w:lang w:val="es-MX"/>
        </w:rPr>
        <w:t xml:space="preserve"> datos de tráfico</w:t>
      </w:r>
      <w:r w:rsidRPr="006C648C">
        <w:rPr>
          <w:lang w:val="es-MX"/>
        </w:rPr>
        <w:t xml:space="preserve"> que no resulte</w:t>
      </w:r>
      <w:r w:rsidR="008A4FD9" w:rsidRPr="006C648C">
        <w:rPr>
          <w:lang w:val="es-MX"/>
        </w:rPr>
        <w:t>n</w:t>
      </w:r>
      <w:r w:rsidRPr="006C648C">
        <w:rPr>
          <w:lang w:val="es-MX"/>
        </w:rPr>
        <w:t xml:space="preserve"> en un acceso </w:t>
      </w:r>
      <w:r w:rsidR="008A4FD9" w:rsidRPr="006C648C">
        <w:rPr>
          <w:lang w:val="es-MX"/>
        </w:rPr>
        <w:t>más allá de</w:t>
      </w:r>
      <w:r w:rsidRPr="006C648C">
        <w:rPr>
          <w:lang w:val="es-MX"/>
        </w:rPr>
        <w:t xml:space="preserve"> las direcciones IP o los encabeza</w:t>
      </w:r>
      <w:r w:rsidR="008A4FD9" w:rsidRPr="006C648C">
        <w:rPr>
          <w:lang w:val="es-MX"/>
        </w:rPr>
        <w:t>mientos</w:t>
      </w:r>
      <w:r w:rsidRPr="006C648C">
        <w:rPr>
          <w:lang w:val="es-MX"/>
        </w:rPr>
        <w:t>) o incidentes similares; y</w:t>
      </w:r>
    </w:p>
    <w:p w14:paraId="0381D141" w14:textId="6E0EEA33" w:rsidR="00183EB4" w:rsidRPr="006C648C" w:rsidRDefault="00183EB4" w:rsidP="00F451EE">
      <w:pPr>
        <w:pStyle w:val="ProductList-Body"/>
        <w:numPr>
          <w:ilvl w:val="0"/>
          <w:numId w:val="3"/>
        </w:numPr>
        <w:jc w:val="both"/>
        <w:rPr>
          <w:lang w:val="es-MX"/>
        </w:rPr>
      </w:pPr>
      <w:r w:rsidRPr="006C648C">
        <w:rPr>
          <w:lang w:val="es-MX"/>
        </w:rPr>
        <w:t>La obligación de Microsoft de informar o responder a</w:t>
      </w:r>
      <w:r w:rsidR="008A4FD9" w:rsidRPr="006C648C">
        <w:rPr>
          <w:lang w:val="es-MX"/>
        </w:rPr>
        <w:t>nte</w:t>
      </w:r>
      <w:r w:rsidRPr="006C648C">
        <w:rPr>
          <w:lang w:val="es-MX"/>
        </w:rPr>
        <w:t xml:space="preserve"> un Incidente de Seguridad </w:t>
      </w:r>
      <w:r w:rsidR="008A4FD9" w:rsidRPr="006C648C">
        <w:rPr>
          <w:lang w:val="es-MX"/>
        </w:rPr>
        <w:t>según lo previsto en esta cláusula no constituye, ni se interpretará que constituye,</w:t>
      </w:r>
      <w:r w:rsidRPr="006C648C">
        <w:rPr>
          <w:lang w:val="es-MX"/>
        </w:rPr>
        <w:t xml:space="preserve"> un reconocimiento por parte de Microsoft </w:t>
      </w:r>
      <w:r w:rsidR="008A4FD9" w:rsidRPr="006C648C">
        <w:rPr>
          <w:lang w:val="es-MX"/>
        </w:rPr>
        <w:t xml:space="preserve">en cuanto a incumplimiento o responsabilidad alguna </w:t>
      </w:r>
      <w:r w:rsidRPr="006C648C">
        <w:rPr>
          <w:lang w:val="es-MX"/>
        </w:rPr>
        <w:t>con respecto al Incidente de Seguridad.</w:t>
      </w:r>
    </w:p>
    <w:p w14:paraId="26455314" w14:textId="77777777" w:rsidR="00183EB4" w:rsidRPr="006C648C" w:rsidRDefault="00183EB4" w:rsidP="00F451EE">
      <w:pPr>
        <w:pStyle w:val="ProductList-Body"/>
        <w:jc w:val="both"/>
        <w:rPr>
          <w:lang w:val="es-MX"/>
        </w:rPr>
      </w:pPr>
    </w:p>
    <w:p w14:paraId="4C90DD0A" w14:textId="350C38A7" w:rsidR="00183EB4" w:rsidRPr="006C648C" w:rsidRDefault="00183EB4" w:rsidP="00F451EE">
      <w:pPr>
        <w:pStyle w:val="ProductList-Body"/>
        <w:jc w:val="both"/>
        <w:rPr>
          <w:lang w:val="es-MX"/>
        </w:rPr>
      </w:pPr>
      <w:r w:rsidRPr="006C648C">
        <w:rPr>
          <w:lang w:val="es-MX"/>
        </w:rPr>
        <w:t xml:space="preserve">Las </w:t>
      </w:r>
      <w:r w:rsidR="008A4FD9" w:rsidRPr="006C648C">
        <w:rPr>
          <w:lang w:val="es-MX"/>
        </w:rPr>
        <w:t>n</w:t>
      </w:r>
      <w:r w:rsidRPr="006C648C">
        <w:rPr>
          <w:lang w:val="es-MX"/>
        </w:rPr>
        <w:t>otificaciones de Incidentes de Seguridad, si l</w:t>
      </w:r>
      <w:r w:rsidR="008A4FD9" w:rsidRPr="006C648C">
        <w:rPr>
          <w:lang w:val="es-MX"/>
        </w:rPr>
        <w:t>o</w:t>
      </w:r>
      <w:r w:rsidRPr="006C648C">
        <w:rPr>
          <w:lang w:val="es-MX"/>
        </w:rPr>
        <w:t xml:space="preserve">s hubiera, se </w:t>
      </w:r>
      <w:r w:rsidR="00010255" w:rsidRPr="006C648C">
        <w:rPr>
          <w:lang w:val="es-MX"/>
        </w:rPr>
        <w:t>remitirán</w:t>
      </w:r>
      <w:r w:rsidR="001D1201" w:rsidRPr="006C648C">
        <w:rPr>
          <w:lang w:val="es-MX"/>
        </w:rPr>
        <w:t xml:space="preserve"> </w:t>
      </w:r>
      <w:r w:rsidRPr="006C648C">
        <w:rPr>
          <w:lang w:val="es-MX"/>
        </w:rPr>
        <w:t xml:space="preserve">a uno o más contactos </w:t>
      </w:r>
      <w:r w:rsidR="00817823" w:rsidRPr="006C648C">
        <w:rPr>
          <w:lang w:val="es-MX"/>
        </w:rPr>
        <w:t xml:space="preserve">comerciales </w:t>
      </w:r>
      <w:r w:rsidRPr="006C648C">
        <w:rPr>
          <w:lang w:val="es-MX"/>
        </w:rPr>
        <w:t xml:space="preserve">del Cliente para los Servicios Profesionales por cualquier medio que Microsoft seleccione, incluido por correo electrónico. </w:t>
      </w:r>
    </w:p>
    <w:p w14:paraId="6C7C9A01" w14:textId="77777777" w:rsidR="00183EB4" w:rsidRPr="006C648C" w:rsidRDefault="00183EB4" w:rsidP="00F451EE">
      <w:pPr>
        <w:pStyle w:val="ProductList-Body"/>
        <w:jc w:val="both"/>
        <w:rPr>
          <w:lang w:val="es-MX"/>
        </w:rPr>
      </w:pPr>
      <w:r w:rsidRPr="006C648C">
        <w:rPr>
          <w:lang w:val="es-MX"/>
        </w:rPr>
        <w:br w:type="page"/>
      </w:r>
      <w:bookmarkStart w:id="24" w:name="OnlineServiceSpecificTerms"/>
    </w:p>
    <w:p w14:paraId="032CFC3F" w14:textId="77777777" w:rsidR="00183EB4" w:rsidRPr="006C648C" w:rsidRDefault="00183EB4" w:rsidP="000D29B9">
      <w:pPr>
        <w:pStyle w:val="ProductList-SectionHeading"/>
        <w:tabs>
          <w:tab w:val="center" w:pos="5400"/>
        </w:tabs>
        <w:jc w:val="both"/>
        <w:outlineLvl w:val="0"/>
        <w:rPr>
          <w:sz w:val="36"/>
          <w:lang w:val="es-MX"/>
        </w:rPr>
      </w:pPr>
      <w:bookmarkStart w:id="25" w:name="_Toc489605628"/>
      <w:bookmarkStart w:id="26" w:name="Attachment3"/>
      <w:bookmarkEnd w:id="24"/>
      <w:r w:rsidRPr="006C648C">
        <w:rPr>
          <w:sz w:val="36"/>
          <w:lang w:val="es-MX"/>
        </w:rPr>
        <w:lastRenderedPageBreak/>
        <w:t>Anexo 1: Cláusulas Contractuales Tipo (Encargados)</w:t>
      </w:r>
      <w:bookmarkEnd w:id="25"/>
      <w:bookmarkEnd w:id="26"/>
      <w:r w:rsidRPr="006C648C">
        <w:rPr>
          <w:sz w:val="36"/>
          <w:lang w:val="es-MX"/>
        </w:rPr>
        <w:t xml:space="preserve"> para los Servicios de Soporte y Consultoría</w:t>
      </w:r>
    </w:p>
    <w:p w14:paraId="6FD5B54E" w14:textId="77777777" w:rsidR="003B785D" w:rsidRPr="006C648C" w:rsidRDefault="003B785D" w:rsidP="00F451EE">
      <w:pPr>
        <w:pStyle w:val="ProductList-Body"/>
        <w:jc w:val="both"/>
        <w:rPr>
          <w:lang w:val="es-MX"/>
        </w:rPr>
      </w:pPr>
    </w:p>
    <w:p w14:paraId="749968EC" w14:textId="0760EF73" w:rsidR="00183EB4" w:rsidRPr="006C648C" w:rsidRDefault="00183EB4" w:rsidP="00F451EE">
      <w:pPr>
        <w:pStyle w:val="ProductList-Body"/>
        <w:jc w:val="both"/>
        <w:rPr>
          <w:lang w:val="es-MX"/>
        </w:rPr>
      </w:pPr>
      <w:r w:rsidRPr="006C648C">
        <w:rPr>
          <w:lang w:val="es-MX"/>
        </w:rPr>
        <w:t xml:space="preserve">A efectos del </w:t>
      </w:r>
      <w:r w:rsidR="0009121A" w:rsidRPr="006C648C">
        <w:rPr>
          <w:lang w:val="es-MX"/>
        </w:rPr>
        <w:t>a</w:t>
      </w:r>
      <w:r w:rsidRPr="006C648C">
        <w:rPr>
          <w:lang w:val="es-MX"/>
        </w:rPr>
        <w:t xml:space="preserve">rtículo 26, apartado 2, de la Directiva 95/46/CE para la transferencia de datos personales a los encargados del </w:t>
      </w:r>
      <w:r w:rsidR="000D29B9" w:rsidRPr="006C648C">
        <w:rPr>
          <w:lang w:val="es-MX"/>
        </w:rPr>
        <w:t xml:space="preserve">tratamiento </w:t>
      </w:r>
      <w:r w:rsidRPr="006C648C">
        <w:rPr>
          <w:lang w:val="es-MX"/>
        </w:rPr>
        <w:t>establecidos en terceros países que no garanticen una adecuada protección de los datos, el Cliente (en lo sucesivo, el “exportador de datos”) y Microsoft Corporation (en lo sucesivo, el “importador de datos”, cuya firma aparece más abajo), cada una de ellos “la parte”, y conjuntamente “las partes”, acuerdan las siguientes cláusulas contractuales (en lo sucesivo, las “cláusulas”)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p>
    <w:p w14:paraId="3C5B12C1" w14:textId="77777777" w:rsidR="00183EB4" w:rsidRPr="006C648C" w:rsidRDefault="00183EB4" w:rsidP="00F451EE">
      <w:pPr>
        <w:pStyle w:val="ProductList-Body"/>
        <w:jc w:val="both"/>
        <w:rPr>
          <w:lang w:val="es-MX"/>
        </w:rPr>
      </w:pPr>
    </w:p>
    <w:p w14:paraId="0CEB5B0C" w14:textId="77777777" w:rsidR="00183EB4" w:rsidRPr="006C648C" w:rsidRDefault="00183EB4" w:rsidP="00F451EE">
      <w:pPr>
        <w:pStyle w:val="ProductList-Body"/>
        <w:jc w:val="both"/>
        <w:outlineLvl w:val="1"/>
        <w:rPr>
          <w:lang w:val="es-MX"/>
        </w:rPr>
      </w:pPr>
      <w:r w:rsidRPr="006C648C">
        <w:rPr>
          <w:b/>
          <w:lang w:val="es-MX"/>
        </w:rPr>
        <w:t>Cláusula 1: Definiciones</w:t>
      </w:r>
    </w:p>
    <w:p w14:paraId="3C10822C" w14:textId="77777777" w:rsidR="00183EB4" w:rsidRPr="006C648C" w:rsidRDefault="00183EB4" w:rsidP="00F451EE">
      <w:pPr>
        <w:pStyle w:val="ProductList-Body"/>
        <w:jc w:val="both"/>
        <w:rPr>
          <w:lang w:val="es-MX"/>
        </w:rPr>
      </w:pPr>
    </w:p>
    <w:p w14:paraId="605EAF45" w14:textId="77777777" w:rsidR="00183EB4" w:rsidRPr="006C648C" w:rsidRDefault="00183EB4" w:rsidP="00F451EE">
      <w:pPr>
        <w:pStyle w:val="ProductList-Body"/>
        <w:spacing w:after="120"/>
        <w:jc w:val="both"/>
        <w:rPr>
          <w:lang w:val="es-MX"/>
        </w:rPr>
      </w:pPr>
      <w:r w:rsidRPr="006C648C">
        <w:rPr>
          <w:lang w:val="es-MX"/>
        </w:rPr>
        <w:t xml:space="preserve">(a) “datos personales”, “categorías especiales de datos”, “tratamiento”, “responsable del tratamiento”, “encargado del tratamiento”, “interesado” y “autoridad de control” tendrán el mismo significado que en la Directiva 95/46/CE del Parlamento Europeo y del Consejo, de 24 de octubre de 1995, relativa a la protección de las personas físicas en lo que respecta al tratamiento de datos personales y a la libre circulación de estos datos; </w:t>
      </w:r>
    </w:p>
    <w:p w14:paraId="2B76C960" w14:textId="77777777" w:rsidR="00183EB4" w:rsidRPr="006C648C" w:rsidRDefault="00183EB4" w:rsidP="00F451EE">
      <w:pPr>
        <w:pStyle w:val="ProductList-Body"/>
        <w:spacing w:after="120"/>
        <w:jc w:val="both"/>
        <w:rPr>
          <w:lang w:val="es-MX"/>
        </w:rPr>
      </w:pPr>
      <w:r w:rsidRPr="006C648C">
        <w:rPr>
          <w:lang w:val="es-MX"/>
        </w:rPr>
        <w:t xml:space="preserve">(b) por “exportador de datos” se entenderá el responsable del tratamiento que transfiera los datos personales; </w:t>
      </w:r>
    </w:p>
    <w:p w14:paraId="07184384" w14:textId="77777777" w:rsidR="00183EB4" w:rsidRPr="006C648C" w:rsidRDefault="00183EB4" w:rsidP="00F451EE">
      <w:pPr>
        <w:pStyle w:val="ProductList-Body"/>
        <w:spacing w:after="120"/>
        <w:jc w:val="both"/>
        <w:rPr>
          <w:lang w:val="es-MX"/>
        </w:rPr>
      </w:pPr>
      <w:r w:rsidRPr="006C648C">
        <w:rPr>
          <w:lang w:val="es-MX"/>
        </w:rPr>
        <w:t xml:space="preserve">(c) por “importador de datos” se entenderá el encargado del tratamiento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 </w:t>
      </w:r>
    </w:p>
    <w:p w14:paraId="48E2D80C" w14:textId="77777777" w:rsidR="00183EB4" w:rsidRPr="006C648C" w:rsidRDefault="00183EB4" w:rsidP="00F451EE">
      <w:pPr>
        <w:pStyle w:val="ProductList-Body"/>
        <w:spacing w:after="120"/>
        <w:jc w:val="both"/>
        <w:rPr>
          <w:lang w:val="es-MX"/>
        </w:rPr>
      </w:pPr>
      <w:r w:rsidRPr="006C648C">
        <w:rPr>
          <w:lang w:val="es-MX"/>
        </w:rPr>
        <w:t xml:space="preserve">(d) por “subencargado del tratamiento” se entenderá cualquier encargado del tratamiento contratado por el importador de datos o por cualquier otro subencargado de este que convenga en recibir del importador de datos, o de cualquier otro subencargado de este, datos personales exclusivamente para las posteriores actividades de tratamiento que se hayan de llevar a cabo en nombre del exportador de datos, de conformidad con sus instrucciones, los términos de las cláusulas y los términos del contrato que se haya concluido por escrito; </w:t>
      </w:r>
    </w:p>
    <w:p w14:paraId="41872DEF" w14:textId="77777777" w:rsidR="00183EB4" w:rsidRPr="006C648C" w:rsidRDefault="00183EB4" w:rsidP="00F451EE">
      <w:pPr>
        <w:pStyle w:val="ProductList-Body"/>
        <w:spacing w:after="120"/>
        <w:jc w:val="both"/>
        <w:rPr>
          <w:lang w:val="es-MX"/>
        </w:rPr>
      </w:pPr>
      <w:r w:rsidRPr="006C648C">
        <w:rPr>
          <w:lang w:val="es-MX"/>
        </w:rPr>
        <w:t xml:space="preserve">(e) por “legislación de protección de datos aplicable” se entenderá la legislación que protege los derechos y libertades fundamentales de las personas y, en particular, su derecho a la vida privada respecto del tratamiento de los datos personales, aplicable al responsable del tratamiento en el Estado miembro en que está establecido el exportador de datos; </w:t>
      </w:r>
    </w:p>
    <w:p w14:paraId="79FA010A" w14:textId="77777777" w:rsidR="00183EB4" w:rsidRPr="006C648C" w:rsidRDefault="00183EB4" w:rsidP="00F451EE">
      <w:pPr>
        <w:pStyle w:val="ProductList-Body"/>
        <w:jc w:val="both"/>
        <w:rPr>
          <w:lang w:val="es-MX"/>
        </w:rPr>
      </w:pPr>
      <w:r w:rsidRPr="006C648C">
        <w:rPr>
          <w:lang w:val="es-MX"/>
        </w:rPr>
        <w:t xml:space="preserve">(f) por “medidas de seguridad técnicas y organizativas” se entenderán las destinadas a proteger los datos personales contra su destrucción accidental o ilícita o su pérdida accidental, su alteración, divulgación o acceso no autorizados, especialmente cuando el tratamiento suponga la transmisión de los datos por redes, o cualquier otra forma ilícita de tratamiento. </w:t>
      </w:r>
    </w:p>
    <w:p w14:paraId="0706C6F6" w14:textId="77777777" w:rsidR="00183EB4" w:rsidRPr="006C648C" w:rsidRDefault="00183EB4" w:rsidP="00F451EE">
      <w:pPr>
        <w:pStyle w:val="ProductList-Body"/>
        <w:jc w:val="both"/>
        <w:rPr>
          <w:lang w:val="es-MX"/>
        </w:rPr>
      </w:pPr>
    </w:p>
    <w:p w14:paraId="2A0B7541" w14:textId="77777777" w:rsidR="00183EB4" w:rsidRPr="006C648C" w:rsidRDefault="00183EB4" w:rsidP="00F451EE">
      <w:pPr>
        <w:pStyle w:val="ProductList-Body"/>
        <w:jc w:val="both"/>
        <w:outlineLvl w:val="1"/>
        <w:rPr>
          <w:lang w:val="es-MX"/>
        </w:rPr>
      </w:pPr>
      <w:r w:rsidRPr="006C648C">
        <w:rPr>
          <w:b/>
          <w:lang w:val="es-MX"/>
        </w:rPr>
        <w:t>Cláusula 2: Detalles de la transferencia</w:t>
      </w:r>
    </w:p>
    <w:p w14:paraId="149E06B3" w14:textId="77777777" w:rsidR="00183EB4" w:rsidRPr="006C648C" w:rsidRDefault="00183EB4" w:rsidP="00F451EE">
      <w:pPr>
        <w:pStyle w:val="ProductList-Body"/>
        <w:jc w:val="both"/>
        <w:rPr>
          <w:lang w:val="es-MX"/>
        </w:rPr>
      </w:pPr>
    </w:p>
    <w:p w14:paraId="0D73AA77" w14:textId="77777777" w:rsidR="00183EB4" w:rsidRPr="006C648C" w:rsidRDefault="00183EB4" w:rsidP="00F451EE">
      <w:pPr>
        <w:pStyle w:val="ProductList-Body"/>
        <w:jc w:val="both"/>
        <w:rPr>
          <w:lang w:val="es-MX"/>
        </w:rPr>
      </w:pPr>
      <w:r w:rsidRPr="006C648C">
        <w:rPr>
          <w:lang w:val="es-MX"/>
        </w:rPr>
        <w:t>Los detalles de la transferencia, en particular, las categorías especiales de los datos personales, quedan especificados si procede en el apéndice 1, que forma parte integrante de las presentes cláusulas.</w:t>
      </w:r>
    </w:p>
    <w:p w14:paraId="295F5BDE" w14:textId="77777777" w:rsidR="00183EB4" w:rsidRPr="006C648C" w:rsidRDefault="00183EB4" w:rsidP="00F451EE">
      <w:pPr>
        <w:pStyle w:val="ProductList-Body"/>
        <w:jc w:val="both"/>
        <w:rPr>
          <w:lang w:val="es-MX"/>
        </w:rPr>
      </w:pPr>
    </w:p>
    <w:p w14:paraId="4A5415CF" w14:textId="77777777" w:rsidR="00183EB4" w:rsidRPr="006C648C" w:rsidRDefault="00183EB4" w:rsidP="00F451EE">
      <w:pPr>
        <w:pStyle w:val="ProductList-Body"/>
        <w:jc w:val="both"/>
        <w:outlineLvl w:val="1"/>
        <w:rPr>
          <w:lang w:val="es-MX"/>
        </w:rPr>
      </w:pPr>
      <w:r w:rsidRPr="006C648C">
        <w:rPr>
          <w:b/>
          <w:lang w:val="es-MX"/>
        </w:rPr>
        <w:t>Cláusula 3: Cláusula de terceros beneficiarios</w:t>
      </w:r>
    </w:p>
    <w:p w14:paraId="16D58EF4" w14:textId="77777777" w:rsidR="00183EB4" w:rsidRPr="006C648C" w:rsidRDefault="00183EB4" w:rsidP="00F451EE">
      <w:pPr>
        <w:pStyle w:val="ProductList-Body"/>
        <w:jc w:val="both"/>
        <w:rPr>
          <w:lang w:val="es-MX"/>
        </w:rPr>
      </w:pPr>
    </w:p>
    <w:p w14:paraId="19D9D792" w14:textId="77777777" w:rsidR="00183EB4" w:rsidRPr="006C648C" w:rsidRDefault="00183EB4" w:rsidP="00F451EE">
      <w:pPr>
        <w:pStyle w:val="ProductList-Body"/>
        <w:spacing w:after="120"/>
        <w:jc w:val="both"/>
        <w:rPr>
          <w:spacing w:val="-2"/>
          <w:lang w:val="es-MX"/>
        </w:rPr>
      </w:pPr>
      <w:r w:rsidRPr="006C648C">
        <w:rPr>
          <w:spacing w:val="-2"/>
          <w:lang w:val="es-MX"/>
        </w:rPr>
        <w:t xml:space="preserve">1. 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 </w:t>
      </w:r>
    </w:p>
    <w:p w14:paraId="552FC6F7" w14:textId="77777777" w:rsidR="00183EB4" w:rsidRPr="006C648C" w:rsidRDefault="00183EB4" w:rsidP="00F451EE">
      <w:pPr>
        <w:pStyle w:val="ProductList-Body"/>
        <w:spacing w:after="120"/>
        <w:jc w:val="both"/>
        <w:rPr>
          <w:lang w:val="es-MX"/>
        </w:rPr>
      </w:pPr>
      <w:r w:rsidRPr="006C648C">
        <w:rPr>
          <w:lang w:val="es-MX"/>
        </w:rPr>
        <w:t xml:space="preserve">2. 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salvo que cualquier entidad sucesora haya asumido la totalidad de las obligaciones jurídicas del exportador de datos bajo contrato o por ministerio de la ley y a resultas de lo cual asuma los derechos y las obligaciones del exportador de datos, en cuyo caso los interesados podrán exigirlos a dicha entidad. </w:t>
      </w:r>
    </w:p>
    <w:p w14:paraId="24F0E426" w14:textId="298FF66F" w:rsidR="00183EB4" w:rsidRPr="006C648C" w:rsidRDefault="00183EB4" w:rsidP="00F451EE">
      <w:pPr>
        <w:pStyle w:val="ProductList-Body"/>
        <w:spacing w:after="120"/>
        <w:jc w:val="both"/>
        <w:rPr>
          <w:lang w:val="es-MX"/>
        </w:rPr>
      </w:pPr>
      <w:r w:rsidRPr="006C648C">
        <w:rPr>
          <w:lang w:val="es-MX"/>
        </w:rPr>
        <w:t xml:space="preserve">3. Los interesados podrán exigir al subencargado del </w:t>
      </w:r>
      <w:r w:rsidR="00CA6E23" w:rsidRPr="006C648C">
        <w:rPr>
          <w:lang w:val="es-MX"/>
        </w:rPr>
        <w:t xml:space="preserve">tratamiento </w:t>
      </w:r>
      <w:r w:rsidRPr="006C648C">
        <w:rPr>
          <w:lang w:val="es-MX"/>
        </w:rPr>
        <w:t xml:space="preserve">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salvo que cualquier entidad sucesora haya asumido la totalidad de las obligaciones jurídicas del exportador de datos bajo contrato o por ministerio de la ley, a resultas de lo cual asuma los derechos y las obligaciones del exportador de datos, en cuyo caso los interesados podrán exigirlos a dicha entidad. Dicha responsabilidad externa del subencargado del </w:t>
      </w:r>
      <w:r w:rsidR="00CA6E23" w:rsidRPr="006C648C">
        <w:rPr>
          <w:lang w:val="es-MX"/>
        </w:rPr>
        <w:t xml:space="preserve">tratamiento </w:t>
      </w:r>
      <w:r w:rsidRPr="006C648C">
        <w:rPr>
          <w:lang w:val="es-MX"/>
        </w:rPr>
        <w:t xml:space="preserve">se limitará a sus propias operaciones de </w:t>
      </w:r>
      <w:r w:rsidR="00CA6E23" w:rsidRPr="006C648C">
        <w:rPr>
          <w:lang w:val="es-MX"/>
        </w:rPr>
        <w:t xml:space="preserve">tratamiento </w:t>
      </w:r>
      <w:r w:rsidRPr="006C648C">
        <w:rPr>
          <w:lang w:val="es-MX"/>
        </w:rPr>
        <w:t xml:space="preserve">bajo las Cláusulas. </w:t>
      </w:r>
    </w:p>
    <w:p w14:paraId="486D474B" w14:textId="1298A2A1" w:rsidR="00183EB4" w:rsidRPr="006C648C" w:rsidRDefault="00183EB4" w:rsidP="00F451EE">
      <w:pPr>
        <w:pStyle w:val="ProductList-Body"/>
        <w:jc w:val="both"/>
        <w:rPr>
          <w:lang w:val="es-MX"/>
        </w:rPr>
      </w:pPr>
      <w:r w:rsidRPr="006C648C">
        <w:rPr>
          <w:lang w:val="es-MX"/>
        </w:rPr>
        <w:t xml:space="preserve">4. Las partes no se oponen a que los interesados estén representados por una asociación u otras entidades, si así lo desean expresamente y lo permite el Derecho nacional. </w:t>
      </w:r>
    </w:p>
    <w:p w14:paraId="04A3A7F9" w14:textId="77777777" w:rsidR="001D1201" w:rsidRPr="006C648C" w:rsidRDefault="001D1201" w:rsidP="00F451EE">
      <w:pPr>
        <w:pStyle w:val="ProductList-Body"/>
        <w:jc w:val="both"/>
        <w:rPr>
          <w:lang w:val="es-MX"/>
        </w:rPr>
      </w:pPr>
    </w:p>
    <w:p w14:paraId="14262FED" w14:textId="77777777" w:rsidR="00183EB4" w:rsidRPr="006C648C" w:rsidRDefault="00183EB4" w:rsidP="00010255">
      <w:pPr>
        <w:jc w:val="both"/>
        <w:rPr>
          <w:sz w:val="18"/>
          <w:lang w:val="es-MX"/>
        </w:rPr>
      </w:pPr>
      <w:r w:rsidRPr="006C648C">
        <w:rPr>
          <w:b/>
          <w:sz w:val="18"/>
          <w:lang w:val="es-MX"/>
        </w:rPr>
        <w:t>Cláusula 4: Obligaciones del exportador de datos</w:t>
      </w:r>
    </w:p>
    <w:p w14:paraId="18095C7C" w14:textId="77777777" w:rsidR="00183EB4" w:rsidRPr="006C648C" w:rsidRDefault="00183EB4" w:rsidP="00F451EE">
      <w:pPr>
        <w:pStyle w:val="ProductList-Body"/>
        <w:keepNext/>
        <w:jc w:val="both"/>
        <w:rPr>
          <w:lang w:val="es-MX"/>
        </w:rPr>
      </w:pPr>
    </w:p>
    <w:p w14:paraId="3A2DBC2A" w14:textId="77777777" w:rsidR="00183EB4" w:rsidRPr="006C648C" w:rsidRDefault="00183EB4" w:rsidP="00F451EE">
      <w:pPr>
        <w:pStyle w:val="ProductList-Body"/>
        <w:keepNext/>
        <w:jc w:val="both"/>
        <w:rPr>
          <w:lang w:val="es-MX"/>
        </w:rPr>
      </w:pPr>
      <w:r w:rsidRPr="006C648C">
        <w:rPr>
          <w:lang w:val="es-MX"/>
        </w:rPr>
        <w:t xml:space="preserve">El exportador de datos acuerda y garantiza lo siguiente: </w:t>
      </w:r>
    </w:p>
    <w:p w14:paraId="07987D2A" w14:textId="77777777" w:rsidR="00183EB4" w:rsidRPr="006C648C" w:rsidRDefault="00183EB4" w:rsidP="00F451EE">
      <w:pPr>
        <w:pStyle w:val="ProductList-Body"/>
        <w:jc w:val="both"/>
        <w:rPr>
          <w:lang w:val="es-MX"/>
        </w:rPr>
      </w:pPr>
    </w:p>
    <w:p w14:paraId="000668F0" w14:textId="77777777" w:rsidR="00183EB4" w:rsidRPr="006C648C" w:rsidRDefault="00183EB4" w:rsidP="00F451EE">
      <w:pPr>
        <w:pStyle w:val="ProductList-Body"/>
        <w:spacing w:after="120"/>
        <w:jc w:val="both"/>
        <w:rPr>
          <w:lang w:val="es-MX"/>
        </w:rPr>
      </w:pPr>
      <w:r w:rsidRPr="006C648C">
        <w:rPr>
          <w:lang w:val="es-MX"/>
        </w:rPr>
        <w:t xml:space="preserve">(a) 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10F466E7" w14:textId="77777777" w:rsidR="00183EB4" w:rsidRPr="006C648C" w:rsidRDefault="00183EB4" w:rsidP="00F451EE">
      <w:pPr>
        <w:pStyle w:val="ProductList-Body"/>
        <w:spacing w:after="120"/>
        <w:jc w:val="both"/>
        <w:rPr>
          <w:lang w:val="es-MX"/>
        </w:rPr>
      </w:pPr>
      <w:r w:rsidRPr="006C648C">
        <w:rPr>
          <w:lang w:val="es-MX"/>
        </w:rPr>
        <w:t xml:space="preserve">(b) 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 </w:t>
      </w:r>
    </w:p>
    <w:p w14:paraId="0B1C69BD" w14:textId="77777777" w:rsidR="00183EB4" w:rsidRPr="006C648C" w:rsidRDefault="00183EB4" w:rsidP="00F451EE">
      <w:pPr>
        <w:pStyle w:val="ProductList-Body"/>
        <w:spacing w:after="120"/>
        <w:jc w:val="both"/>
        <w:rPr>
          <w:lang w:val="es-MX"/>
        </w:rPr>
      </w:pPr>
      <w:r w:rsidRPr="006C648C">
        <w:rPr>
          <w:lang w:val="es-MX"/>
        </w:rPr>
        <w:t xml:space="preserve">(c) el importador de datos ofrecerá garantías suficientes en lo que respecta a las medidas de seguridad técnicas y organizativas especificadas en el apéndice 2 del presente contrato; </w:t>
      </w:r>
    </w:p>
    <w:p w14:paraId="5C11332C" w14:textId="77777777" w:rsidR="00183EB4" w:rsidRPr="006C648C" w:rsidRDefault="00183EB4" w:rsidP="00F451EE">
      <w:pPr>
        <w:pStyle w:val="ProductList-Body"/>
        <w:spacing w:after="120"/>
        <w:jc w:val="both"/>
        <w:rPr>
          <w:lang w:val="es-MX"/>
        </w:rPr>
      </w:pPr>
      <w:r w:rsidRPr="006C648C">
        <w:rPr>
          <w:lang w:val="es-MX"/>
        </w:rPr>
        <w:t xml:space="preserve">(d) 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transmisión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costo de su aplicación; </w:t>
      </w:r>
    </w:p>
    <w:p w14:paraId="1AE4F985" w14:textId="77777777" w:rsidR="00183EB4" w:rsidRPr="006C648C" w:rsidRDefault="00183EB4" w:rsidP="00F451EE">
      <w:pPr>
        <w:pStyle w:val="ProductList-Body"/>
        <w:spacing w:after="120"/>
        <w:jc w:val="both"/>
        <w:rPr>
          <w:lang w:val="es-MX"/>
        </w:rPr>
      </w:pPr>
      <w:r w:rsidRPr="006C648C">
        <w:rPr>
          <w:lang w:val="es-MX"/>
        </w:rPr>
        <w:t xml:space="preserve">(e) asegurará que dichas medidas se lleven a la práctica; </w:t>
      </w:r>
    </w:p>
    <w:p w14:paraId="5D451F1C" w14:textId="77777777" w:rsidR="00183EB4" w:rsidRPr="006C648C" w:rsidRDefault="00183EB4" w:rsidP="00F451EE">
      <w:pPr>
        <w:pStyle w:val="ProductList-Body"/>
        <w:spacing w:after="120"/>
        <w:jc w:val="both"/>
        <w:rPr>
          <w:lang w:val="es-MX"/>
        </w:rPr>
      </w:pPr>
      <w:r w:rsidRPr="006C648C">
        <w:rPr>
          <w:lang w:val="es-MX"/>
        </w:rPr>
        <w:t xml:space="preserve">(f) 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3FC74D10" w14:textId="77777777" w:rsidR="00183EB4" w:rsidRPr="006C648C" w:rsidRDefault="00183EB4" w:rsidP="00F451EE">
      <w:pPr>
        <w:pStyle w:val="ProductList-Body"/>
        <w:spacing w:after="120"/>
        <w:jc w:val="both"/>
        <w:rPr>
          <w:lang w:val="es-MX"/>
        </w:rPr>
      </w:pPr>
      <w:r w:rsidRPr="006C648C">
        <w:rPr>
          <w:lang w:val="es-MX"/>
        </w:rPr>
        <w:t xml:space="preserve">(g) 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BE43B1F" w14:textId="77777777" w:rsidR="00183EB4" w:rsidRPr="006C648C" w:rsidRDefault="00183EB4" w:rsidP="00F451EE">
      <w:pPr>
        <w:pStyle w:val="ProductList-Body"/>
        <w:spacing w:after="120"/>
        <w:jc w:val="both"/>
        <w:rPr>
          <w:lang w:val="es-MX"/>
        </w:rPr>
      </w:pPr>
      <w:r w:rsidRPr="006C648C">
        <w:rPr>
          <w:lang w:val="es-MX"/>
        </w:rPr>
        <w:t xml:space="preserve">(h) pondrá a disposición de los interesados, previa petición de estos, una copia de las cláusulas, a excepción del apéndice 2, y una descripción sumaria de las medidas de seguridad, así como una copia de cualquier contrato para los servicios de subtratamiento de los datos que debe efectuarse de conformidad con las cláusulas, a menos que las cláusulas o el contrato contengan información comercial, en cuyo caso podrá eliminar dicha información comercial; </w:t>
      </w:r>
    </w:p>
    <w:p w14:paraId="5DBD0C12" w14:textId="77777777" w:rsidR="00183EB4" w:rsidRPr="006C648C" w:rsidRDefault="00183EB4" w:rsidP="00F451EE">
      <w:pPr>
        <w:pStyle w:val="ProductList-Body"/>
        <w:spacing w:after="120"/>
        <w:jc w:val="both"/>
        <w:rPr>
          <w:lang w:val="es-MX"/>
        </w:rPr>
      </w:pPr>
      <w:r w:rsidRPr="006C648C">
        <w:rPr>
          <w:lang w:val="es-MX"/>
        </w:rPr>
        <w:t xml:space="preserve">(i) 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3884F963" w14:textId="77777777" w:rsidR="00183EB4" w:rsidRPr="006C648C" w:rsidRDefault="00183EB4" w:rsidP="00F451EE">
      <w:pPr>
        <w:pStyle w:val="ProductList-Body"/>
        <w:jc w:val="both"/>
        <w:rPr>
          <w:lang w:val="es-MX"/>
        </w:rPr>
      </w:pPr>
      <w:r w:rsidRPr="006C648C">
        <w:rPr>
          <w:lang w:val="es-MX"/>
        </w:rPr>
        <w:t>(j) que asegurará que las letras a) a i) de la cláusula 4 se lleven a la práctica.</w:t>
      </w:r>
    </w:p>
    <w:p w14:paraId="6060258D" w14:textId="77777777" w:rsidR="00183EB4" w:rsidRPr="006C648C" w:rsidRDefault="00183EB4" w:rsidP="00F451EE">
      <w:pPr>
        <w:pStyle w:val="ProductList-Body"/>
        <w:jc w:val="both"/>
        <w:rPr>
          <w:lang w:val="es-MX"/>
        </w:rPr>
      </w:pPr>
    </w:p>
    <w:p w14:paraId="638D8336" w14:textId="77777777" w:rsidR="00183EB4" w:rsidRPr="006C648C" w:rsidRDefault="00183EB4" w:rsidP="00F451EE">
      <w:pPr>
        <w:pStyle w:val="ProductList-Body"/>
        <w:jc w:val="both"/>
        <w:outlineLvl w:val="1"/>
        <w:rPr>
          <w:lang w:val="es-MX"/>
        </w:rPr>
      </w:pPr>
      <w:r w:rsidRPr="006C648C">
        <w:rPr>
          <w:b/>
          <w:lang w:val="es-MX"/>
        </w:rPr>
        <w:t>Cláusula 5: Obligaciones del importador de datos</w:t>
      </w:r>
    </w:p>
    <w:p w14:paraId="46EFAB86" w14:textId="77777777" w:rsidR="00183EB4" w:rsidRPr="006C648C" w:rsidRDefault="00183EB4" w:rsidP="00F451EE">
      <w:pPr>
        <w:pStyle w:val="ProductList-Body"/>
        <w:jc w:val="both"/>
        <w:rPr>
          <w:lang w:val="es-MX"/>
        </w:rPr>
      </w:pPr>
    </w:p>
    <w:p w14:paraId="739405A6" w14:textId="77777777" w:rsidR="00183EB4" w:rsidRPr="006C648C" w:rsidRDefault="00183EB4" w:rsidP="00F451EE">
      <w:pPr>
        <w:pStyle w:val="ProductList-Body"/>
        <w:jc w:val="both"/>
        <w:rPr>
          <w:lang w:val="es-MX"/>
        </w:rPr>
      </w:pPr>
      <w:r w:rsidRPr="006C648C">
        <w:rPr>
          <w:lang w:val="es-MX"/>
        </w:rPr>
        <w:t xml:space="preserve">El importador de datos acuerda y garantiza lo siguiente: </w:t>
      </w:r>
    </w:p>
    <w:p w14:paraId="10A9A692" w14:textId="77777777" w:rsidR="00183EB4" w:rsidRPr="006C648C" w:rsidRDefault="00183EB4" w:rsidP="00F451EE">
      <w:pPr>
        <w:pStyle w:val="ProductList-Body"/>
        <w:jc w:val="both"/>
        <w:rPr>
          <w:lang w:val="es-MX"/>
        </w:rPr>
      </w:pPr>
    </w:p>
    <w:p w14:paraId="5767ECDB" w14:textId="77777777" w:rsidR="00183EB4" w:rsidRPr="006C648C" w:rsidRDefault="00183EB4" w:rsidP="00F451EE">
      <w:pPr>
        <w:pStyle w:val="ProductList-Body"/>
        <w:spacing w:after="120"/>
        <w:jc w:val="both"/>
        <w:rPr>
          <w:lang w:val="es-MX"/>
        </w:rPr>
      </w:pPr>
      <w:r w:rsidRPr="006C648C">
        <w:rPr>
          <w:lang w:val="es-MX"/>
        </w:rPr>
        <w:t xml:space="preserve">(a) 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contrato; </w:t>
      </w:r>
    </w:p>
    <w:p w14:paraId="48F661C7" w14:textId="77777777" w:rsidR="00183EB4" w:rsidRPr="006C648C" w:rsidRDefault="00183EB4" w:rsidP="00F451EE">
      <w:pPr>
        <w:pStyle w:val="ProductList-Body"/>
        <w:spacing w:after="120"/>
        <w:jc w:val="both"/>
        <w:rPr>
          <w:lang w:val="es-MX"/>
        </w:rPr>
      </w:pPr>
      <w:r w:rsidRPr="006C648C">
        <w:rPr>
          <w:lang w:val="es-MX"/>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contrato; </w:t>
      </w:r>
    </w:p>
    <w:p w14:paraId="2F11EF6D" w14:textId="77777777" w:rsidR="00183EB4" w:rsidRPr="006C648C" w:rsidRDefault="00183EB4" w:rsidP="00F451EE">
      <w:pPr>
        <w:pStyle w:val="ProductList-Body"/>
        <w:spacing w:after="120"/>
        <w:jc w:val="both"/>
        <w:rPr>
          <w:lang w:val="es-MX"/>
        </w:rPr>
      </w:pPr>
      <w:r w:rsidRPr="006C648C">
        <w:rPr>
          <w:lang w:val="es-MX"/>
        </w:rPr>
        <w:t xml:space="preserve">(c) ha puesto en práctica las medidas de seguridad técnicas y organizativas que se indican en el apéndice 2 antes de efectuar el tratamiento de los datos personales transferidos; </w:t>
      </w:r>
    </w:p>
    <w:p w14:paraId="5E1B0429" w14:textId="77777777" w:rsidR="00183EB4" w:rsidRPr="006C648C" w:rsidRDefault="00183EB4" w:rsidP="00F451EE">
      <w:pPr>
        <w:pStyle w:val="ProductList-Body"/>
        <w:jc w:val="both"/>
        <w:rPr>
          <w:lang w:val="es-MX"/>
        </w:rPr>
      </w:pPr>
      <w:r w:rsidRPr="006C648C">
        <w:rPr>
          <w:lang w:val="es-MX"/>
        </w:rPr>
        <w:t xml:space="preserve">(d) notificará sin demora al exportador de datos sobre: </w:t>
      </w:r>
    </w:p>
    <w:p w14:paraId="4D7B7162" w14:textId="77777777" w:rsidR="00183EB4" w:rsidRPr="006C648C" w:rsidRDefault="00183EB4" w:rsidP="00F451EE">
      <w:pPr>
        <w:pStyle w:val="ProductList-Body"/>
        <w:spacing w:after="60"/>
        <w:ind w:left="360"/>
        <w:jc w:val="both"/>
        <w:rPr>
          <w:lang w:val="es-MX"/>
        </w:rPr>
      </w:pPr>
      <w:r w:rsidRPr="006C648C">
        <w:rPr>
          <w:lang w:val="es-MX"/>
        </w:rPr>
        <w:t xml:space="preserve">(i) 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13B9AA4D" w14:textId="77777777" w:rsidR="00183EB4" w:rsidRPr="006C648C" w:rsidRDefault="00183EB4" w:rsidP="00F451EE">
      <w:pPr>
        <w:pStyle w:val="ProductList-Body"/>
        <w:spacing w:after="60"/>
        <w:ind w:left="360"/>
        <w:jc w:val="both"/>
        <w:rPr>
          <w:lang w:val="es-MX"/>
        </w:rPr>
      </w:pPr>
      <w:r w:rsidRPr="006C648C">
        <w:rPr>
          <w:lang w:val="es-MX"/>
        </w:rPr>
        <w:t xml:space="preserve">(ii) todo acceso accidental o no autorizado, </w:t>
      </w:r>
    </w:p>
    <w:p w14:paraId="54C6FC73" w14:textId="77777777" w:rsidR="00183EB4" w:rsidRPr="006C648C" w:rsidRDefault="00183EB4" w:rsidP="00F451EE">
      <w:pPr>
        <w:pStyle w:val="ProductList-Body"/>
        <w:spacing w:after="120"/>
        <w:ind w:left="360"/>
        <w:jc w:val="both"/>
        <w:rPr>
          <w:lang w:val="es-MX"/>
        </w:rPr>
      </w:pPr>
      <w:r w:rsidRPr="006C648C">
        <w:rPr>
          <w:lang w:val="es-MX"/>
        </w:rPr>
        <w:t xml:space="preserve">(iii) toda solicitud sin respuesta recibida directamente de los interesados, a menos que se le autorice; </w:t>
      </w:r>
    </w:p>
    <w:p w14:paraId="70CFB59F" w14:textId="77777777" w:rsidR="00183EB4" w:rsidRPr="006C648C" w:rsidRDefault="00183EB4" w:rsidP="00F451EE">
      <w:pPr>
        <w:pStyle w:val="ProductList-Body"/>
        <w:spacing w:after="120"/>
        <w:jc w:val="both"/>
        <w:rPr>
          <w:lang w:val="es-MX"/>
        </w:rPr>
      </w:pPr>
      <w:r w:rsidRPr="006C648C">
        <w:rPr>
          <w:lang w:val="es-MX"/>
        </w:rPr>
        <w:t xml:space="preserve">(e) 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B77798A" w14:textId="77777777" w:rsidR="00183EB4" w:rsidRPr="006C648C" w:rsidRDefault="00183EB4" w:rsidP="00F451EE">
      <w:pPr>
        <w:pStyle w:val="ProductList-Body"/>
        <w:spacing w:after="120"/>
        <w:jc w:val="both"/>
        <w:rPr>
          <w:lang w:val="es-MX"/>
        </w:rPr>
      </w:pPr>
      <w:r w:rsidRPr="006C648C">
        <w:rPr>
          <w:lang w:val="es-MX"/>
        </w:rPr>
        <w:lastRenderedPageBreak/>
        <w:t xml:space="preserve">(f) 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17E88CF" w14:textId="77777777" w:rsidR="00183EB4" w:rsidRPr="006C648C" w:rsidRDefault="00183EB4" w:rsidP="00F451EE">
      <w:pPr>
        <w:pStyle w:val="ProductList-Body"/>
        <w:spacing w:after="120"/>
        <w:jc w:val="both"/>
        <w:rPr>
          <w:lang w:val="es-MX"/>
        </w:rPr>
      </w:pPr>
      <w:r w:rsidRPr="006C648C">
        <w:rPr>
          <w:lang w:val="es-MX"/>
        </w:rPr>
        <w:t xml:space="preserve">(g) pondrá a disposición de los interesados, previa petición de estos, una copia de las cláusulas, o de cualquier contrato existente para el subtratamiento de los datos, a menos que las cláusulas o el contrato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4E5359C5" w14:textId="77777777" w:rsidR="00183EB4" w:rsidRPr="006C648C" w:rsidRDefault="00183EB4" w:rsidP="00F451EE">
      <w:pPr>
        <w:pStyle w:val="ProductList-Body"/>
        <w:spacing w:after="120"/>
        <w:jc w:val="both"/>
        <w:rPr>
          <w:lang w:val="es-MX"/>
        </w:rPr>
      </w:pPr>
      <w:r w:rsidRPr="006C648C">
        <w:rPr>
          <w:lang w:val="es-MX"/>
        </w:rPr>
        <w:t xml:space="preserve">(h) que, en caso de subtratamiento de los datos, habrá informado previamente al exportador de datos y obtenido previamente su consentimiento por escrito; </w:t>
      </w:r>
    </w:p>
    <w:p w14:paraId="6EA7BBF8" w14:textId="77777777" w:rsidR="00183EB4" w:rsidRPr="006C648C" w:rsidRDefault="00183EB4" w:rsidP="00F451EE">
      <w:pPr>
        <w:pStyle w:val="ProductList-Body"/>
        <w:spacing w:after="120"/>
        <w:jc w:val="both"/>
        <w:rPr>
          <w:lang w:val="es-MX"/>
        </w:rPr>
      </w:pPr>
      <w:r w:rsidRPr="006C648C">
        <w:rPr>
          <w:lang w:val="es-MX"/>
        </w:rPr>
        <w:t>(i) que los servicios de tratamiento por el subencargado del tratamiento se llevarán a cabo de conformidad con la cláusula 11;</w:t>
      </w:r>
    </w:p>
    <w:p w14:paraId="33E31E64" w14:textId="77777777" w:rsidR="00183EB4" w:rsidRPr="006C648C" w:rsidRDefault="00183EB4" w:rsidP="00F451EE">
      <w:pPr>
        <w:pStyle w:val="ProductList-Body"/>
        <w:jc w:val="both"/>
        <w:rPr>
          <w:lang w:val="es-MX"/>
        </w:rPr>
      </w:pPr>
      <w:r w:rsidRPr="006C648C">
        <w:rPr>
          <w:lang w:val="es-MX"/>
        </w:rPr>
        <w:t>(j) enviará sin demora al exportador de datos una copia de cualquier acuerdo con el subencargado del tratamiento que concluya con arreglo a las cláusulas.</w:t>
      </w:r>
    </w:p>
    <w:p w14:paraId="2B11C190" w14:textId="77777777" w:rsidR="00183EB4" w:rsidRPr="006C648C" w:rsidRDefault="00183EB4" w:rsidP="00F451EE">
      <w:pPr>
        <w:pStyle w:val="ProductList-Body"/>
        <w:jc w:val="both"/>
        <w:rPr>
          <w:lang w:val="es-MX"/>
        </w:rPr>
      </w:pPr>
    </w:p>
    <w:p w14:paraId="633B85FB" w14:textId="77777777" w:rsidR="00183EB4" w:rsidRPr="006C648C" w:rsidRDefault="00183EB4" w:rsidP="00F451EE">
      <w:pPr>
        <w:pStyle w:val="ProductList-Body"/>
        <w:jc w:val="both"/>
        <w:outlineLvl w:val="1"/>
        <w:rPr>
          <w:lang w:val="es-MX"/>
        </w:rPr>
      </w:pPr>
      <w:r w:rsidRPr="006C648C">
        <w:rPr>
          <w:b/>
          <w:lang w:val="es-MX"/>
        </w:rPr>
        <w:t>Cláusula 6: Responsabilidad</w:t>
      </w:r>
    </w:p>
    <w:p w14:paraId="7D8FD1C3" w14:textId="77777777" w:rsidR="00183EB4" w:rsidRPr="006C648C" w:rsidRDefault="00183EB4" w:rsidP="00F451EE">
      <w:pPr>
        <w:pStyle w:val="ProductList-Body"/>
        <w:jc w:val="both"/>
        <w:rPr>
          <w:lang w:val="es-MX"/>
        </w:rPr>
      </w:pPr>
    </w:p>
    <w:p w14:paraId="116F0F0B" w14:textId="77777777" w:rsidR="00183EB4" w:rsidRPr="006C648C" w:rsidRDefault="00183EB4" w:rsidP="00F451EE">
      <w:pPr>
        <w:pStyle w:val="ProductList-Body"/>
        <w:spacing w:after="120"/>
        <w:jc w:val="both"/>
        <w:rPr>
          <w:lang w:val="es-MX"/>
        </w:rPr>
      </w:pPr>
      <w:r w:rsidRPr="006C648C">
        <w:rPr>
          <w:lang w:val="es-MX"/>
        </w:rPr>
        <w:t xml:space="preserve">1. 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 </w:t>
      </w:r>
    </w:p>
    <w:p w14:paraId="6CA0CD5E" w14:textId="77777777" w:rsidR="00183EB4" w:rsidRPr="006C648C" w:rsidRDefault="00183EB4" w:rsidP="00F451EE">
      <w:pPr>
        <w:pStyle w:val="ProductList-Body"/>
        <w:spacing w:after="120"/>
        <w:jc w:val="both"/>
        <w:rPr>
          <w:lang w:val="es-MX"/>
        </w:rPr>
      </w:pPr>
      <w:r w:rsidRPr="006C648C">
        <w:rPr>
          <w:lang w:val="es-MX"/>
        </w:rPr>
        <w:t xml:space="preserve">2. 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contrato o por ministerio de la ley, en cuyo caso los interesados podrán exigir sus derechos a dicha entidad. </w:t>
      </w:r>
    </w:p>
    <w:p w14:paraId="6FF38E13" w14:textId="46173A20" w:rsidR="00183EB4" w:rsidRPr="006C648C" w:rsidRDefault="00183EB4" w:rsidP="00F451EE">
      <w:pPr>
        <w:pStyle w:val="ProductList-Body"/>
        <w:spacing w:after="120"/>
        <w:jc w:val="both"/>
        <w:rPr>
          <w:lang w:val="es-MX"/>
        </w:rPr>
      </w:pPr>
      <w:r w:rsidRPr="006C648C">
        <w:rPr>
          <w:lang w:val="es-MX"/>
        </w:rPr>
        <w:t xml:space="preserve">El importador de datos no podrá basarse en un incumplimiento de un subencargado del </w:t>
      </w:r>
      <w:r w:rsidR="00CA6E23" w:rsidRPr="006C648C">
        <w:rPr>
          <w:lang w:val="es-MX"/>
        </w:rPr>
        <w:t>tratamiento</w:t>
      </w:r>
      <w:r w:rsidRPr="006C648C">
        <w:rPr>
          <w:lang w:val="es-MX"/>
        </w:rPr>
        <w:t xml:space="preserve"> de sus obligaciones para eludir sus propias responsabilidades. </w:t>
      </w:r>
    </w:p>
    <w:p w14:paraId="6D9E63B7" w14:textId="6BB153BD" w:rsidR="00183EB4" w:rsidRPr="006C648C" w:rsidRDefault="00183EB4" w:rsidP="00F451EE">
      <w:pPr>
        <w:pStyle w:val="ProductList-Body"/>
        <w:jc w:val="both"/>
        <w:rPr>
          <w:lang w:val="es-MX"/>
        </w:rPr>
      </w:pPr>
      <w:r w:rsidRPr="006C648C">
        <w:rPr>
          <w:lang w:val="es-MX"/>
        </w:rPr>
        <w:t xml:space="preserve">3. En caso de que el interesado no pueda interponer contra el exportador de datos o el importador de datos la demanda a que se refieren los apartados 1 y 2, por incumplimiento por parte del subencargado del </w:t>
      </w:r>
      <w:r w:rsidR="00CA6E23" w:rsidRPr="006C648C">
        <w:rPr>
          <w:lang w:val="es-MX"/>
        </w:rPr>
        <w:t>tratamiento</w:t>
      </w:r>
      <w:r w:rsidRPr="006C648C">
        <w:rPr>
          <w:lang w:val="es-MX"/>
        </w:rPr>
        <w:t xml:space="preserve"> de datos de sus obligaciones impuestas en la cláusula 3 o en la cláusula 11, por haber desaparecido de facto, cesado de existir jurídicamente o ser insolventes ambos, tanto el exportador de datos como el importador de datos, el subencargado del </w:t>
      </w:r>
      <w:r w:rsidR="00CA6E23" w:rsidRPr="006C648C">
        <w:rPr>
          <w:lang w:val="es-MX"/>
        </w:rPr>
        <w:t>tratamiento</w:t>
      </w:r>
      <w:r w:rsidRPr="006C648C">
        <w:rPr>
          <w:lang w:val="es-MX"/>
        </w:rPr>
        <w:t xml:space="preserve"> de datos acepta que el interesado pueda demandarle a él en cuanto a sus propias operaciones de </w:t>
      </w:r>
      <w:r w:rsidR="00CA6E23" w:rsidRPr="006C648C">
        <w:rPr>
          <w:lang w:val="es-MX"/>
        </w:rPr>
        <w:t>tratamiento</w:t>
      </w:r>
      <w:r w:rsidRPr="006C648C">
        <w:rPr>
          <w:lang w:val="es-MX"/>
        </w:rPr>
        <w:t xml:space="preserve"> de datos bajo las cláusulas en el lugar del exportador de datos o del importador de datos, salvo que cualquier entidad sucesora haya asumido la totalidad de las obligaciones jurídicas del exportador de datos o del importador de datos bajo contrato o por ministerio de la ley, en cuyo caso los interesados podrán exigir sus derechos a dicha entidad. La responsabilidad del subencargado del tratamiento se limitará a sus propias operaciones de tratamiento de datos con arreglo a las presentes cláusulas. </w:t>
      </w:r>
    </w:p>
    <w:p w14:paraId="70644436" w14:textId="77777777" w:rsidR="00183EB4" w:rsidRPr="006C648C" w:rsidRDefault="00183EB4" w:rsidP="00F451EE">
      <w:pPr>
        <w:pStyle w:val="ProductList-Body"/>
        <w:jc w:val="both"/>
        <w:rPr>
          <w:lang w:val="es-MX"/>
        </w:rPr>
      </w:pPr>
    </w:p>
    <w:p w14:paraId="5199B8A3" w14:textId="77777777" w:rsidR="00183EB4" w:rsidRPr="006C648C" w:rsidRDefault="00183EB4" w:rsidP="00F451EE">
      <w:pPr>
        <w:pStyle w:val="ProductList-Body"/>
        <w:jc w:val="both"/>
        <w:outlineLvl w:val="1"/>
        <w:rPr>
          <w:lang w:val="es-MX"/>
        </w:rPr>
      </w:pPr>
      <w:r w:rsidRPr="006C648C">
        <w:rPr>
          <w:b/>
          <w:lang w:val="es-MX"/>
        </w:rPr>
        <w:t>Cláusula 7: Mediación y jurisdicción</w:t>
      </w:r>
    </w:p>
    <w:p w14:paraId="114D2A25" w14:textId="77777777" w:rsidR="00183EB4" w:rsidRPr="006C648C" w:rsidRDefault="00183EB4" w:rsidP="00F451EE">
      <w:pPr>
        <w:pStyle w:val="ProductList-Body"/>
        <w:jc w:val="both"/>
        <w:rPr>
          <w:lang w:val="es-MX"/>
        </w:rPr>
      </w:pPr>
    </w:p>
    <w:p w14:paraId="58569A9E" w14:textId="77777777" w:rsidR="00183EB4" w:rsidRPr="006C648C" w:rsidRDefault="00183EB4" w:rsidP="00F451EE">
      <w:pPr>
        <w:pStyle w:val="ProductList-Body"/>
        <w:jc w:val="both"/>
        <w:rPr>
          <w:lang w:val="es-MX"/>
        </w:rPr>
      </w:pPr>
      <w:r w:rsidRPr="006C648C">
        <w:rPr>
          <w:lang w:val="es-MX"/>
        </w:rPr>
        <w:t xml:space="preserve">1. El importador de datos acuerda que, si el interesado invoca en su contra derechos de tercero beneficiario o reclama una indemnización por daños y perjuicios con arreglo a las cláusulas, aceptará la decisión del interesado de: </w:t>
      </w:r>
    </w:p>
    <w:p w14:paraId="0D767CB0" w14:textId="77777777" w:rsidR="00183EB4" w:rsidRPr="006C648C" w:rsidRDefault="00183EB4" w:rsidP="00F451EE">
      <w:pPr>
        <w:pStyle w:val="ProductList-Body"/>
        <w:spacing w:after="60"/>
        <w:ind w:left="360"/>
        <w:jc w:val="both"/>
        <w:rPr>
          <w:lang w:val="es-MX"/>
        </w:rPr>
      </w:pPr>
      <w:r w:rsidRPr="006C648C">
        <w:rPr>
          <w:lang w:val="es-MX"/>
        </w:rPr>
        <w:t xml:space="preserve">(a) someter el conflicto a mediación por parte de una persona independiente o, si procede, por parte de la autoridad de control; </w:t>
      </w:r>
    </w:p>
    <w:p w14:paraId="159A24E3" w14:textId="77777777" w:rsidR="00183EB4" w:rsidRPr="006C648C" w:rsidRDefault="00183EB4" w:rsidP="00F451EE">
      <w:pPr>
        <w:pStyle w:val="ProductList-Body"/>
        <w:spacing w:after="120"/>
        <w:ind w:left="360"/>
        <w:jc w:val="both"/>
        <w:rPr>
          <w:lang w:val="es-MX"/>
        </w:rPr>
      </w:pPr>
      <w:r w:rsidRPr="006C648C">
        <w:rPr>
          <w:lang w:val="es-MX"/>
        </w:rPr>
        <w:t xml:space="preserve">(b) someter el conflicto a los tribunales del Estado miembro de establecimiento del exportador de datos. </w:t>
      </w:r>
    </w:p>
    <w:p w14:paraId="5585CDBD" w14:textId="77777777" w:rsidR="00183EB4" w:rsidRPr="006C648C" w:rsidRDefault="00183EB4" w:rsidP="00F451EE">
      <w:pPr>
        <w:pStyle w:val="ProductList-Body"/>
        <w:jc w:val="both"/>
        <w:rPr>
          <w:lang w:val="es-MX"/>
        </w:rPr>
      </w:pPr>
      <w:r w:rsidRPr="006C648C">
        <w:rPr>
          <w:lang w:val="es-MX"/>
        </w:rPr>
        <w:t xml:space="preserve">2. Las partes acuerdan que las opciones del interesado no obstaculizarán sus derechos sustantivos o procedimentales a obtener reparación de conformidad con otras disposiciones de Derecho nacional o internacional. </w:t>
      </w:r>
    </w:p>
    <w:p w14:paraId="0932AB1F" w14:textId="77777777" w:rsidR="00183EB4" w:rsidRPr="006C648C" w:rsidRDefault="00183EB4" w:rsidP="00F451EE">
      <w:pPr>
        <w:pStyle w:val="ProductList-Body"/>
        <w:jc w:val="both"/>
        <w:rPr>
          <w:lang w:val="es-MX"/>
        </w:rPr>
      </w:pPr>
    </w:p>
    <w:p w14:paraId="77DB8778" w14:textId="77777777" w:rsidR="00183EB4" w:rsidRPr="006C648C" w:rsidRDefault="00183EB4" w:rsidP="00F451EE">
      <w:pPr>
        <w:pStyle w:val="ProductList-Body"/>
        <w:jc w:val="both"/>
        <w:outlineLvl w:val="1"/>
        <w:rPr>
          <w:lang w:val="es-MX"/>
        </w:rPr>
      </w:pPr>
      <w:r w:rsidRPr="006C648C">
        <w:rPr>
          <w:b/>
          <w:lang w:val="es-MX"/>
        </w:rPr>
        <w:t>Cláusula 8: Cooperación con autoridades de control</w:t>
      </w:r>
    </w:p>
    <w:p w14:paraId="3BE9042D" w14:textId="77777777" w:rsidR="00183EB4" w:rsidRPr="006C648C" w:rsidRDefault="00183EB4" w:rsidP="00F451EE">
      <w:pPr>
        <w:pStyle w:val="ProductList-Body"/>
        <w:jc w:val="both"/>
        <w:rPr>
          <w:lang w:val="es-MX"/>
        </w:rPr>
      </w:pPr>
    </w:p>
    <w:p w14:paraId="7551F64E" w14:textId="77777777" w:rsidR="00183EB4" w:rsidRPr="006C648C" w:rsidRDefault="00183EB4" w:rsidP="00F451EE">
      <w:pPr>
        <w:pStyle w:val="ProductList-Body"/>
        <w:spacing w:after="120"/>
        <w:jc w:val="both"/>
        <w:rPr>
          <w:lang w:val="es-MX"/>
        </w:rPr>
      </w:pPr>
      <w:r w:rsidRPr="006C648C">
        <w:rPr>
          <w:lang w:val="es-MX"/>
        </w:rPr>
        <w:t xml:space="preserve">1. El exportador de datos acuerda depositar una copia del presente contrato ante la autoridad de control si así lo requiere o si el depósito es exigido por la legislación de protección de datos aplicable. </w:t>
      </w:r>
    </w:p>
    <w:p w14:paraId="646304DF" w14:textId="77777777" w:rsidR="00183EB4" w:rsidRPr="006C648C" w:rsidRDefault="00183EB4" w:rsidP="00F451EE">
      <w:pPr>
        <w:pStyle w:val="ProductList-Body"/>
        <w:spacing w:after="120"/>
        <w:jc w:val="both"/>
        <w:rPr>
          <w:lang w:val="es-MX"/>
        </w:rPr>
      </w:pPr>
      <w:r w:rsidRPr="006C648C">
        <w:rPr>
          <w:lang w:val="es-MX"/>
        </w:rPr>
        <w:t xml:space="preserve">2. 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45BEC6A3" w14:textId="77777777" w:rsidR="00183EB4" w:rsidRPr="006C648C" w:rsidRDefault="00183EB4" w:rsidP="00F451EE">
      <w:pPr>
        <w:pStyle w:val="ProductList-Body"/>
        <w:jc w:val="both"/>
        <w:rPr>
          <w:lang w:val="es-MX"/>
        </w:rPr>
      </w:pPr>
      <w:r w:rsidRPr="006C648C">
        <w:rPr>
          <w:lang w:val="es-MX"/>
        </w:rPr>
        <w:t xml:space="preserve">3. 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42D73D12" w14:textId="77777777" w:rsidR="00183EB4" w:rsidRPr="006C648C" w:rsidRDefault="00183EB4" w:rsidP="00F451EE">
      <w:pPr>
        <w:pStyle w:val="ProductList-Body"/>
        <w:jc w:val="both"/>
        <w:rPr>
          <w:lang w:val="es-MX"/>
        </w:rPr>
      </w:pPr>
    </w:p>
    <w:p w14:paraId="564EBDEB" w14:textId="77777777" w:rsidR="00183EB4" w:rsidRPr="006C648C" w:rsidRDefault="00183EB4" w:rsidP="00F451EE">
      <w:pPr>
        <w:pStyle w:val="ProductList-Body"/>
        <w:jc w:val="both"/>
        <w:outlineLvl w:val="1"/>
        <w:rPr>
          <w:lang w:val="es-MX"/>
        </w:rPr>
      </w:pPr>
      <w:r w:rsidRPr="006C648C">
        <w:rPr>
          <w:b/>
          <w:lang w:val="es-MX"/>
        </w:rPr>
        <w:t>Cláusula 9: Legislación Aplicable</w:t>
      </w:r>
    </w:p>
    <w:p w14:paraId="25D8CD2B" w14:textId="77777777" w:rsidR="00183EB4" w:rsidRPr="006C648C" w:rsidRDefault="00183EB4" w:rsidP="00F451EE">
      <w:pPr>
        <w:pStyle w:val="ProductList-Body"/>
        <w:jc w:val="both"/>
        <w:rPr>
          <w:lang w:val="es-MX"/>
        </w:rPr>
      </w:pPr>
    </w:p>
    <w:p w14:paraId="0943BA93" w14:textId="77777777" w:rsidR="00183EB4" w:rsidRPr="006C648C" w:rsidRDefault="00183EB4" w:rsidP="00F451EE">
      <w:pPr>
        <w:pStyle w:val="ProductList-Body"/>
        <w:jc w:val="both"/>
        <w:rPr>
          <w:lang w:val="es-MX"/>
        </w:rPr>
      </w:pPr>
      <w:r w:rsidRPr="006C648C">
        <w:rPr>
          <w:lang w:val="es-MX"/>
        </w:rPr>
        <w:lastRenderedPageBreak/>
        <w:t xml:space="preserve">Las cláusulas se regirán por la legislación del Estado miembro de establecimiento del exportador de datos. </w:t>
      </w:r>
    </w:p>
    <w:p w14:paraId="0659459D" w14:textId="77777777" w:rsidR="00183EB4" w:rsidRPr="006C648C" w:rsidRDefault="00183EB4" w:rsidP="00F451EE">
      <w:pPr>
        <w:pStyle w:val="ProductList-Body"/>
        <w:jc w:val="both"/>
        <w:rPr>
          <w:lang w:val="es-MX"/>
        </w:rPr>
      </w:pPr>
    </w:p>
    <w:p w14:paraId="29D051F5" w14:textId="77777777" w:rsidR="00183EB4" w:rsidRPr="006C648C" w:rsidRDefault="00183EB4" w:rsidP="00F451EE">
      <w:pPr>
        <w:pStyle w:val="ProductList-Body"/>
        <w:keepNext/>
        <w:jc w:val="both"/>
        <w:outlineLvl w:val="1"/>
        <w:rPr>
          <w:lang w:val="es-MX"/>
        </w:rPr>
      </w:pPr>
      <w:r w:rsidRPr="006C648C">
        <w:rPr>
          <w:b/>
          <w:lang w:val="es-MX"/>
        </w:rPr>
        <w:t>Cláusula 10: Variación del contrato</w:t>
      </w:r>
    </w:p>
    <w:p w14:paraId="37E4E724" w14:textId="77777777" w:rsidR="00183EB4" w:rsidRPr="006C648C" w:rsidRDefault="00183EB4" w:rsidP="00F451EE">
      <w:pPr>
        <w:pStyle w:val="ProductList-Body"/>
        <w:keepNext/>
        <w:jc w:val="both"/>
        <w:rPr>
          <w:lang w:val="es-MX"/>
        </w:rPr>
      </w:pPr>
    </w:p>
    <w:p w14:paraId="63842053" w14:textId="77777777" w:rsidR="00183EB4" w:rsidRPr="006C648C" w:rsidRDefault="00183EB4" w:rsidP="00F451EE">
      <w:pPr>
        <w:pStyle w:val="ProductList-Body"/>
        <w:jc w:val="both"/>
        <w:rPr>
          <w:lang w:val="es-MX"/>
        </w:rPr>
      </w:pPr>
      <w:r w:rsidRPr="006C648C">
        <w:rPr>
          <w:lang w:val="es-MX"/>
        </w:rPr>
        <w:t xml:space="preserve">Las partes se comprometen a no variar o modificar las presentes cláusulas. Esto no excluye que las partes añadan cláusulas relacionadas con sus negocios en caso necesario siempre que no contradigan las cláusulas. </w:t>
      </w:r>
    </w:p>
    <w:p w14:paraId="5ED8FE98" w14:textId="77777777" w:rsidR="00183EB4" w:rsidRPr="006C648C" w:rsidRDefault="00183EB4" w:rsidP="00F451EE">
      <w:pPr>
        <w:pStyle w:val="ProductList-Body"/>
        <w:jc w:val="both"/>
        <w:rPr>
          <w:lang w:val="es-MX"/>
        </w:rPr>
      </w:pPr>
    </w:p>
    <w:p w14:paraId="45AC0361" w14:textId="0CE67B24" w:rsidR="00183EB4" w:rsidRPr="006C648C" w:rsidRDefault="00183EB4" w:rsidP="00F451EE">
      <w:pPr>
        <w:pStyle w:val="ProductList-Body"/>
        <w:jc w:val="both"/>
        <w:outlineLvl w:val="1"/>
        <w:rPr>
          <w:lang w:val="es-MX"/>
        </w:rPr>
      </w:pPr>
      <w:r w:rsidRPr="006C648C">
        <w:rPr>
          <w:b/>
          <w:lang w:val="es-MX"/>
        </w:rPr>
        <w:t>Cláusula 11: Sub</w:t>
      </w:r>
      <w:r w:rsidR="00CA6E23" w:rsidRPr="006C648C">
        <w:rPr>
          <w:b/>
          <w:lang w:val="es-MX"/>
        </w:rPr>
        <w:t>tratamiento</w:t>
      </w:r>
    </w:p>
    <w:p w14:paraId="730A8B3C" w14:textId="77777777" w:rsidR="00183EB4" w:rsidRPr="006C648C" w:rsidRDefault="00183EB4" w:rsidP="00F451EE">
      <w:pPr>
        <w:pStyle w:val="ProductList-Body"/>
        <w:jc w:val="both"/>
        <w:rPr>
          <w:lang w:val="es-MX"/>
        </w:rPr>
      </w:pPr>
    </w:p>
    <w:p w14:paraId="768C6552" w14:textId="2E248E5A" w:rsidR="00183EB4" w:rsidRPr="006C648C" w:rsidRDefault="00183EB4" w:rsidP="00F451EE">
      <w:pPr>
        <w:pStyle w:val="ProductList-Body"/>
        <w:spacing w:after="120"/>
        <w:jc w:val="both"/>
        <w:rPr>
          <w:lang w:val="es-MX"/>
        </w:rPr>
      </w:pPr>
      <w:r w:rsidRPr="006C648C">
        <w:rPr>
          <w:lang w:val="es-MX"/>
        </w:rPr>
        <w:t xml:space="preserve">1. El importador de datos no subcontratará ninguna de sus operaciones de </w:t>
      </w:r>
      <w:r w:rsidR="00CA6E23" w:rsidRPr="006C648C">
        <w:rPr>
          <w:lang w:val="es-MX"/>
        </w:rPr>
        <w:t>tratamiento</w:t>
      </w:r>
      <w:r w:rsidRPr="006C648C">
        <w:rPr>
          <w:lang w:val="es-MX"/>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CA6E23" w:rsidRPr="006C648C">
        <w:rPr>
          <w:lang w:val="es-MX"/>
        </w:rPr>
        <w:t>tratamiento</w:t>
      </w:r>
      <w:r w:rsidRPr="006C648C">
        <w:rPr>
          <w:lang w:val="es-MX"/>
        </w:rPr>
        <w:t xml:space="preserve"> de datos, en el que se le impongan a este las mismas obligaciones impuestas al importador de datos con arreglo a las cláusulas. En los casos en que el subencargado del </w:t>
      </w:r>
      <w:r w:rsidR="00CA6E23" w:rsidRPr="006C648C">
        <w:rPr>
          <w:lang w:val="es-MX"/>
        </w:rPr>
        <w:t>tratamiento</w:t>
      </w:r>
      <w:r w:rsidRPr="006C648C">
        <w:rPr>
          <w:lang w:val="es-MX"/>
        </w:rPr>
        <w:t xml:space="preserve"> de datos no pueda cumplir sus obligaciones de protección de los datos con arreglo a dicho acuerdo escrito, el importador de datos seguirá siendo plenamente responsable frente al exportador de datos del cumplimiento de las obligaciones del subencargado del </w:t>
      </w:r>
      <w:r w:rsidR="00CA6E23" w:rsidRPr="006C648C">
        <w:rPr>
          <w:lang w:val="es-MX"/>
        </w:rPr>
        <w:t>tratamiento</w:t>
      </w:r>
      <w:r w:rsidRPr="006C648C">
        <w:rPr>
          <w:lang w:val="es-MX"/>
        </w:rPr>
        <w:t xml:space="preserve"> de datos con arreglo a dicho acuerdo. </w:t>
      </w:r>
    </w:p>
    <w:p w14:paraId="0317E39E" w14:textId="7013ECFA" w:rsidR="00183EB4" w:rsidRPr="006C648C" w:rsidRDefault="00183EB4" w:rsidP="00F451EE">
      <w:pPr>
        <w:pStyle w:val="ProductList-Body"/>
        <w:spacing w:after="120"/>
        <w:jc w:val="both"/>
        <w:rPr>
          <w:lang w:val="es-MX"/>
        </w:rPr>
      </w:pPr>
      <w:r w:rsidRPr="006C648C">
        <w:rPr>
          <w:lang w:val="es-MX"/>
        </w:rPr>
        <w:t xml:space="preserve">2. El contrato escrito previo entre el importador de datos y el subencargado del </w:t>
      </w:r>
      <w:r w:rsidR="00CA6E23" w:rsidRPr="006C648C">
        <w:rPr>
          <w:lang w:val="es-MX"/>
        </w:rPr>
        <w:t>tratamiento</w:t>
      </w:r>
      <w:r w:rsidRPr="006C648C">
        <w:rPr>
          <w:lang w:val="es-MX"/>
        </w:rPr>
        <w:t xml:space="preserve">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bajo contrato o por ministerio de la ley. Dicha responsabilidad externa del subencargado del </w:t>
      </w:r>
      <w:r w:rsidR="00CA6E23" w:rsidRPr="006C648C">
        <w:rPr>
          <w:lang w:val="es-MX"/>
        </w:rPr>
        <w:t>tratamiento</w:t>
      </w:r>
      <w:r w:rsidRPr="006C648C">
        <w:rPr>
          <w:lang w:val="es-MX"/>
        </w:rPr>
        <w:t xml:space="preserve"> se limitará a sus propias operaciones de </w:t>
      </w:r>
      <w:r w:rsidR="00CA6E23" w:rsidRPr="006C648C">
        <w:rPr>
          <w:lang w:val="es-MX"/>
        </w:rPr>
        <w:t>tratamiento</w:t>
      </w:r>
      <w:r w:rsidRPr="006C648C">
        <w:rPr>
          <w:lang w:val="es-MX"/>
        </w:rPr>
        <w:t xml:space="preserve"> bajo las Cláusulas. </w:t>
      </w:r>
    </w:p>
    <w:p w14:paraId="4683DC5F" w14:textId="47772A55" w:rsidR="00183EB4" w:rsidRPr="006C648C" w:rsidRDefault="00183EB4" w:rsidP="00F451EE">
      <w:pPr>
        <w:pStyle w:val="ProductList-Body"/>
        <w:spacing w:after="120"/>
        <w:jc w:val="both"/>
        <w:rPr>
          <w:lang w:val="es-MX"/>
        </w:rPr>
      </w:pPr>
      <w:r w:rsidRPr="006C648C">
        <w:rPr>
          <w:lang w:val="es-MX"/>
        </w:rPr>
        <w:t xml:space="preserve">3. Las disposiciones sobre aspectos de la protección de los datos en caso de subcontratación de operaciones de </w:t>
      </w:r>
      <w:r w:rsidR="00CA6E23" w:rsidRPr="006C648C">
        <w:rPr>
          <w:lang w:val="es-MX"/>
        </w:rPr>
        <w:t>tratamiento</w:t>
      </w:r>
      <w:r w:rsidRPr="006C648C">
        <w:rPr>
          <w:lang w:val="es-MX"/>
        </w:rPr>
        <w:t xml:space="preserve"> a que se refiere el apartado 1 se regirán por la legislación del Estado miembro de establecimiento del exportador de datos. </w:t>
      </w:r>
    </w:p>
    <w:p w14:paraId="4BA9F64A" w14:textId="419FCDEE" w:rsidR="00183EB4" w:rsidRPr="006C648C" w:rsidRDefault="00183EB4" w:rsidP="00F451EE">
      <w:pPr>
        <w:pStyle w:val="ProductList-Body"/>
        <w:jc w:val="both"/>
        <w:rPr>
          <w:lang w:val="es-MX"/>
        </w:rPr>
      </w:pPr>
      <w:r w:rsidRPr="006C648C">
        <w:rPr>
          <w:lang w:val="es-MX"/>
        </w:rPr>
        <w:t>4. El exportador de datos conservará la lista de los acuerdos de sub</w:t>
      </w:r>
      <w:r w:rsidR="00CA6E23" w:rsidRPr="006C648C">
        <w:rPr>
          <w:lang w:val="es-MX"/>
        </w:rPr>
        <w:t>tratamiento</w:t>
      </w:r>
      <w:r w:rsidRPr="006C648C">
        <w:rPr>
          <w:lang w:val="es-MX"/>
        </w:rPr>
        <w:t xml:space="preserve">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 </w:t>
      </w:r>
    </w:p>
    <w:p w14:paraId="525A5431" w14:textId="77777777" w:rsidR="00183EB4" w:rsidRPr="006C648C" w:rsidRDefault="00183EB4" w:rsidP="00F451EE">
      <w:pPr>
        <w:pStyle w:val="ProductList-Body"/>
        <w:jc w:val="both"/>
        <w:rPr>
          <w:lang w:val="es-MX"/>
        </w:rPr>
      </w:pPr>
    </w:p>
    <w:p w14:paraId="6E5CB770" w14:textId="2AABEF24" w:rsidR="00183EB4" w:rsidRPr="006C648C" w:rsidRDefault="00183EB4" w:rsidP="00F451EE">
      <w:pPr>
        <w:pStyle w:val="ProductList-Body"/>
        <w:jc w:val="both"/>
        <w:outlineLvl w:val="1"/>
        <w:rPr>
          <w:lang w:val="es-MX"/>
        </w:rPr>
      </w:pPr>
      <w:r w:rsidRPr="006C648C">
        <w:rPr>
          <w:b/>
          <w:lang w:val="es-MX"/>
        </w:rPr>
        <w:t xml:space="preserve">Cláusula 12: Obligación después del término de los servicios de </w:t>
      </w:r>
      <w:r w:rsidR="00CA6E23" w:rsidRPr="006C648C">
        <w:rPr>
          <w:b/>
          <w:lang w:val="es-MX"/>
        </w:rPr>
        <w:t>tratamiento</w:t>
      </w:r>
      <w:r w:rsidRPr="006C648C">
        <w:rPr>
          <w:b/>
          <w:lang w:val="es-MX"/>
        </w:rPr>
        <w:t xml:space="preserve"> de datos personales</w:t>
      </w:r>
    </w:p>
    <w:p w14:paraId="75F62325" w14:textId="77777777" w:rsidR="00183EB4" w:rsidRPr="006C648C" w:rsidRDefault="00183EB4" w:rsidP="00F451EE">
      <w:pPr>
        <w:pStyle w:val="ProductList-Body"/>
        <w:jc w:val="both"/>
        <w:rPr>
          <w:lang w:val="es-MX"/>
        </w:rPr>
      </w:pPr>
    </w:p>
    <w:p w14:paraId="7EAF2C29" w14:textId="2101FD17" w:rsidR="00183EB4" w:rsidRPr="006C648C" w:rsidRDefault="00183EB4" w:rsidP="00F451EE">
      <w:pPr>
        <w:pStyle w:val="ProductList-Body"/>
        <w:spacing w:after="120"/>
        <w:jc w:val="both"/>
        <w:rPr>
          <w:lang w:val="es-MX"/>
        </w:rPr>
      </w:pPr>
      <w:r w:rsidRPr="006C648C">
        <w:rPr>
          <w:lang w:val="es-MX"/>
        </w:rPr>
        <w:t xml:space="preserve">1. Las partes acuerdan que, una vez finalizada la prestación de los servicios de </w:t>
      </w:r>
      <w:r w:rsidR="00CA6E23" w:rsidRPr="006C648C">
        <w:rPr>
          <w:lang w:val="es-MX"/>
        </w:rPr>
        <w:t>tratamiento</w:t>
      </w:r>
      <w:r w:rsidRPr="006C648C">
        <w:rPr>
          <w:lang w:val="es-MX"/>
        </w:rPr>
        <w:t xml:space="preserve"> de los datos personales, el importador y el subencargado deberán, a discreción del exportador, o bien devolver todos los datos personales transferidos y sus copias, o bien destruirlos por completo y certificar esta circunstancia al exportador, salvo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 </w:t>
      </w:r>
    </w:p>
    <w:p w14:paraId="213E2C7D" w14:textId="77777777" w:rsidR="00183EB4" w:rsidRPr="006C648C" w:rsidRDefault="00183EB4" w:rsidP="00F451EE">
      <w:pPr>
        <w:pStyle w:val="ProductList-Body"/>
        <w:jc w:val="both"/>
        <w:rPr>
          <w:lang w:val="es-MX"/>
        </w:rPr>
      </w:pPr>
      <w:r w:rsidRPr="006C648C">
        <w:rPr>
          <w:lang w:val="es-MX"/>
        </w:rPr>
        <w:t>2. 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693D7A2B" w14:textId="77777777" w:rsidR="00183EB4" w:rsidRPr="006C648C" w:rsidRDefault="00183EB4" w:rsidP="00F451EE">
      <w:pPr>
        <w:pStyle w:val="ProductList-Body"/>
        <w:jc w:val="both"/>
        <w:rPr>
          <w:lang w:val="es-MX"/>
        </w:rPr>
      </w:pPr>
    </w:p>
    <w:p w14:paraId="7684BDC0" w14:textId="77777777" w:rsidR="00183EB4" w:rsidRPr="006C648C" w:rsidRDefault="00183EB4" w:rsidP="00F451EE">
      <w:pPr>
        <w:pStyle w:val="ProductList-Body"/>
        <w:jc w:val="both"/>
        <w:outlineLvl w:val="1"/>
        <w:rPr>
          <w:lang w:val="es-MX"/>
        </w:rPr>
      </w:pPr>
      <w:bookmarkStart w:id="27" w:name="Appendix1toAttachment3"/>
      <w:r w:rsidRPr="006C648C">
        <w:rPr>
          <w:b/>
          <w:lang w:val="es-MX"/>
        </w:rPr>
        <w:t>Apéndice 1 de las Cláusulas Contractuales Tipo</w:t>
      </w:r>
      <w:bookmarkEnd w:id="27"/>
      <w:r w:rsidRPr="006C648C">
        <w:rPr>
          <w:b/>
          <w:lang w:val="es-MX"/>
        </w:rPr>
        <w:t xml:space="preserve"> para los Servicios de Soporte y Consultoría</w:t>
      </w:r>
    </w:p>
    <w:p w14:paraId="5D7071CC" w14:textId="77777777" w:rsidR="00183EB4" w:rsidRPr="006C648C" w:rsidRDefault="00183EB4" w:rsidP="00F451EE">
      <w:pPr>
        <w:pStyle w:val="ProductList-Body"/>
        <w:jc w:val="both"/>
        <w:rPr>
          <w:lang w:val="es-MX"/>
        </w:rPr>
      </w:pPr>
    </w:p>
    <w:p w14:paraId="3DCA9379" w14:textId="77777777" w:rsidR="00183EB4" w:rsidRPr="006C648C" w:rsidRDefault="00183EB4" w:rsidP="00F451EE">
      <w:pPr>
        <w:pStyle w:val="ProductList-Body"/>
        <w:spacing w:after="120"/>
        <w:jc w:val="both"/>
        <w:rPr>
          <w:lang w:val="es-MX"/>
        </w:rPr>
      </w:pPr>
      <w:r w:rsidRPr="006C648C">
        <w:rPr>
          <w:b/>
          <w:lang w:val="es-MX"/>
        </w:rPr>
        <w:t>Exportador de datos</w:t>
      </w:r>
      <w:r w:rsidRPr="006C648C">
        <w:rPr>
          <w:lang w:val="es-MX"/>
        </w:rPr>
        <w:t xml:space="preserve">: El Cliente es el exportador de datos. </w:t>
      </w:r>
      <w:r w:rsidRPr="006C648C">
        <w:rPr>
          <w:rFonts w:cstheme="minorHAnsi"/>
          <w:lang w:val="es-MX"/>
        </w:rPr>
        <w:t xml:space="preserve">El exportador de datos adquiere servicios profesionales de soporte y consultoría de TI tal como se describe en la Orden de Trabajo de Enterprise Services aplicable. </w:t>
      </w:r>
    </w:p>
    <w:p w14:paraId="1F88662C" w14:textId="77777777" w:rsidR="00183EB4" w:rsidRPr="006C648C" w:rsidRDefault="00183EB4" w:rsidP="00F451EE">
      <w:pPr>
        <w:pStyle w:val="ProductList-Body"/>
        <w:spacing w:after="120"/>
        <w:jc w:val="both"/>
        <w:rPr>
          <w:lang w:val="es-MX"/>
        </w:rPr>
      </w:pPr>
      <w:r w:rsidRPr="006C648C">
        <w:rPr>
          <w:b/>
          <w:lang w:val="es-MX"/>
        </w:rPr>
        <w:t>Importador de datos:</w:t>
      </w:r>
      <w:r w:rsidRPr="006C648C">
        <w:rPr>
          <w:lang w:val="es-MX"/>
        </w:rPr>
        <w:t xml:space="preserve"> El importador de datos es Microsoft Corporation, un proveedor mundial de software y servicios. </w:t>
      </w:r>
    </w:p>
    <w:p w14:paraId="4EC457F6" w14:textId="77777777" w:rsidR="00183EB4" w:rsidRPr="006C648C" w:rsidRDefault="00183EB4" w:rsidP="00F451EE">
      <w:pPr>
        <w:pStyle w:val="ProductList-Body"/>
        <w:spacing w:after="120"/>
        <w:jc w:val="both"/>
        <w:rPr>
          <w:lang w:val="es-MX"/>
        </w:rPr>
      </w:pPr>
      <w:r w:rsidRPr="006C648C">
        <w:rPr>
          <w:b/>
          <w:lang w:val="es-MX"/>
        </w:rPr>
        <w:t>Interesados</w:t>
      </w:r>
      <w:r w:rsidRPr="006C648C">
        <w:rPr>
          <w:lang w:val="es-MX"/>
        </w:rPr>
        <w:t xml:space="preserve">: Los interesados incluyen a los representantes y usuarios finales del exportador de datos, incluidos los empleados, contratistas, colaboradores y clientes del exportador de datos. Los interesados también pueden incluir a las personas físicas que intentan ponerse en contacto o transferir información personal a los usuarios de los servicios proporcionados por el importador de datos. </w:t>
      </w:r>
    </w:p>
    <w:p w14:paraId="5D6F5820" w14:textId="77777777" w:rsidR="00183EB4" w:rsidRPr="006C648C" w:rsidRDefault="00183EB4" w:rsidP="00F451EE">
      <w:pPr>
        <w:pStyle w:val="ProductList-Body"/>
        <w:spacing w:after="120"/>
        <w:jc w:val="both"/>
        <w:rPr>
          <w:lang w:val="es-MX"/>
        </w:rPr>
      </w:pPr>
      <w:r w:rsidRPr="006C648C">
        <w:rPr>
          <w:b/>
          <w:lang w:val="es-MX"/>
        </w:rPr>
        <w:t>Categorías de datos</w:t>
      </w:r>
      <w:r w:rsidRPr="006C648C">
        <w:rPr>
          <w:lang w:val="es-MX"/>
        </w:rPr>
        <w:t>: Los datos personales transmitidos incluyen correo electrónico, documentos y otros datos en formato electrónico, según sean necesarios para prestar los Servicios Profesionales.</w:t>
      </w:r>
    </w:p>
    <w:p w14:paraId="1394A2B6" w14:textId="645719FE" w:rsidR="00183EB4" w:rsidRPr="006C648C" w:rsidRDefault="00183EB4" w:rsidP="00F451EE">
      <w:pPr>
        <w:pStyle w:val="ProductList-Body"/>
        <w:jc w:val="both"/>
        <w:rPr>
          <w:lang w:val="es-MX"/>
        </w:rPr>
      </w:pPr>
      <w:r w:rsidRPr="006C648C">
        <w:rPr>
          <w:b/>
          <w:lang w:val="es-MX"/>
        </w:rPr>
        <w:t>Operaciones de tratamiento</w:t>
      </w:r>
      <w:r w:rsidRPr="006C648C">
        <w:rPr>
          <w:lang w:val="es-MX"/>
        </w:rPr>
        <w:t xml:space="preserve">: Los datos personales transferidos serán sometidos a las operaciones básicas de </w:t>
      </w:r>
      <w:r w:rsidR="00CA6E23" w:rsidRPr="006C648C">
        <w:rPr>
          <w:lang w:val="es-MX"/>
        </w:rPr>
        <w:t>tratamiento</w:t>
      </w:r>
      <w:r w:rsidRPr="006C648C">
        <w:rPr>
          <w:lang w:val="es-MX"/>
        </w:rPr>
        <w:t xml:space="preserve"> siguientes: </w:t>
      </w:r>
    </w:p>
    <w:p w14:paraId="4832E6D9" w14:textId="70709C1F" w:rsidR="00183EB4" w:rsidRPr="006C648C" w:rsidRDefault="00183EB4" w:rsidP="00F451EE">
      <w:pPr>
        <w:pStyle w:val="ProductList-Body"/>
        <w:spacing w:after="60"/>
        <w:ind w:left="547"/>
        <w:jc w:val="both"/>
        <w:rPr>
          <w:lang w:val="es-MX"/>
        </w:rPr>
      </w:pPr>
      <w:r w:rsidRPr="006C648C">
        <w:rPr>
          <w:b/>
          <w:lang w:val="es-MX"/>
        </w:rPr>
        <w:t>a.</w:t>
      </w:r>
      <w:r w:rsidRPr="006C648C">
        <w:rPr>
          <w:b/>
          <w:lang w:val="es-MX"/>
        </w:rPr>
        <w:tab/>
        <w:t xml:space="preserve">Duración y Objeto del </w:t>
      </w:r>
      <w:r w:rsidR="00CA6E23" w:rsidRPr="006C648C">
        <w:rPr>
          <w:b/>
          <w:lang w:val="es-MX"/>
        </w:rPr>
        <w:t>Tratamiento</w:t>
      </w:r>
      <w:r w:rsidRPr="006C648C">
        <w:rPr>
          <w:b/>
          <w:lang w:val="es-MX"/>
        </w:rPr>
        <w:t xml:space="preserve"> de Datos. </w:t>
      </w:r>
      <w:r w:rsidRPr="006C648C">
        <w:rPr>
          <w:lang w:val="es-MX"/>
        </w:rPr>
        <w:t xml:space="preserve">La duración del </w:t>
      </w:r>
      <w:r w:rsidR="00CA6E23" w:rsidRPr="006C648C">
        <w:rPr>
          <w:lang w:val="es-MX"/>
        </w:rPr>
        <w:t>tratamiento</w:t>
      </w:r>
      <w:r w:rsidRPr="006C648C">
        <w:rPr>
          <w:lang w:val="es-MX"/>
        </w:rPr>
        <w:t xml:space="preserve"> de datos será igual al periodo de vigencia establecido en el correspondiente contrato de licencias por volumen entre el exportador de datos y la entidad de Microsoft al cual se anexan estas Cláusulas Contractuales Tipo (“Microsoft”). El objetivo del </w:t>
      </w:r>
      <w:r w:rsidR="00CA6E23" w:rsidRPr="006C648C">
        <w:rPr>
          <w:lang w:val="es-MX"/>
        </w:rPr>
        <w:t>tratamiento</w:t>
      </w:r>
      <w:r w:rsidRPr="006C648C">
        <w:rPr>
          <w:lang w:val="es-MX"/>
        </w:rPr>
        <w:t xml:space="preserve"> de datos es la ejecución de los Servicios Profesionales.</w:t>
      </w:r>
    </w:p>
    <w:p w14:paraId="63CEFEA7" w14:textId="5AB0E130" w:rsidR="00183EB4" w:rsidRPr="006C648C" w:rsidRDefault="00183EB4" w:rsidP="00F451EE">
      <w:pPr>
        <w:pStyle w:val="ProductList-Body"/>
        <w:spacing w:after="60"/>
        <w:ind w:left="547"/>
        <w:jc w:val="both"/>
        <w:rPr>
          <w:lang w:val="es-MX"/>
        </w:rPr>
      </w:pPr>
      <w:r w:rsidRPr="006C648C">
        <w:rPr>
          <w:b/>
          <w:lang w:val="es-MX"/>
        </w:rPr>
        <w:t>b.</w:t>
      </w:r>
      <w:r w:rsidRPr="006C648C">
        <w:rPr>
          <w:b/>
          <w:lang w:val="es-MX"/>
        </w:rPr>
        <w:tab/>
        <w:t xml:space="preserve">Ámbito y Fin del </w:t>
      </w:r>
      <w:r w:rsidR="00CA6E23" w:rsidRPr="006C648C">
        <w:rPr>
          <w:b/>
          <w:lang w:val="es-MX"/>
        </w:rPr>
        <w:t>Tratamiento</w:t>
      </w:r>
      <w:r w:rsidRPr="006C648C">
        <w:rPr>
          <w:b/>
          <w:lang w:val="es-MX"/>
        </w:rPr>
        <w:t xml:space="preserve"> de Datos. </w:t>
      </w:r>
      <w:r w:rsidRPr="006C648C">
        <w:rPr>
          <w:lang w:val="es-MX"/>
        </w:rPr>
        <w:t xml:space="preserve">El ámbito y la finalidad del </w:t>
      </w:r>
      <w:r w:rsidR="00CA6E23" w:rsidRPr="006C648C">
        <w:rPr>
          <w:lang w:val="es-MX"/>
        </w:rPr>
        <w:t>tratamiento</w:t>
      </w:r>
      <w:r w:rsidRPr="006C648C">
        <w:rPr>
          <w:lang w:val="es-MX"/>
        </w:rPr>
        <w:t xml:space="preserve"> de datos personales se describen en el Addendum y el Contrato.</w:t>
      </w:r>
    </w:p>
    <w:p w14:paraId="170C351F" w14:textId="4EBBC235" w:rsidR="00183EB4" w:rsidRPr="006C648C" w:rsidRDefault="00183EB4" w:rsidP="00F451EE">
      <w:pPr>
        <w:pStyle w:val="ProductList-Body"/>
        <w:spacing w:after="60"/>
        <w:ind w:left="547"/>
        <w:jc w:val="both"/>
        <w:rPr>
          <w:lang w:val="es-MX"/>
        </w:rPr>
      </w:pPr>
      <w:r w:rsidRPr="006C648C">
        <w:rPr>
          <w:b/>
          <w:lang w:val="es-MX"/>
        </w:rPr>
        <w:t>c.</w:t>
      </w:r>
      <w:r w:rsidRPr="006C648C">
        <w:rPr>
          <w:b/>
          <w:lang w:val="es-MX"/>
        </w:rPr>
        <w:tab/>
        <w:t xml:space="preserve">Acceso a los Datos de Soporte y Consultoría. </w:t>
      </w:r>
      <w:r w:rsidRPr="006C648C">
        <w:rPr>
          <w:lang w:val="es-MX"/>
        </w:rPr>
        <w:t xml:space="preserve">Durante el periodo de vigencia designado bajo el Contrato, Microsoft, a su elección y conforme sea necesario bajo la legislación aplicable que implementa el </w:t>
      </w:r>
      <w:r w:rsidR="0009121A" w:rsidRPr="006C648C">
        <w:rPr>
          <w:lang w:val="es-MX"/>
        </w:rPr>
        <w:t>a</w:t>
      </w:r>
      <w:r w:rsidRPr="006C648C">
        <w:rPr>
          <w:lang w:val="es-MX"/>
        </w:rPr>
        <w:t xml:space="preserve">rtículo 12, apartado b, de la Directiva de Protección de Datos de la Unión Europea: (1) proporciona al Cliente la capacidad de rectificar, suprimir o bloquear los Datos de Soporte y Consultoría o bien (2) efectúa dichas rectificaciones, supresiones o bloqueos por cuenta del Cliente. </w:t>
      </w:r>
    </w:p>
    <w:p w14:paraId="4A5EA1AE" w14:textId="77777777" w:rsidR="00183EB4" w:rsidRPr="006C648C" w:rsidRDefault="00183EB4" w:rsidP="00F451EE">
      <w:pPr>
        <w:pStyle w:val="ProductList-Body"/>
        <w:spacing w:after="60"/>
        <w:ind w:left="547"/>
        <w:jc w:val="both"/>
        <w:rPr>
          <w:lang w:val="es-MX"/>
        </w:rPr>
      </w:pPr>
      <w:r w:rsidRPr="006C648C">
        <w:rPr>
          <w:b/>
          <w:lang w:val="es-MX"/>
        </w:rPr>
        <w:lastRenderedPageBreak/>
        <w:t>d.</w:t>
      </w:r>
      <w:r w:rsidRPr="006C648C">
        <w:rPr>
          <w:b/>
          <w:lang w:val="es-MX"/>
        </w:rPr>
        <w:tab/>
        <w:t xml:space="preserve">Instrucciones del Exportador de Datos. </w:t>
      </w:r>
      <w:r w:rsidRPr="006C648C">
        <w:rPr>
          <w:lang w:val="es-MX"/>
        </w:rPr>
        <w:t xml:space="preserve">Por lo que concierne a los Servicios Profesionales, el importador de datos actuará únicamente de conformidad con las instrucciones del exportador de datos según se las transmita Microsoft. </w:t>
      </w:r>
    </w:p>
    <w:p w14:paraId="2B6D6BA0" w14:textId="77777777" w:rsidR="00183EB4" w:rsidRPr="006C648C" w:rsidRDefault="00183EB4" w:rsidP="00F451EE">
      <w:pPr>
        <w:pStyle w:val="ProductList-Body"/>
        <w:spacing w:after="60"/>
        <w:ind w:left="547"/>
        <w:jc w:val="both"/>
        <w:rPr>
          <w:lang w:val="es-MX"/>
        </w:rPr>
      </w:pPr>
      <w:r w:rsidRPr="006C648C">
        <w:rPr>
          <w:b/>
          <w:lang w:val="es-MX"/>
        </w:rPr>
        <w:t>e.</w:t>
      </w:r>
      <w:r w:rsidRPr="006C648C">
        <w:rPr>
          <w:b/>
          <w:lang w:val="es-MX"/>
        </w:rPr>
        <w:tab/>
        <w:t>Eliminación o Devolución de Datos de Soporte y Consultoría.</w:t>
      </w:r>
      <w:r w:rsidRPr="006C648C">
        <w:rPr>
          <w:lang w:val="es-MX"/>
        </w:rPr>
        <w:t xml:space="preserve"> Microsoft deberá eliminar o devolver todas las copias de Datos de Soporte y Consultoría tras completar los fines comerciales para el que se recopilaron o transmitieron los Datos de Soporte y Consultoría, o antes según un requerimiento por escrito del Cliente. </w:t>
      </w:r>
    </w:p>
    <w:p w14:paraId="1FC6A3AE" w14:textId="77777777" w:rsidR="00183EB4" w:rsidRPr="006C648C" w:rsidRDefault="00183EB4" w:rsidP="00F451EE">
      <w:pPr>
        <w:pStyle w:val="ProductList-Body"/>
        <w:jc w:val="both"/>
        <w:rPr>
          <w:lang w:val="es-MX"/>
        </w:rPr>
      </w:pPr>
      <w:r w:rsidRPr="006C648C">
        <w:rPr>
          <w:b/>
          <w:lang w:val="es-MX"/>
        </w:rPr>
        <w:t xml:space="preserve">Subcontratistas: </w:t>
      </w:r>
      <w:r w:rsidRPr="006C648C">
        <w:rPr>
          <w:lang w:val="es-MX"/>
        </w:rPr>
        <w:t>El importador de datos podrá contratar a otras empresas para que presten servicios limitados en su nombre. Dichos subcontratistas únicamente tendrán permiso para obtener Datos de Soporte y Consultoría con la finalidad de prestar los servicios que el importador de datos les ha contratado, y tendrán prohibido utilizar los Datos de Soporte y Consultoría con cualquier otra finalidad.</w:t>
      </w:r>
    </w:p>
    <w:p w14:paraId="228219C9" w14:textId="77777777" w:rsidR="00183EB4" w:rsidRPr="006C648C" w:rsidRDefault="00183EB4" w:rsidP="00F451EE">
      <w:pPr>
        <w:pStyle w:val="ProductList-Body"/>
        <w:jc w:val="both"/>
        <w:rPr>
          <w:lang w:val="es-MX"/>
        </w:rPr>
      </w:pPr>
    </w:p>
    <w:p w14:paraId="74240A1C" w14:textId="77777777" w:rsidR="00183EB4" w:rsidRPr="006C648C" w:rsidRDefault="00183EB4" w:rsidP="00F451EE">
      <w:pPr>
        <w:pStyle w:val="ProductList-Body"/>
        <w:jc w:val="both"/>
        <w:outlineLvl w:val="1"/>
        <w:rPr>
          <w:lang w:val="es-MX"/>
        </w:rPr>
      </w:pPr>
      <w:r w:rsidRPr="006C648C">
        <w:rPr>
          <w:b/>
          <w:lang w:val="es-MX"/>
        </w:rPr>
        <w:t xml:space="preserve">Apéndice 2 de las Cláusulas Contractuales Tipo para los Servicios de Soporte y Consultoría </w:t>
      </w:r>
    </w:p>
    <w:p w14:paraId="25A4C910" w14:textId="77777777" w:rsidR="00183EB4" w:rsidRPr="006C648C" w:rsidRDefault="00183EB4" w:rsidP="00F451EE">
      <w:pPr>
        <w:pStyle w:val="ProductList-Body"/>
        <w:jc w:val="both"/>
        <w:rPr>
          <w:lang w:val="es-MX"/>
        </w:rPr>
      </w:pPr>
    </w:p>
    <w:p w14:paraId="3DC22C13" w14:textId="77777777" w:rsidR="00183EB4" w:rsidRPr="006C648C" w:rsidRDefault="00183EB4" w:rsidP="00F451EE">
      <w:pPr>
        <w:pStyle w:val="ProductList-Body"/>
        <w:spacing w:after="120"/>
        <w:jc w:val="both"/>
        <w:rPr>
          <w:lang w:val="es-MX"/>
        </w:rPr>
      </w:pPr>
      <w:r w:rsidRPr="006C648C">
        <w:rPr>
          <w:lang w:val="es-MX"/>
        </w:rPr>
        <w:t>Descripción de las medidas de seguridad técnicas y organizativas puestas en práctica por el importador de datos de conformidad con la letra d) de la cláusula 4 y la letra c) de la cláusula 5:</w:t>
      </w:r>
    </w:p>
    <w:p w14:paraId="5D21B6C2" w14:textId="141647F1" w:rsidR="00183EB4" w:rsidRPr="006C648C" w:rsidRDefault="00183EB4" w:rsidP="00F451EE">
      <w:pPr>
        <w:pStyle w:val="ProductList-Body"/>
        <w:spacing w:after="120"/>
        <w:jc w:val="both"/>
        <w:rPr>
          <w:lang w:val="es-MX"/>
        </w:rPr>
      </w:pPr>
      <w:r w:rsidRPr="006C648C">
        <w:rPr>
          <w:lang w:val="es-MX"/>
        </w:rPr>
        <w:t xml:space="preserve">1. </w:t>
      </w:r>
      <w:r w:rsidRPr="006C648C">
        <w:rPr>
          <w:b/>
          <w:lang w:val="es-MX"/>
        </w:rPr>
        <w:t>Personal</w:t>
      </w:r>
      <w:r w:rsidRPr="006C648C">
        <w:rPr>
          <w:lang w:val="es-MX"/>
        </w:rPr>
        <w:t xml:space="preserve">. El personal del importador de datos no </w:t>
      </w:r>
      <w:r w:rsidR="00E9263D" w:rsidRPr="006C648C">
        <w:rPr>
          <w:lang w:val="es-MX"/>
        </w:rPr>
        <w:t xml:space="preserve">tratará </w:t>
      </w:r>
      <w:r w:rsidRPr="006C648C">
        <w:rPr>
          <w:lang w:val="es-MX"/>
        </w:rPr>
        <w:t xml:space="preserve">los Datos de Soporte y Consultoría sin autorización. El personal tiene la obligación de mantener la confidencialidad de todos los Datos de Soporte y Consultoría, y dicha obligación continuará incluso después de terminada la relación laboral. </w:t>
      </w:r>
    </w:p>
    <w:p w14:paraId="716D12DB" w14:textId="77777777" w:rsidR="00183EB4" w:rsidRPr="006C648C" w:rsidRDefault="00183EB4" w:rsidP="00F451EE">
      <w:pPr>
        <w:pStyle w:val="ProductList-Body"/>
        <w:jc w:val="both"/>
        <w:rPr>
          <w:lang w:val="es-MX"/>
        </w:rPr>
      </w:pPr>
      <w:r w:rsidRPr="006C648C">
        <w:rPr>
          <w:lang w:val="es-MX"/>
        </w:rPr>
        <w:t xml:space="preserve">2. </w:t>
      </w:r>
      <w:r w:rsidRPr="006C648C">
        <w:rPr>
          <w:b/>
          <w:lang w:val="es-MX"/>
        </w:rPr>
        <w:t>Contacto de Privacidad de los Datos</w:t>
      </w:r>
      <w:r w:rsidRPr="006C648C">
        <w:rPr>
          <w:lang w:val="es-MX"/>
        </w:rPr>
        <w:t xml:space="preserve">. El responsable del importador de datos en materia de privacidad puede ser contactado en la siguiente dirección: </w:t>
      </w:r>
    </w:p>
    <w:p w14:paraId="0079485C" w14:textId="77777777" w:rsidR="00183EB4" w:rsidRPr="006C648C" w:rsidRDefault="00183EB4" w:rsidP="00F451EE">
      <w:pPr>
        <w:pStyle w:val="ProductList-Body"/>
        <w:jc w:val="both"/>
        <w:rPr>
          <w:lang w:val="es-MX"/>
        </w:rPr>
      </w:pPr>
      <w:r w:rsidRPr="006C648C">
        <w:rPr>
          <w:lang w:val="es-MX"/>
        </w:rPr>
        <w:t xml:space="preserve">Microsoft Corporation </w:t>
      </w:r>
    </w:p>
    <w:p w14:paraId="47D99B02" w14:textId="77777777" w:rsidR="00183EB4" w:rsidRPr="006C648C" w:rsidRDefault="00183EB4" w:rsidP="00F451EE">
      <w:pPr>
        <w:pStyle w:val="ProductList-Body"/>
        <w:ind w:left="360"/>
        <w:jc w:val="both"/>
        <w:rPr>
          <w:lang w:val="es-MX"/>
        </w:rPr>
      </w:pPr>
      <w:r w:rsidRPr="006C648C">
        <w:rPr>
          <w:lang w:val="es-MX"/>
        </w:rPr>
        <w:t xml:space="preserve">Attn: Chief Privacy Officer </w:t>
      </w:r>
    </w:p>
    <w:p w14:paraId="021C6E4E" w14:textId="77777777" w:rsidR="00183EB4" w:rsidRPr="006C648C" w:rsidRDefault="00183EB4" w:rsidP="00F451EE">
      <w:pPr>
        <w:pStyle w:val="ProductList-Body"/>
        <w:ind w:left="360"/>
        <w:jc w:val="both"/>
        <w:rPr>
          <w:lang w:val="es-MX"/>
        </w:rPr>
      </w:pPr>
      <w:r w:rsidRPr="006C648C">
        <w:rPr>
          <w:lang w:val="es-MX"/>
        </w:rPr>
        <w:t xml:space="preserve">1 Microsoft Way </w:t>
      </w:r>
    </w:p>
    <w:p w14:paraId="17C0455C" w14:textId="77777777" w:rsidR="00183EB4" w:rsidRPr="006C648C" w:rsidRDefault="00183EB4" w:rsidP="00F451EE">
      <w:pPr>
        <w:pStyle w:val="ProductList-Body"/>
        <w:spacing w:after="120"/>
        <w:ind w:left="360"/>
        <w:jc w:val="both"/>
        <w:rPr>
          <w:lang w:val="es-MX"/>
        </w:rPr>
      </w:pPr>
      <w:r w:rsidRPr="006C648C">
        <w:rPr>
          <w:lang w:val="es-MX"/>
        </w:rPr>
        <w:t xml:space="preserve">Redmond, WA 98052 USA </w:t>
      </w:r>
    </w:p>
    <w:p w14:paraId="4631958B" w14:textId="77777777" w:rsidR="00183EB4" w:rsidRPr="006C648C" w:rsidRDefault="00183EB4" w:rsidP="00F451EE">
      <w:pPr>
        <w:pStyle w:val="ProductList-Body"/>
        <w:spacing w:after="120"/>
        <w:jc w:val="both"/>
        <w:rPr>
          <w:lang w:val="es-MX"/>
        </w:rPr>
      </w:pPr>
      <w:r w:rsidRPr="006C648C">
        <w:rPr>
          <w:lang w:val="es-MX"/>
        </w:rPr>
        <w:t xml:space="preserve">3. </w:t>
      </w:r>
      <w:r w:rsidRPr="006C648C">
        <w:rPr>
          <w:b/>
          <w:lang w:val="es-MX"/>
        </w:rPr>
        <w:t>Medidas Técnicas y Organizativas</w:t>
      </w:r>
      <w:r w:rsidRPr="006C648C">
        <w:rPr>
          <w:lang w:val="es-MX"/>
        </w:rPr>
        <w:t>. El importador de datos ha implementado y mantendrá en vigor adecuadas medidas técnicas y organizativas, controles internos y rutinas de seguridad de la información dirigidas a proteger los Datos de Soporte y Consultoría, según se define en el Addendum de la Protección de Datos de los Servicios Profesionales de Microsoft,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el Anexo 1 se incorporan a este Apéndice 2 mediante esta referencia y son vinculantes para el importador de datos, como si estuvieran establecidos en este Apéndice 2 en su totalidad.</w:t>
      </w:r>
    </w:p>
    <w:p w14:paraId="7742CC09" w14:textId="77777777" w:rsidR="00183EB4" w:rsidRPr="006C648C" w:rsidRDefault="00183EB4" w:rsidP="00F451EE">
      <w:pPr>
        <w:pStyle w:val="ProductList-Body"/>
        <w:jc w:val="both"/>
        <w:rPr>
          <w:lang w:val="es-MX"/>
        </w:rPr>
      </w:pPr>
      <w:r w:rsidRPr="006C648C">
        <w:rPr>
          <w:lang w:val="es-MX"/>
        </w:rPr>
        <w:t>La firma de Microsoft Corporation aparece en la página siguiente.</w:t>
      </w:r>
    </w:p>
    <w:p w14:paraId="376BA25C" w14:textId="77777777" w:rsidR="00183EB4" w:rsidRPr="006C648C" w:rsidRDefault="00183EB4" w:rsidP="00F451EE">
      <w:pPr>
        <w:pStyle w:val="ProductList-Body"/>
        <w:jc w:val="both"/>
        <w:rPr>
          <w:lang w:val="es-MX"/>
        </w:rPr>
      </w:pPr>
    </w:p>
    <w:p w14:paraId="37406F1A" w14:textId="77777777" w:rsidR="003B785D" w:rsidRPr="006C648C" w:rsidRDefault="003B785D">
      <w:pPr>
        <w:spacing w:line="259" w:lineRule="auto"/>
        <w:rPr>
          <w:b/>
          <w:sz w:val="18"/>
          <w:lang w:val="es-MX"/>
        </w:rPr>
      </w:pPr>
      <w:r w:rsidRPr="006C648C">
        <w:rPr>
          <w:b/>
          <w:lang w:val="es-MX"/>
        </w:rPr>
        <w:br w:type="page"/>
      </w:r>
    </w:p>
    <w:p w14:paraId="3DF2FD74" w14:textId="77777777" w:rsidR="00183EB4" w:rsidRPr="006C648C" w:rsidRDefault="00183EB4" w:rsidP="00F451EE">
      <w:pPr>
        <w:pStyle w:val="ProductList-Body"/>
        <w:jc w:val="both"/>
        <w:outlineLvl w:val="1"/>
        <w:rPr>
          <w:lang w:val="es-MX"/>
        </w:rPr>
      </w:pPr>
      <w:r w:rsidRPr="006C648C">
        <w:rPr>
          <w:b/>
          <w:lang w:val="es-MX"/>
        </w:rPr>
        <w:lastRenderedPageBreak/>
        <w:t>Firma las Cláusulas Contractuales Tipo para Servicios Profesionales, el Apéndice 1 y el Apéndice 2 en nombre del importador de datos:</w:t>
      </w:r>
    </w:p>
    <w:p w14:paraId="2DF23025" w14:textId="77777777" w:rsidR="00183EB4" w:rsidRPr="006C648C" w:rsidRDefault="00183EB4" w:rsidP="00F451EE">
      <w:pPr>
        <w:pStyle w:val="ProductList-Body"/>
        <w:jc w:val="both"/>
        <w:rPr>
          <w:lang w:val="es-MX"/>
        </w:rPr>
      </w:pPr>
    </w:p>
    <w:p w14:paraId="3F2DCF96" w14:textId="77777777" w:rsidR="00183EB4" w:rsidRPr="006C648C" w:rsidRDefault="00183EB4" w:rsidP="00F451EE">
      <w:pPr>
        <w:keepNext/>
        <w:tabs>
          <w:tab w:val="right" w:pos="9000"/>
        </w:tabs>
        <w:spacing w:before="360"/>
        <w:jc w:val="both"/>
        <w:rPr>
          <w:lang w:val="es-MX"/>
        </w:rPr>
      </w:pPr>
      <w:r w:rsidRPr="006C648C">
        <w:rPr>
          <w:lang w:val="es-MX"/>
        </w:rPr>
        <w:t>Firma</w:t>
      </w:r>
    </w:p>
    <w:p w14:paraId="5B8186A8" w14:textId="77777777" w:rsidR="00183EB4" w:rsidRPr="006C648C" w:rsidRDefault="00183EB4" w:rsidP="00F451EE">
      <w:pPr>
        <w:keepNext/>
        <w:spacing w:after="120"/>
        <w:jc w:val="both"/>
        <w:rPr>
          <w:lang w:val="es-MX"/>
        </w:rPr>
      </w:pPr>
      <w:r w:rsidRPr="006C648C">
        <w:rPr>
          <w:noProof/>
          <w:lang w:val="en-IN" w:eastAsia="en-IN" w:bidi="th-TH"/>
        </w:rPr>
        <w:drawing>
          <wp:inline distT="0" distB="0" distL="0" distR="0" wp14:anchorId="77CC8D35" wp14:editId="7D522416">
            <wp:extent cx="1838325" cy="6762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38325" cy="676275"/>
                    </a:xfrm>
                    <a:prstGeom prst="rect">
                      <a:avLst/>
                    </a:prstGeom>
                    <a:noFill/>
                    <a:ln>
                      <a:noFill/>
                    </a:ln>
                  </pic:spPr>
                </pic:pic>
              </a:graphicData>
            </a:graphic>
          </wp:inline>
        </w:drawing>
      </w:r>
    </w:p>
    <w:p w14:paraId="1317BAB8" w14:textId="77777777" w:rsidR="00183EB4" w:rsidRPr="006C648C" w:rsidRDefault="00183EB4" w:rsidP="00F451EE">
      <w:pPr>
        <w:keepNext/>
        <w:spacing w:after="120"/>
        <w:jc w:val="both"/>
        <w:rPr>
          <w:lang w:val="es-MX"/>
        </w:rPr>
      </w:pPr>
      <w:r w:rsidRPr="006C648C">
        <w:rPr>
          <w:rFonts w:cstheme="minorHAnsi"/>
          <w:b/>
          <w:lang w:val="es-MX"/>
        </w:rPr>
        <w:t>Anand Eswaran, Vicepresidente Corporativo</w:t>
      </w:r>
    </w:p>
    <w:p w14:paraId="1062D699" w14:textId="77777777" w:rsidR="00183EB4" w:rsidRPr="006C648C" w:rsidRDefault="00183EB4" w:rsidP="00F451EE">
      <w:pPr>
        <w:pStyle w:val="ProductList-Body"/>
        <w:jc w:val="both"/>
        <w:rPr>
          <w:lang w:val="es-MX"/>
        </w:rPr>
      </w:pPr>
      <w:r w:rsidRPr="006C648C">
        <w:rPr>
          <w:lang w:val="es-MX"/>
        </w:rPr>
        <w:t>Microsoft Corporation</w:t>
      </w:r>
    </w:p>
    <w:p w14:paraId="3ACF7670" w14:textId="77777777" w:rsidR="00183EB4" w:rsidRPr="006C648C" w:rsidRDefault="00183EB4" w:rsidP="00F451EE">
      <w:pPr>
        <w:pStyle w:val="ProductList-Body"/>
        <w:jc w:val="both"/>
        <w:rPr>
          <w:lang w:val="es-MX"/>
        </w:rPr>
      </w:pPr>
      <w:r w:rsidRPr="006C648C">
        <w:rPr>
          <w:lang w:val="es-MX"/>
        </w:rPr>
        <w:t>One Microsoft Way</w:t>
      </w:r>
    </w:p>
    <w:p w14:paraId="43FF6BC5" w14:textId="77777777" w:rsidR="00183EB4" w:rsidRPr="006C648C" w:rsidRDefault="00183EB4" w:rsidP="00F451EE">
      <w:pPr>
        <w:pStyle w:val="ProductList-Body"/>
        <w:jc w:val="both"/>
        <w:rPr>
          <w:lang w:val="es-MX"/>
        </w:rPr>
      </w:pPr>
      <w:r w:rsidRPr="006C648C">
        <w:rPr>
          <w:lang w:val="es-MX"/>
        </w:rPr>
        <w:t>Redmond, WA 98052 USA</w:t>
      </w:r>
    </w:p>
    <w:p w14:paraId="38D6508A" w14:textId="77777777" w:rsidR="00183EB4" w:rsidRPr="006C648C" w:rsidRDefault="00183EB4" w:rsidP="00F451EE">
      <w:pPr>
        <w:jc w:val="both"/>
        <w:rPr>
          <w:lang w:val="es-MX"/>
        </w:rPr>
      </w:pPr>
      <w:r w:rsidRPr="006C648C">
        <w:rPr>
          <w:lang w:val="es-MX"/>
        </w:rPr>
        <w:br w:type="page"/>
      </w:r>
    </w:p>
    <w:p w14:paraId="10DC8E29" w14:textId="77777777" w:rsidR="00183EB4" w:rsidRPr="006C648C" w:rsidRDefault="00183EB4" w:rsidP="00F451EE">
      <w:pPr>
        <w:pStyle w:val="ProductList-SectionHeading"/>
        <w:jc w:val="both"/>
        <w:outlineLvl w:val="0"/>
        <w:rPr>
          <w:sz w:val="36"/>
          <w:lang w:val="es-MX"/>
        </w:rPr>
      </w:pPr>
      <w:r w:rsidRPr="006C648C">
        <w:rPr>
          <w:sz w:val="36"/>
          <w:lang w:val="es-MX"/>
        </w:rPr>
        <w:lastRenderedPageBreak/>
        <w:t>Anexo 2: Cláusulas Contractuales Tipo (Encargados) para los Servicios de Soporte y Consultoría prestados por Global Delivery India</w:t>
      </w:r>
    </w:p>
    <w:p w14:paraId="78466E11" w14:textId="77777777" w:rsidR="003B785D" w:rsidRPr="006C648C" w:rsidRDefault="003B785D" w:rsidP="00F451EE">
      <w:pPr>
        <w:pStyle w:val="ProductList-Body"/>
        <w:jc w:val="both"/>
        <w:rPr>
          <w:lang w:val="es-MX"/>
        </w:rPr>
      </w:pPr>
    </w:p>
    <w:p w14:paraId="40F984B3" w14:textId="30B33CC6" w:rsidR="00183EB4" w:rsidRPr="006C648C" w:rsidRDefault="00183EB4" w:rsidP="00F451EE">
      <w:pPr>
        <w:pStyle w:val="ProductList-Body"/>
        <w:jc w:val="both"/>
        <w:rPr>
          <w:lang w:val="es-MX"/>
        </w:rPr>
      </w:pPr>
      <w:r w:rsidRPr="006C648C">
        <w:rPr>
          <w:lang w:val="es-MX"/>
        </w:rPr>
        <w:t xml:space="preserve">A efectos del </w:t>
      </w:r>
      <w:r w:rsidR="0009121A" w:rsidRPr="006C648C">
        <w:rPr>
          <w:lang w:val="es-MX"/>
        </w:rPr>
        <w:t>a</w:t>
      </w:r>
      <w:r w:rsidRPr="006C648C">
        <w:rPr>
          <w:lang w:val="es-MX"/>
        </w:rPr>
        <w:t xml:space="preserve">rtículo 26, apartado 2, de la Directiva 95/46/CE para la transferencia de datos personales a los encargados del </w:t>
      </w:r>
      <w:r w:rsidR="003B785D" w:rsidRPr="006C648C">
        <w:rPr>
          <w:lang w:val="es-MX"/>
        </w:rPr>
        <w:t xml:space="preserve">tratamiento </w:t>
      </w:r>
      <w:r w:rsidRPr="006C648C">
        <w:rPr>
          <w:lang w:val="es-MX"/>
        </w:rPr>
        <w:t>establecidos en terceros países que no garanticen una adecuada protección de los datos, el Cliente (en lo sucesivo, el “exportador de datos”) y Microsoft Global Services Center (India) Private Limited (en lo sucesivo, el “importador de datos”, cuya firma aparece más abajo), cada una de ellos “la parte”, y conjuntamente “las partes”, acuerdan las siguientes cláusulas contractuales (en lo sucesivo, las “cláusulas”)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p>
    <w:p w14:paraId="3F64B10D" w14:textId="77777777" w:rsidR="00183EB4" w:rsidRPr="006C648C" w:rsidRDefault="00183EB4" w:rsidP="00F451EE">
      <w:pPr>
        <w:pStyle w:val="ProductList-Body"/>
        <w:jc w:val="both"/>
        <w:rPr>
          <w:lang w:val="es-MX"/>
        </w:rPr>
      </w:pPr>
    </w:p>
    <w:p w14:paraId="14E91A64" w14:textId="77777777" w:rsidR="00183EB4" w:rsidRPr="006C648C" w:rsidRDefault="00183EB4" w:rsidP="00F451EE">
      <w:pPr>
        <w:pStyle w:val="ProductList-Body"/>
        <w:jc w:val="both"/>
        <w:outlineLvl w:val="1"/>
        <w:rPr>
          <w:lang w:val="es-MX"/>
        </w:rPr>
      </w:pPr>
      <w:r w:rsidRPr="006C648C">
        <w:rPr>
          <w:b/>
          <w:lang w:val="es-MX"/>
        </w:rPr>
        <w:t>Cláusula 1: Definiciones</w:t>
      </w:r>
    </w:p>
    <w:p w14:paraId="4DA61990" w14:textId="77777777" w:rsidR="00183EB4" w:rsidRPr="006C648C" w:rsidRDefault="00183EB4" w:rsidP="00F451EE">
      <w:pPr>
        <w:pStyle w:val="ProductList-Body"/>
        <w:jc w:val="both"/>
        <w:rPr>
          <w:lang w:val="es-MX"/>
        </w:rPr>
      </w:pPr>
    </w:p>
    <w:p w14:paraId="782F7BBB" w14:textId="77777777" w:rsidR="00183EB4" w:rsidRPr="006C648C" w:rsidRDefault="00183EB4" w:rsidP="00F451EE">
      <w:pPr>
        <w:pStyle w:val="ProductList-Body"/>
        <w:spacing w:after="120"/>
        <w:jc w:val="both"/>
        <w:rPr>
          <w:lang w:val="es-MX"/>
        </w:rPr>
      </w:pPr>
      <w:r w:rsidRPr="006C648C">
        <w:rPr>
          <w:lang w:val="es-MX"/>
        </w:rPr>
        <w:t xml:space="preserve">(a) “datos personales”, “categorías especiales de datos”, “tratamiento”, “responsable del tratamiento”, “encargado del tratamiento”, “interesado” y “autoridad de control” tendrán el mismo significado que en la Directiva 95/46/CE del Parlamento Europeo y del Consejo, de 24 de octubre de 1995, relativa a la protección de las personas físicas en lo que respecta al tratamiento de datos personales y a la libre circulación de estos datos; </w:t>
      </w:r>
    </w:p>
    <w:p w14:paraId="50AAADA4" w14:textId="77777777" w:rsidR="00183EB4" w:rsidRPr="006C648C" w:rsidRDefault="00183EB4" w:rsidP="00F451EE">
      <w:pPr>
        <w:pStyle w:val="ProductList-Body"/>
        <w:spacing w:after="120"/>
        <w:jc w:val="both"/>
        <w:rPr>
          <w:lang w:val="es-MX"/>
        </w:rPr>
      </w:pPr>
      <w:r w:rsidRPr="006C648C">
        <w:rPr>
          <w:lang w:val="es-MX"/>
        </w:rPr>
        <w:t xml:space="preserve">(b) por “exportador de datos” se entenderá el responsable del tratamiento que transfiera los datos personales; </w:t>
      </w:r>
    </w:p>
    <w:p w14:paraId="3ED45E65" w14:textId="77777777" w:rsidR="00183EB4" w:rsidRPr="006C648C" w:rsidRDefault="00183EB4" w:rsidP="00F451EE">
      <w:pPr>
        <w:pStyle w:val="ProductList-Body"/>
        <w:spacing w:after="120"/>
        <w:jc w:val="both"/>
        <w:rPr>
          <w:lang w:val="es-MX"/>
        </w:rPr>
      </w:pPr>
      <w:r w:rsidRPr="006C648C">
        <w:rPr>
          <w:lang w:val="es-MX"/>
        </w:rPr>
        <w:t xml:space="preserve">(c) por “importador de datos” se entenderá el encargado del tratamiento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 </w:t>
      </w:r>
    </w:p>
    <w:p w14:paraId="74361F28" w14:textId="77777777" w:rsidR="00183EB4" w:rsidRPr="006C648C" w:rsidRDefault="00183EB4" w:rsidP="00F451EE">
      <w:pPr>
        <w:pStyle w:val="ProductList-Body"/>
        <w:spacing w:after="120"/>
        <w:jc w:val="both"/>
        <w:rPr>
          <w:lang w:val="es-MX"/>
        </w:rPr>
      </w:pPr>
      <w:r w:rsidRPr="006C648C">
        <w:rPr>
          <w:lang w:val="es-MX"/>
        </w:rPr>
        <w:t xml:space="preserve">(d) por “subencargado del tratamiento” se entenderá cualquier encargado del tratamiento contratado por el importador de datos o por cualquier otro subencargado de este que convenga en recibir del importador de datos, o de cualquier otro subencargado de este, datos personales exclusivamente para las posteriores actividades de tratamiento que se hayan de llevar a cabo en nombre del exportador de datos, de conformidad con sus instrucciones, los términos de las cláusulas y los términos del contrato que se haya concluido por escrito; </w:t>
      </w:r>
    </w:p>
    <w:p w14:paraId="5B5632E5" w14:textId="77777777" w:rsidR="00183EB4" w:rsidRPr="006C648C" w:rsidRDefault="00183EB4" w:rsidP="00F451EE">
      <w:pPr>
        <w:pStyle w:val="ProductList-Body"/>
        <w:spacing w:after="120"/>
        <w:jc w:val="both"/>
        <w:rPr>
          <w:lang w:val="es-MX"/>
        </w:rPr>
      </w:pPr>
      <w:r w:rsidRPr="006C648C">
        <w:rPr>
          <w:lang w:val="es-MX"/>
        </w:rPr>
        <w:t xml:space="preserve">(e) por “legislación de protección de datos aplicable” se entenderá la legislación que protege los derechos y libertades fundamentales de las personas y, en particular, su derecho a la vida privada respecto del tratamiento de los datos personales, aplicable al responsable del tratamiento en el Estado miembro en que está establecido el exportador de datos; </w:t>
      </w:r>
    </w:p>
    <w:p w14:paraId="14EB74A7" w14:textId="77777777" w:rsidR="00183EB4" w:rsidRPr="006C648C" w:rsidRDefault="00183EB4" w:rsidP="00F451EE">
      <w:pPr>
        <w:pStyle w:val="ProductList-Body"/>
        <w:jc w:val="both"/>
        <w:rPr>
          <w:lang w:val="es-MX"/>
        </w:rPr>
      </w:pPr>
      <w:r w:rsidRPr="006C648C">
        <w:rPr>
          <w:lang w:val="es-MX"/>
        </w:rPr>
        <w:t xml:space="preserve">(f) por “medidas de seguridad técnicas y organizativas” se entenderán las destinadas a proteger los datos personales contra su destrucción accidental o ilícita o su pérdida accidental, su alteración, divulgación o acceso no autorizados, especialmente cuando el tratamiento suponga la transmisión de los datos por redes, o cualquier otra forma ilícita de tratamiento. </w:t>
      </w:r>
    </w:p>
    <w:p w14:paraId="27E6EF01" w14:textId="77777777" w:rsidR="00183EB4" w:rsidRPr="006C648C" w:rsidRDefault="00183EB4" w:rsidP="00F451EE">
      <w:pPr>
        <w:pStyle w:val="ProductList-Body"/>
        <w:jc w:val="both"/>
        <w:rPr>
          <w:lang w:val="es-MX"/>
        </w:rPr>
      </w:pPr>
    </w:p>
    <w:p w14:paraId="616BC603" w14:textId="77777777" w:rsidR="00183EB4" w:rsidRPr="006C648C" w:rsidRDefault="00183EB4" w:rsidP="00F451EE">
      <w:pPr>
        <w:pStyle w:val="ProductList-Body"/>
        <w:jc w:val="both"/>
        <w:outlineLvl w:val="1"/>
        <w:rPr>
          <w:lang w:val="es-MX"/>
        </w:rPr>
      </w:pPr>
      <w:r w:rsidRPr="006C648C">
        <w:rPr>
          <w:b/>
          <w:lang w:val="es-MX"/>
        </w:rPr>
        <w:t>Cláusula 2: Detalles de la transferencia</w:t>
      </w:r>
    </w:p>
    <w:p w14:paraId="7E985A52" w14:textId="77777777" w:rsidR="00183EB4" w:rsidRPr="006C648C" w:rsidRDefault="00183EB4" w:rsidP="00F451EE">
      <w:pPr>
        <w:pStyle w:val="ProductList-Body"/>
        <w:jc w:val="both"/>
        <w:rPr>
          <w:lang w:val="es-MX"/>
        </w:rPr>
      </w:pPr>
    </w:p>
    <w:p w14:paraId="35CDF7F2" w14:textId="77777777" w:rsidR="00183EB4" w:rsidRPr="006C648C" w:rsidRDefault="00183EB4" w:rsidP="00F451EE">
      <w:pPr>
        <w:pStyle w:val="ProductList-Body"/>
        <w:jc w:val="both"/>
        <w:rPr>
          <w:lang w:val="es-MX"/>
        </w:rPr>
      </w:pPr>
      <w:r w:rsidRPr="006C648C">
        <w:rPr>
          <w:lang w:val="es-MX"/>
        </w:rPr>
        <w:t>Los detalles de la transferencia, en particular, las categorías especiales de los datos personales, quedan especificados si procede en el apéndice 1, que forma parte integrante de las presentes cláusulas.</w:t>
      </w:r>
    </w:p>
    <w:p w14:paraId="39ADD801" w14:textId="77777777" w:rsidR="00183EB4" w:rsidRPr="006C648C" w:rsidRDefault="00183EB4" w:rsidP="00F451EE">
      <w:pPr>
        <w:pStyle w:val="ProductList-Body"/>
        <w:jc w:val="both"/>
        <w:rPr>
          <w:lang w:val="es-MX"/>
        </w:rPr>
      </w:pPr>
    </w:p>
    <w:p w14:paraId="5D447714" w14:textId="77777777" w:rsidR="00183EB4" w:rsidRPr="006C648C" w:rsidRDefault="00183EB4" w:rsidP="00F451EE">
      <w:pPr>
        <w:pStyle w:val="ProductList-Body"/>
        <w:jc w:val="both"/>
        <w:outlineLvl w:val="1"/>
        <w:rPr>
          <w:lang w:val="es-MX"/>
        </w:rPr>
      </w:pPr>
      <w:r w:rsidRPr="006C648C">
        <w:rPr>
          <w:b/>
          <w:lang w:val="es-MX"/>
        </w:rPr>
        <w:t>Cláusula 3: Cláusula de terceros beneficiarios</w:t>
      </w:r>
    </w:p>
    <w:p w14:paraId="26991681" w14:textId="77777777" w:rsidR="00183EB4" w:rsidRPr="006C648C" w:rsidRDefault="00183EB4" w:rsidP="00F451EE">
      <w:pPr>
        <w:pStyle w:val="ProductList-Body"/>
        <w:jc w:val="both"/>
        <w:rPr>
          <w:lang w:val="es-MX"/>
        </w:rPr>
      </w:pPr>
    </w:p>
    <w:p w14:paraId="5A011D57" w14:textId="77777777" w:rsidR="00183EB4" w:rsidRPr="006C648C" w:rsidRDefault="00183EB4" w:rsidP="00F451EE">
      <w:pPr>
        <w:pStyle w:val="ProductList-Body"/>
        <w:spacing w:after="120"/>
        <w:jc w:val="both"/>
        <w:rPr>
          <w:lang w:val="es-MX"/>
        </w:rPr>
      </w:pPr>
      <w:r w:rsidRPr="006C648C">
        <w:rPr>
          <w:lang w:val="es-MX"/>
        </w:rPr>
        <w:t xml:space="preserve">1. 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 </w:t>
      </w:r>
    </w:p>
    <w:p w14:paraId="77CF8192" w14:textId="77777777" w:rsidR="00183EB4" w:rsidRPr="006C648C" w:rsidRDefault="00183EB4" w:rsidP="00F451EE">
      <w:pPr>
        <w:pStyle w:val="ProductList-Body"/>
        <w:spacing w:after="120"/>
        <w:jc w:val="both"/>
        <w:rPr>
          <w:lang w:val="es-MX"/>
        </w:rPr>
      </w:pPr>
      <w:r w:rsidRPr="006C648C">
        <w:rPr>
          <w:lang w:val="es-MX"/>
        </w:rPr>
        <w:t xml:space="preserve">2. 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salvo que cualquier entidad sucesora haya asumido la totalidad de las obligaciones jurídicas del exportador de datos bajo contrato o por ministerio de la ley y a resultas de lo cual asuma los derechos y las obligaciones del exportador de datos, en cuyo caso los interesados podrán exigirlos a dicha entidad. </w:t>
      </w:r>
    </w:p>
    <w:p w14:paraId="6EAABE9D" w14:textId="6E028BDB" w:rsidR="00183EB4" w:rsidRPr="006C648C" w:rsidRDefault="00183EB4" w:rsidP="00F451EE">
      <w:pPr>
        <w:pStyle w:val="ProductList-Body"/>
        <w:spacing w:after="120"/>
        <w:jc w:val="both"/>
        <w:rPr>
          <w:lang w:val="es-MX"/>
        </w:rPr>
      </w:pPr>
      <w:r w:rsidRPr="006C648C">
        <w:rPr>
          <w:lang w:val="es-MX"/>
        </w:rPr>
        <w:t xml:space="preserve">3. Los interesados podrán exigir al subencargado del </w:t>
      </w:r>
      <w:r w:rsidR="00CA6E23" w:rsidRPr="006C648C">
        <w:rPr>
          <w:lang w:val="es-MX"/>
        </w:rPr>
        <w:t>tratamiento</w:t>
      </w:r>
      <w:r w:rsidRPr="006C648C">
        <w:rPr>
          <w:lang w:val="es-MX"/>
        </w:rPr>
        <w:t xml:space="preserve">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salvo que cualquier entidad sucesora haya asumido la totalidad de las obligaciones jurídicas del exportador de datos bajo contrato o por ministerio de la ley, a resultas de lo cual asuma los derechos y las obligaciones del exportador de datos, en cuyo caso los interesados podrán exigirlos a dicha entidad. Dicha responsabilidad externa del subencargado del </w:t>
      </w:r>
      <w:r w:rsidR="00CA6E23" w:rsidRPr="006C648C">
        <w:rPr>
          <w:lang w:val="es-MX"/>
        </w:rPr>
        <w:t>tratamiento</w:t>
      </w:r>
      <w:r w:rsidRPr="006C648C">
        <w:rPr>
          <w:lang w:val="es-MX"/>
        </w:rPr>
        <w:t xml:space="preserve"> se limitará a sus propias operaciones de </w:t>
      </w:r>
      <w:r w:rsidR="00CA6E23" w:rsidRPr="006C648C">
        <w:rPr>
          <w:lang w:val="es-MX"/>
        </w:rPr>
        <w:t>tratamiento</w:t>
      </w:r>
      <w:r w:rsidRPr="006C648C">
        <w:rPr>
          <w:lang w:val="es-MX"/>
        </w:rPr>
        <w:t xml:space="preserve"> bajo las Cláusulas. </w:t>
      </w:r>
    </w:p>
    <w:p w14:paraId="275F818D" w14:textId="77777777" w:rsidR="00183EB4" w:rsidRPr="006C648C" w:rsidRDefault="00183EB4" w:rsidP="00F451EE">
      <w:pPr>
        <w:pStyle w:val="ProductList-Body"/>
        <w:jc w:val="both"/>
        <w:rPr>
          <w:lang w:val="es-MX"/>
        </w:rPr>
      </w:pPr>
      <w:r w:rsidRPr="006C648C">
        <w:rPr>
          <w:lang w:val="es-MX"/>
        </w:rPr>
        <w:t xml:space="preserve">4. Las partes no se oponen a que los interesados estén representados por una asociación u otras entidades, si así lo desean expresamente y lo permite el Derecho nacional. </w:t>
      </w:r>
    </w:p>
    <w:p w14:paraId="6E321691" w14:textId="77777777" w:rsidR="001D1201" w:rsidRPr="006C648C" w:rsidRDefault="001D1201" w:rsidP="00F451EE">
      <w:pPr>
        <w:pStyle w:val="ProductList-Body"/>
        <w:jc w:val="both"/>
        <w:rPr>
          <w:lang w:val="es-MX"/>
        </w:rPr>
      </w:pPr>
    </w:p>
    <w:p w14:paraId="726F300C" w14:textId="77777777" w:rsidR="00183EB4" w:rsidRPr="006C648C" w:rsidRDefault="00183EB4" w:rsidP="00010255">
      <w:pPr>
        <w:jc w:val="both"/>
        <w:rPr>
          <w:sz w:val="18"/>
          <w:lang w:val="es-MX"/>
        </w:rPr>
      </w:pPr>
      <w:r w:rsidRPr="006C648C">
        <w:rPr>
          <w:b/>
          <w:sz w:val="18"/>
          <w:lang w:val="es-MX"/>
        </w:rPr>
        <w:t>Cláusula 4: Obligaciones del exportador de datos</w:t>
      </w:r>
    </w:p>
    <w:p w14:paraId="2E933B24" w14:textId="77777777" w:rsidR="00183EB4" w:rsidRPr="006C648C" w:rsidRDefault="00183EB4" w:rsidP="00F451EE">
      <w:pPr>
        <w:pStyle w:val="ProductList-Body"/>
        <w:keepNext/>
        <w:jc w:val="both"/>
        <w:rPr>
          <w:lang w:val="es-MX"/>
        </w:rPr>
      </w:pPr>
    </w:p>
    <w:p w14:paraId="61509471" w14:textId="77777777" w:rsidR="00183EB4" w:rsidRPr="006C648C" w:rsidRDefault="00183EB4" w:rsidP="00F451EE">
      <w:pPr>
        <w:pStyle w:val="ProductList-Body"/>
        <w:keepNext/>
        <w:jc w:val="both"/>
        <w:rPr>
          <w:lang w:val="es-MX"/>
        </w:rPr>
      </w:pPr>
      <w:r w:rsidRPr="006C648C">
        <w:rPr>
          <w:lang w:val="es-MX"/>
        </w:rPr>
        <w:t xml:space="preserve">El exportador de datos acuerda y garantiza lo siguiente: </w:t>
      </w:r>
    </w:p>
    <w:p w14:paraId="6B5B8E03" w14:textId="77777777" w:rsidR="00183EB4" w:rsidRPr="006C648C" w:rsidRDefault="00183EB4" w:rsidP="00F451EE">
      <w:pPr>
        <w:pStyle w:val="ProductList-Body"/>
        <w:jc w:val="both"/>
        <w:rPr>
          <w:lang w:val="es-MX"/>
        </w:rPr>
      </w:pPr>
    </w:p>
    <w:p w14:paraId="3263F690" w14:textId="77777777" w:rsidR="00183EB4" w:rsidRPr="006C648C" w:rsidRDefault="00183EB4" w:rsidP="00F451EE">
      <w:pPr>
        <w:pStyle w:val="ProductList-Body"/>
        <w:spacing w:after="120"/>
        <w:jc w:val="both"/>
        <w:rPr>
          <w:lang w:val="es-MX"/>
        </w:rPr>
      </w:pPr>
      <w:r w:rsidRPr="006C648C">
        <w:rPr>
          <w:lang w:val="es-MX"/>
        </w:rPr>
        <w:t xml:space="preserve">(a) 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3FF6B453" w14:textId="77777777" w:rsidR="00183EB4" w:rsidRPr="006C648C" w:rsidRDefault="00183EB4" w:rsidP="00F451EE">
      <w:pPr>
        <w:pStyle w:val="ProductList-Body"/>
        <w:spacing w:after="120"/>
        <w:jc w:val="both"/>
        <w:rPr>
          <w:lang w:val="es-MX"/>
        </w:rPr>
      </w:pPr>
      <w:r w:rsidRPr="006C648C">
        <w:rPr>
          <w:lang w:val="es-MX"/>
        </w:rPr>
        <w:t xml:space="preserve">(b) 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 </w:t>
      </w:r>
    </w:p>
    <w:p w14:paraId="7670AEF6" w14:textId="77777777" w:rsidR="00183EB4" w:rsidRPr="006C648C" w:rsidRDefault="00183EB4" w:rsidP="00F451EE">
      <w:pPr>
        <w:pStyle w:val="ProductList-Body"/>
        <w:spacing w:after="120"/>
        <w:jc w:val="both"/>
        <w:rPr>
          <w:lang w:val="es-MX"/>
        </w:rPr>
      </w:pPr>
      <w:r w:rsidRPr="006C648C">
        <w:rPr>
          <w:lang w:val="es-MX"/>
        </w:rPr>
        <w:t xml:space="preserve">(c) el importador de datos ofrecerá garantías suficientes en lo que respecta a las medidas de seguridad técnicas y organizativas especificadas en el apéndice 2 del presente contrato; </w:t>
      </w:r>
    </w:p>
    <w:p w14:paraId="5BF51943" w14:textId="77777777" w:rsidR="00183EB4" w:rsidRPr="006C648C" w:rsidRDefault="00183EB4" w:rsidP="00F451EE">
      <w:pPr>
        <w:pStyle w:val="ProductList-Body"/>
        <w:spacing w:after="120"/>
        <w:jc w:val="both"/>
        <w:rPr>
          <w:lang w:val="es-MX"/>
        </w:rPr>
      </w:pPr>
      <w:r w:rsidRPr="006C648C">
        <w:rPr>
          <w:lang w:val="es-MX"/>
        </w:rPr>
        <w:t xml:space="preserve">(d) 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transmisión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costo de su aplicación; </w:t>
      </w:r>
    </w:p>
    <w:p w14:paraId="64D70FF5" w14:textId="77777777" w:rsidR="00183EB4" w:rsidRPr="006C648C" w:rsidRDefault="00183EB4" w:rsidP="00F451EE">
      <w:pPr>
        <w:pStyle w:val="ProductList-Body"/>
        <w:spacing w:after="120"/>
        <w:jc w:val="both"/>
        <w:rPr>
          <w:lang w:val="es-MX"/>
        </w:rPr>
      </w:pPr>
      <w:r w:rsidRPr="006C648C">
        <w:rPr>
          <w:lang w:val="es-MX"/>
        </w:rPr>
        <w:t xml:space="preserve">(e) asegurará que dichas medidas se lleven a la práctica; </w:t>
      </w:r>
    </w:p>
    <w:p w14:paraId="298C0412" w14:textId="77777777" w:rsidR="00183EB4" w:rsidRPr="006C648C" w:rsidRDefault="00183EB4" w:rsidP="00F451EE">
      <w:pPr>
        <w:pStyle w:val="ProductList-Body"/>
        <w:spacing w:after="120"/>
        <w:jc w:val="both"/>
        <w:rPr>
          <w:lang w:val="es-MX"/>
        </w:rPr>
      </w:pPr>
      <w:r w:rsidRPr="006C648C">
        <w:rPr>
          <w:lang w:val="es-MX"/>
        </w:rPr>
        <w:t xml:space="preserve">(f) 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7B84E6C0" w14:textId="77777777" w:rsidR="00183EB4" w:rsidRPr="006C648C" w:rsidRDefault="00183EB4" w:rsidP="00F451EE">
      <w:pPr>
        <w:pStyle w:val="ProductList-Body"/>
        <w:spacing w:after="120"/>
        <w:jc w:val="both"/>
        <w:rPr>
          <w:lang w:val="es-MX"/>
        </w:rPr>
      </w:pPr>
      <w:r w:rsidRPr="006C648C">
        <w:rPr>
          <w:lang w:val="es-MX"/>
        </w:rPr>
        <w:t xml:space="preserve">(g) 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34954724" w14:textId="77777777" w:rsidR="00183EB4" w:rsidRPr="006C648C" w:rsidRDefault="00183EB4" w:rsidP="00F451EE">
      <w:pPr>
        <w:pStyle w:val="ProductList-Body"/>
        <w:spacing w:after="120"/>
        <w:jc w:val="both"/>
        <w:rPr>
          <w:lang w:val="es-MX"/>
        </w:rPr>
      </w:pPr>
      <w:r w:rsidRPr="006C648C">
        <w:rPr>
          <w:lang w:val="es-MX"/>
        </w:rPr>
        <w:t xml:space="preserve">(h) pondrá a disposición de los interesados, previa petición de estos, una copia de las cláusulas, a excepción del apéndice 2, y una descripción sumaria de las medidas de seguridad, así como una copia de cualquier contrato para los servicios de subtratamiento de los datos que debe efectuarse de conformidad con las cláusulas, a menos que las cláusulas o el contrato contengan información comercial, en cuyo caso podrá eliminar dicha información comercial; </w:t>
      </w:r>
    </w:p>
    <w:p w14:paraId="5DD6FF6D" w14:textId="77777777" w:rsidR="00183EB4" w:rsidRPr="006C648C" w:rsidRDefault="00183EB4" w:rsidP="00F451EE">
      <w:pPr>
        <w:pStyle w:val="ProductList-Body"/>
        <w:spacing w:after="120"/>
        <w:jc w:val="both"/>
        <w:rPr>
          <w:lang w:val="es-MX"/>
        </w:rPr>
      </w:pPr>
      <w:r w:rsidRPr="006C648C">
        <w:rPr>
          <w:lang w:val="es-MX"/>
        </w:rPr>
        <w:t xml:space="preserve">(i) 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1C11E027" w14:textId="77777777" w:rsidR="00183EB4" w:rsidRPr="006C648C" w:rsidRDefault="00183EB4" w:rsidP="00F451EE">
      <w:pPr>
        <w:pStyle w:val="ProductList-Body"/>
        <w:jc w:val="both"/>
        <w:rPr>
          <w:lang w:val="es-MX"/>
        </w:rPr>
      </w:pPr>
      <w:r w:rsidRPr="006C648C">
        <w:rPr>
          <w:lang w:val="es-MX"/>
        </w:rPr>
        <w:t>(j) que asegurará que las letras a) a i) de la cláusula 4 se lleven a la práctica.</w:t>
      </w:r>
    </w:p>
    <w:p w14:paraId="74D0ECB1" w14:textId="77777777" w:rsidR="00183EB4" w:rsidRPr="006C648C" w:rsidRDefault="00183EB4" w:rsidP="00F451EE">
      <w:pPr>
        <w:pStyle w:val="ProductList-Body"/>
        <w:jc w:val="both"/>
        <w:rPr>
          <w:lang w:val="es-MX"/>
        </w:rPr>
      </w:pPr>
    </w:p>
    <w:p w14:paraId="0E1528CE" w14:textId="77777777" w:rsidR="00183EB4" w:rsidRPr="006C648C" w:rsidRDefault="00183EB4" w:rsidP="00F451EE">
      <w:pPr>
        <w:pStyle w:val="ProductList-Body"/>
        <w:jc w:val="both"/>
        <w:outlineLvl w:val="1"/>
        <w:rPr>
          <w:lang w:val="es-MX"/>
        </w:rPr>
      </w:pPr>
      <w:r w:rsidRPr="006C648C">
        <w:rPr>
          <w:b/>
          <w:lang w:val="es-MX"/>
        </w:rPr>
        <w:t>Cláusula 5: Obligaciones del importador de datos</w:t>
      </w:r>
    </w:p>
    <w:p w14:paraId="5CCB2CE4" w14:textId="77777777" w:rsidR="00183EB4" w:rsidRPr="006C648C" w:rsidRDefault="00183EB4" w:rsidP="00F451EE">
      <w:pPr>
        <w:pStyle w:val="ProductList-Body"/>
        <w:jc w:val="both"/>
        <w:rPr>
          <w:lang w:val="es-MX"/>
        </w:rPr>
      </w:pPr>
    </w:p>
    <w:p w14:paraId="798620A9" w14:textId="77777777" w:rsidR="00183EB4" w:rsidRPr="006C648C" w:rsidRDefault="00183EB4" w:rsidP="00F451EE">
      <w:pPr>
        <w:pStyle w:val="ProductList-Body"/>
        <w:jc w:val="both"/>
        <w:rPr>
          <w:lang w:val="es-MX"/>
        </w:rPr>
      </w:pPr>
      <w:r w:rsidRPr="006C648C">
        <w:rPr>
          <w:lang w:val="es-MX"/>
        </w:rPr>
        <w:t xml:space="preserve">El importador de datos acuerda y garantiza lo siguiente: </w:t>
      </w:r>
    </w:p>
    <w:p w14:paraId="299FDA93" w14:textId="77777777" w:rsidR="00183EB4" w:rsidRPr="006C648C" w:rsidRDefault="00183EB4" w:rsidP="00F451EE">
      <w:pPr>
        <w:pStyle w:val="ProductList-Body"/>
        <w:jc w:val="both"/>
        <w:rPr>
          <w:lang w:val="es-MX"/>
        </w:rPr>
      </w:pPr>
    </w:p>
    <w:p w14:paraId="7490F185" w14:textId="77777777" w:rsidR="00183EB4" w:rsidRPr="006C648C" w:rsidRDefault="00183EB4" w:rsidP="00F451EE">
      <w:pPr>
        <w:pStyle w:val="ProductList-Body"/>
        <w:spacing w:after="120"/>
        <w:jc w:val="both"/>
        <w:rPr>
          <w:lang w:val="es-MX"/>
        </w:rPr>
      </w:pPr>
      <w:r w:rsidRPr="006C648C">
        <w:rPr>
          <w:lang w:val="es-MX"/>
        </w:rPr>
        <w:t xml:space="preserve">(a) 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contrato; </w:t>
      </w:r>
    </w:p>
    <w:p w14:paraId="778E7D64" w14:textId="77777777" w:rsidR="00183EB4" w:rsidRPr="006C648C" w:rsidRDefault="00183EB4" w:rsidP="00F451EE">
      <w:pPr>
        <w:pStyle w:val="ProductList-Body"/>
        <w:spacing w:after="120"/>
        <w:jc w:val="both"/>
        <w:rPr>
          <w:lang w:val="es-MX"/>
        </w:rPr>
      </w:pPr>
      <w:r w:rsidRPr="006C648C">
        <w:rPr>
          <w:lang w:val="es-MX"/>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contrato; </w:t>
      </w:r>
    </w:p>
    <w:p w14:paraId="306D4BC2" w14:textId="77777777" w:rsidR="00183EB4" w:rsidRPr="006C648C" w:rsidRDefault="00183EB4" w:rsidP="00F451EE">
      <w:pPr>
        <w:pStyle w:val="ProductList-Body"/>
        <w:spacing w:after="120"/>
        <w:jc w:val="both"/>
        <w:rPr>
          <w:lang w:val="es-MX"/>
        </w:rPr>
      </w:pPr>
      <w:r w:rsidRPr="006C648C">
        <w:rPr>
          <w:lang w:val="es-MX"/>
        </w:rPr>
        <w:t xml:space="preserve">(c) ha puesto en práctica las medidas de seguridad técnicas y organizativas que se indican en el apéndice 2 antes de efectuar el tratamiento de los datos personales transferidos; </w:t>
      </w:r>
    </w:p>
    <w:p w14:paraId="6C0010A4" w14:textId="77777777" w:rsidR="00183EB4" w:rsidRPr="006C648C" w:rsidRDefault="00183EB4" w:rsidP="00F451EE">
      <w:pPr>
        <w:pStyle w:val="ProductList-Body"/>
        <w:jc w:val="both"/>
        <w:rPr>
          <w:lang w:val="es-MX"/>
        </w:rPr>
      </w:pPr>
      <w:r w:rsidRPr="006C648C">
        <w:rPr>
          <w:lang w:val="es-MX"/>
        </w:rPr>
        <w:t xml:space="preserve">(d) notificará sin demora al exportador de datos sobre: </w:t>
      </w:r>
    </w:p>
    <w:p w14:paraId="598B4223" w14:textId="77777777" w:rsidR="00183EB4" w:rsidRPr="006C648C" w:rsidRDefault="00183EB4" w:rsidP="00F451EE">
      <w:pPr>
        <w:pStyle w:val="ProductList-Body"/>
        <w:spacing w:after="60"/>
        <w:ind w:left="360"/>
        <w:jc w:val="both"/>
        <w:rPr>
          <w:lang w:val="es-MX"/>
        </w:rPr>
      </w:pPr>
      <w:r w:rsidRPr="006C648C">
        <w:rPr>
          <w:lang w:val="es-MX"/>
        </w:rPr>
        <w:t xml:space="preserve">(i) 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E751B8B" w14:textId="77777777" w:rsidR="00183EB4" w:rsidRPr="006C648C" w:rsidRDefault="00183EB4" w:rsidP="00F451EE">
      <w:pPr>
        <w:pStyle w:val="ProductList-Body"/>
        <w:spacing w:after="60"/>
        <w:ind w:left="360"/>
        <w:jc w:val="both"/>
        <w:rPr>
          <w:lang w:val="es-MX"/>
        </w:rPr>
      </w:pPr>
      <w:r w:rsidRPr="006C648C">
        <w:rPr>
          <w:lang w:val="es-MX"/>
        </w:rPr>
        <w:t xml:space="preserve">(ii) todo acceso accidental o no autorizado, </w:t>
      </w:r>
    </w:p>
    <w:p w14:paraId="7DAE93BC" w14:textId="77777777" w:rsidR="00183EB4" w:rsidRPr="006C648C" w:rsidRDefault="00183EB4" w:rsidP="00F451EE">
      <w:pPr>
        <w:pStyle w:val="ProductList-Body"/>
        <w:spacing w:after="120"/>
        <w:ind w:left="360"/>
        <w:jc w:val="both"/>
        <w:rPr>
          <w:lang w:val="es-MX"/>
        </w:rPr>
      </w:pPr>
      <w:r w:rsidRPr="006C648C">
        <w:rPr>
          <w:lang w:val="es-MX"/>
        </w:rPr>
        <w:t xml:space="preserve">(iii) toda solicitud sin respuesta recibida directamente de los interesados, a menos que se le autorice; </w:t>
      </w:r>
    </w:p>
    <w:p w14:paraId="2D66973F" w14:textId="77777777" w:rsidR="00183EB4" w:rsidRPr="006C648C" w:rsidRDefault="00183EB4" w:rsidP="00F451EE">
      <w:pPr>
        <w:pStyle w:val="ProductList-Body"/>
        <w:spacing w:after="120"/>
        <w:jc w:val="both"/>
        <w:rPr>
          <w:lang w:val="es-MX"/>
        </w:rPr>
      </w:pPr>
      <w:r w:rsidRPr="006C648C">
        <w:rPr>
          <w:lang w:val="es-MX"/>
        </w:rPr>
        <w:t xml:space="preserve">(e) 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53C520C8" w14:textId="77777777" w:rsidR="00183EB4" w:rsidRPr="006C648C" w:rsidRDefault="00183EB4" w:rsidP="00F451EE">
      <w:pPr>
        <w:pStyle w:val="ProductList-Body"/>
        <w:spacing w:after="120"/>
        <w:jc w:val="both"/>
        <w:rPr>
          <w:lang w:val="es-MX"/>
        </w:rPr>
      </w:pPr>
      <w:r w:rsidRPr="006C648C">
        <w:rPr>
          <w:lang w:val="es-MX"/>
        </w:rPr>
        <w:lastRenderedPageBreak/>
        <w:t xml:space="preserve">(f) 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4C876AC7" w14:textId="77777777" w:rsidR="00183EB4" w:rsidRPr="006C648C" w:rsidRDefault="00183EB4" w:rsidP="00F451EE">
      <w:pPr>
        <w:pStyle w:val="ProductList-Body"/>
        <w:spacing w:after="120"/>
        <w:jc w:val="both"/>
        <w:rPr>
          <w:lang w:val="es-MX"/>
        </w:rPr>
      </w:pPr>
      <w:r w:rsidRPr="006C648C">
        <w:rPr>
          <w:lang w:val="es-MX"/>
        </w:rPr>
        <w:t xml:space="preserve">(g) pondrá a disposición de los interesados, previa petición de estos, una copia de las cláusulas, o de cualquier contrato existente para el subtratamiento de los datos, a menos que las cláusulas o el contrato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02183122" w14:textId="77777777" w:rsidR="00183EB4" w:rsidRPr="006C648C" w:rsidRDefault="00183EB4" w:rsidP="00F451EE">
      <w:pPr>
        <w:pStyle w:val="ProductList-Body"/>
        <w:spacing w:after="120"/>
        <w:jc w:val="both"/>
        <w:rPr>
          <w:lang w:val="es-MX"/>
        </w:rPr>
      </w:pPr>
      <w:r w:rsidRPr="006C648C">
        <w:rPr>
          <w:lang w:val="es-MX"/>
        </w:rPr>
        <w:t xml:space="preserve">(h) que, en caso de subtratamiento de los datos, habrá informado previamente al exportador de datos y obtenido previamente su consentimiento por escrito; </w:t>
      </w:r>
    </w:p>
    <w:p w14:paraId="75219AD9" w14:textId="77777777" w:rsidR="00183EB4" w:rsidRPr="006C648C" w:rsidRDefault="00183EB4" w:rsidP="00F451EE">
      <w:pPr>
        <w:pStyle w:val="ProductList-Body"/>
        <w:spacing w:after="120"/>
        <w:jc w:val="both"/>
        <w:rPr>
          <w:lang w:val="es-MX"/>
        </w:rPr>
      </w:pPr>
      <w:r w:rsidRPr="006C648C">
        <w:rPr>
          <w:lang w:val="es-MX"/>
        </w:rPr>
        <w:t>(i) que los servicios de tratamiento por el subencargado del tratamiento se llevarán a cabo de conformidad con la cláusula 11;</w:t>
      </w:r>
    </w:p>
    <w:p w14:paraId="253E6B33" w14:textId="77777777" w:rsidR="00183EB4" w:rsidRPr="006C648C" w:rsidRDefault="00183EB4" w:rsidP="00F451EE">
      <w:pPr>
        <w:pStyle w:val="ProductList-Body"/>
        <w:jc w:val="both"/>
        <w:rPr>
          <w:lang w:val="es-MX"/>
        </w:rPr>
      </w:pPr>
      <w:r w:rsidRPr="006C648C">
        <w:rPr>
          <w:lang w:val="es-MX"/>
        </w:rPr>
        <w:t>(j) enviará sin demora al exportador de datos una copia de cualquier acuerdo con el subencargado del tratamiento que concluya con arreglo a las cláusulas.</w:t>
      </w:r>
    </w:p>
    <w:p w14:paraId="66A35160" w14:textId="77777777" w:rsidR="00183EB4" w:rsidRPr="006C648C" w:rsidRDefault="00183EB4" w:rsidP="00F451EE">
      <w:pPr>
        <w:pStyle w:val="ProductList-Body"/>
        <w:jc w:val="both"/>
        <w:rPr>
          <w:lang w:val="es-MX"/>
        </w:rPr>
      </w:pPr>
    </w:p>
    <w:p w14:paraId="2275C584" w14:textId="77777777" w:rsidR="00183EB4" w:rsidRPr="006C648C" w:rsidRDefault="00183EB4" w:rsidP="00F451EE">
      <w:pPr>
        <w:pStyle w:val="ProductList-Body"/>
        <w:jc w:val="both"/>
        <w:outlineLvl w:val="1"/>
        <w:rPr>
          <w:lang w:val="es-MX"/>
        </w:rPr>
      </w:pPr>
      <w:r w:rsidRPr="006C648C">
        <w:rPr>
          <w:b/>
          <w:lang w:val="es-MX"/>
        </w:rPr>
        <w:t>Cláusula 6: Responsabilidad</w:t>
      </w:r>
    </w:p>
    <w:p w14:paraId="1B27132D" w14:textId="77777777" w:rsidR="00183EB4" w:rsidRPr="006C648C" w:rsidRDefault="00183EB4" w:rsidP="00F451EE">
      <w:pPr>
        <w:pStyle w:val="ProductList-Body"/>
        <w:jc w:val="both"/>
        <w:rPr>
          <w:lang w:val="es-MX"/>
        </w:rPr>
      </w:pPr>
    </w:p>
    <w:p w14:paraId="45175DFE" w14:textId="77777777" w:rsidR="00183EB4" w:rsidRPr="006C648C" w:rsidRDefault="00183EB4" w:rsidP="00F451EE">
      <w:pPr>
        <w:pStyle w:val="ProductList-Body"/>
        <w:spacing w:after="120"/>
        <w:jc w:val="both"/>
        <w:rPr>
          <w:lang w:val="es-MX"/>
        </w:rPr>
      </w:pPr>
      <w:r w:rsidRPr="006C648C">
        <w:rPr>
          <w:lang w:val="es-MX"/>
        </w:rPr>
        <w:t xml:space="preserve">1. 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 </w:t>
      </w:r>
    </w:p>
    <w:p w14:paraId="2C7DBF67" w14:textId="77777777" w:rsidR="00183EB4" w:rsidRPr="006C648C" w:rsidRDefault="00183EB4" w:rsidP="00F451EE">
      <w:pPr>
        <w:pStyle w:val="ProductList-Body"/>
        <w:spacing w:after="120"/>
        <w:jc w:val="both"/>
        <w:rPr>
          <w:lang w:val="es-MX"/>
        </w:rPr>
      </w:pPr>
      <w:r w:rsidRPr="006C648C">
        <w:rPr>
          <w:lang w:val="es-MX"/>
        </w:rPr>
        <w:t xml:space="preserve">2. 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contrato o por ministerio de la ley, en cuyo caso los interesados podrán exigir sus derechos a dicha entidad. </w:t>
      </w:r>
    </w:p>
    <w:p w14:paraId="6F249BFF" w14:textId="3B793159" w:rsidR="00183EB4" w:rsidRPr="006C648C" w:rsidRDefault="00183EB4" w:rsidP="00F451EE">
      <w:pPr>
        <w:pStyle w:val="ProductList-Body"/>
        <w:spacing w:after="120"/>
        <w:jc w:val="both"/>
        <w:rPr>
          <w:lang w:val="es-MX"/>
        </w:rPr>
      </w:pPr>
      <w:r w:rsidRPr="006C648C">
        <w:rPr>
          <w:lang w:val="es-MX"/>
        </w:rPr>
        <w:t xml:space="preserve">El importador de datos no podrá basarse en un incumplimiento de un subencargado del </w:t>
      </w:r>
      <w:r w:rsidR="00CA6E23" w:rsidRPr="006C648C">
        <w:rPr>
          <w:lang w:val="es-MX"/>
        </w:rPr>
        <w:t>tratamiento</w:t>
      </w:r>
      <w:r w:rsidRPr="006C648C">
        <w:rPr>
          <w:lang w:val="es-MX"/>
        </w:rPr>
        <w:t xml:space="preserve"> de sus obligaciones para eludir sus propias responsabilidades. </w:t>
      </w:r>
    </w:p>
    <w:p w14:paraId="6A816DB6" w14:textId="356F5C0C" w:rsidR="00183EB4" w:rsidRPr="006C648C" w:rsidRDefault="00183EB4" w:rsidP="00F451EE">
      <w:pPr>
        <w:pStyle w:val="ProductList-Body"/>
        <w:jc w:val="both"/>
        <w:rPr>
          <w:lang w:val="es-MX"/>
        </w:rPr>
      </w:pPr>
      <w:r w:rsidRPr="006C648C">
        <w:rPr>
          <w:lang w:val="es-MX"/>
        </w:rPr>
        <w:t xml:space="preserve">3. En caso de que el interesado no pueda interponer contra el exportador de datos o el importador de datos la demanda a que se refieren los apartados 1 y 2, por incumplimiento por parte del subencargado del </w:t>
      </w:r>
      <w:r w:rsidR="00CA6E23" w:rsidRPr="006C648C">
        <w:rPr>
          <w:lang w:val="es-MX"/>
        </w:rPr>
        <w:t>tratamiento</w:t>
      </w:r>
      <w:r w:rsidRPr="006C648C">
        <w:rPr>
          <w:lang w:val="es-MX"/>
        </w:rPr>
        <w:t xml:space="preserve"> de datos de sus obligaciones impuestas en la cláusula 3 o en la cláusula 11, por haber desaparecido de facto, cesado de existir jurídicamente o ser insolventes ambos, tanto el exportador de datos como el importador de datos, el subencargado del </w:t>
      </w:r>
      <w:r w:rsidR="00CA6E23" w:rsidRPr="006C648C">
        <w:rPr>
          <w:lang w:val="es-MX"/>
        </w:rPr>
        <w:t>tratamiento</w:t>
      </w:r>
      <w:r w:rsidRPr="006C648C">
        <w:rPr>
          <w:lang w:val="es-MX"/>
        </w:rPr>
        <w:t xml:space="preserve"> de datos acepta que el interesado pueda demandarle a él en cuanto a sus propias operaciones de </w:t>
      </w:r>
      <w:r w:rsidR="00CA6E23" w:rsidRPr="006C648C">
        <w:rPr>
          <w:lang w:val="es-MX"/>
        </w:rPr>
        <w:t>tratamiento</w:t>
      </w:r>
      <w:r w:rsidRPr="006C648C">
        <w:rPr>
          <w:lang w:val="es-MX"/>
        </w:rPr>
        <w:t xml:space="preserve"> de datos bajo las cláusulas en el lugar del exportador de datos o del importador de datos, salvo que cualquier entidad sucesora haya asumido la totalidad de las obligaciones jurídicas del exportador de datos o del importador de datos bajo contrato o por ministerio de la ley, en cuyo caso los interesados podrán exigir sus derechos a dicha entidad. La responsabilidad del subencargado del tratamiento se limitará a sus propias operaciones de tratamiento de datos con arreglo a las presentes cláusulas. </w:t>
      </w:r>
    </w:p>
    <w:p w14:paraId="025AC480" w14:textId="77777777" w:rsidR="00183EB4" w:rsidRPr="006C648C" w:rsidRDefault="00183EB4" w:rsidP="00F451EE">
      <w:pPr>
        <w:pStyle w:val="ProductList-Body"/>
        <w:jc w:val="both"/>
        <w:rPr>
          <w:lang w:val="es-MX"/>
        </w:rPr>
      </w:pPr>
    </w:p>
    <w:p w14:paraId="6F310CC2" w14:textId="77777777" w:rsidR="00183EB4" w:rsidRPr="006C648C" w:rsidRDefault="00183EB4" w:rsidP="00F451EE">
      <w:pPr>
        <w:pStyle w:val="ProductList-Body"/>
        <w:jc w:val="both"/>
        <w:outlineLvl w:val="1"/>
        <w:rPr>
          <w:lang w:val="es-MX"/>
        </w:rPr>
      </w:pPr>
      <w:r w:rsidRPr="006C648C">
        <w:rPr>
          <w:b/>
          <w:lang w:val="es-MX"/>
        </w:rPr>
        <w:t>Cláusula 7: Mediación y jurisdicción</w:t>
      </w:r>
    </w:p>
    <w:p w14:paraId="47C35967" w14:textId="77777777" w:rsidR="00183EB4" w:rsidRPr="006C648C" w:rsidRDefault="00183EB4" w:rsidP="00F451EE">
      <w:pPr>
        <w:pStyle w:val="ProductList-Body"/>
        <w:jc w:val="both"/>
        <w:rPr>
          <w:lang w:val="es-MX"/>
        </w:rPr>
      </w:pPr>
    </w:p>
    <w:p w14:paraId="2C49969E" w14:textId="77777777" w:rsidR="00183EB4" w:rsidRPr="006C648C" w:rsidRDefault="00183EB4" w:rsidP="00F451EE">
      <w:pPr>
        <w:pStyle w:val="ProductList-Body"/>
        <w:jc w:val="both"/>
        <w:rPr>
          <w:lang w:val="es-MX"/>
        </w:rPr>
      </w:pPr>
      <w:r w:rsidRPr="006C648C">
        <w:rPr>
          <w:lang w:val="es-MX"/>
        </w:rPr>
        <w:t xml:space="preserve">1. El importador de datos acuerda que, si el interesado invoca en su contra derechos de tercero beneficiario o reclama una indemnización por daños y perjuicios con arreglo a las cláusulas, aceptará la decisión del interesado de: </w:t>
      </w:r>
    </w:p>
    <w:p w14:paraId="1E23E8D8" w14:textId="77777777" w:rsidR="00183EB4" w:rsidRPr="006C648C" w:rsidRDefault="00183EB4" w:rsidP="00F451EE">
      <w:pPr>
        <w:pStyle w:val="ProductList-Body"/>
        <w:spacing w:after="60"/>
        <w:ind w:left="360"/>
        <w:jc w:val="both"/>
        <w:rPr>
          <w:lang w:val="es-MX"/>
        </w:rPr>
      </w:pPr>
      <w:r w:rsidRPr="006C648C">
        <w:rPr>
          <w:lang w:val="es-MX"/>
        </w:rPr>
        <w:t xml:space="preserve">(a) someter el conflicto a mediación por parte de una persona independiente o, si procede, por parte de la autoridad de control; </w:t>
      </w:r>
    </w:p>
    <w:p w14:paraId="62A857D8" w14:textId="77777777" w:rsidR="00183EB4" w:rsidRPr="006C648C" w:rsidRDefault="00183EB4" w:rsidP="00F451EE">
      <w:pPr>
        <w:pStyle w:val="ProductList-Body"/>
        <w:spacing w:after="120"/>
        <w:ind w:left="360"/>
        <w:jc w:val="both"/>
        <w:rPr>
          <w:lang w:val="es-MX"/>
        </w:rPr>
      </w:pPr>
      <w:r w:rsidRPr="006C648C">
        <w:rPr>
          <w:lang w:val="es-MX"/>
        </w:rPr>
        <w:t xml:space="preserve">(b) someter el conflicto a los tribunales del Estado miembro de establecimiento del exportador de datos. </w:t>
      </w:r>
    </w:p>
    <w:p w14:paraId="6F3EEE34" w14:textId="77777777" w:rsidR="00183EB4" w:rsidRPr="006C648C" w:rsidRDefault="00183EB4" w:rsidP="00F451EE">
      <w:pPr>
        <w:pStyle w:val="ProductList-Body"/>
        <w:jc w:val="both"/>
        <w:rPr>
          <w:lang w:val="es-MX"/>
        </w:rPr>
      </w:pPr>
      <w:r w:rsidRPr="006C648C">
        <w:rPr>
          <w:lang w:val="es-MX"/>
        </w:rPr>
        <w:t xml:space="preserve">2. Las partes acuerdan que las opciones del interesado no obstaculizarán sus derechos sustantivos o procedimentales a obtener reparación de conformidad con otras disposiciones de Derecho nacional o internacional. </w:t>
      </w:r>
    </w:p>
    <w:p w14:paraId="5C4540F1" w14:textId="77777777" w:rsidR="00183EB4" w:rsidRPr="006C648C" w:rsidRDefault="00183EB4" w:rsidP="00F451EE">
      <w:pPr>
        <w:pStyle w:val="ProductList-Body"/>
        <w:jc w:val="both"/>
        <w:rPr>
          <w:lang w:val="es-MX"/>
        </w:rPr>
      </w:pPr>
    </w:p>
    <w:p w14:paraId="67D947B9" w14:textId="77777777" w:rsidR="00183EB4" w:rsidRPr="006C648C" w:rsidRDefault="00183EB4" w:rsidP="00F451EE">
      <w:pPr>
        <w:pStyle w:val="ProductList-Body"/>
        <w:jc w:val="both"/>
        <w:outlineLvl w:val="1"/>
        <w:rPr>
          <w:lang w:val="es-MX"/>
        </w:rPr>
      </w:pPr>
      <w:r w:rsidRPr="006C648C">
        <w:rPr>
          <w:b/>
          <w:lang w:val="es-MX"/>
        </w:rPr>
        <w:t>Cláusula 8: Cooperación con autoridades de control</w:t>
      </w:r>
    </w:p>
    <w:p w14:paraId="15A16CCF" w14:textId="77777777" w:rsidR="00183EB4" w:rsidRPr="006C648C" w:rsidRDefault="00183EB4" w:rsidP="00F451EE">
      <w:pPr>
        <w:pStyle w:val="ProductList-Body"/>
        <w:jc w:val="both"/>
        <w:rPr>
          <w:lang w:val="es-MX"/>
        </w:rPr>
      </w:pPr>
    </w:p>
    <w:p w14:paraId="6CD80A8D" w14:textId="77777777" w:rsidR="00183EB4" w:rsidRPr="006C648C" w:rsidRDefault="00183EB4" w:rsidP="00F451EE">
      <w:pPr>
        <w:pStyle w:val="ProductList-Body"/>
        <w:spacing w:after="120"/>
        <w:jc w:val="both"/>
        <w:rPr>
          <w:lang w:val="es-MX"/>
        </w:rPr>
      </w:pPr>
      <w:r w:rsidRPr="006C648C">
        <w:rPr>
          <w:lang w:val="es-MX"/>
        </w:rPr>
        <w:t xml:space="preserve">1. El exportador de datos acuerda depositar una copia del presente contrato ante la autoridad de control si así lo requiere o si el depósito es exigido por la legislación de protección de datos aplicable. </w:t>
      </w:r>
    </w:p>
    <w:p w14:paraId="3719BCC2" w14:textId="77777777" w:rsidR="00183EB4" w:rsidRPr="006C648C" w:rsidRDefault="00183EB4" w:rsidP="00F451EE">
      <w:pPr>
        <w:pStyle w:val="ProductList-Body"/>
        <w:spacing w:after="120"/>
        <w:jc w:val="both"/>
        <w:rPr>
          <w:lang w:val="es-MX"/>
        </w:rPr>
      </w:pPr>
      <w:r w:rsidRPr="006C648C">
        <w:rPr>
          <w:lang w:val="es-MX"/>
        </w:rPr>
        <w:t xml:space="preserve">2. 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716B29ED" w14:textId="77777777" w:rsidR="00183EB4" w:rsidRPr="006C648C" w:rsidRDefault="00183EB4" w:rsidP="00F451EE">
      <w:pPr>
        <w:pStyle w:val="ProductList-Body"/>
        <w:jc w:val="both"/>
        <w:rPr>
          <w:lang w:val="es-MX"/>
        </w:rPr>
      </w:pPr>
      <w:r w:rsidRPr="006C648C">
        <w:rPr>
          <w:lang w:val="es-MX"/>
        </w:rPr>
        <w:t xml:space="preserve">3. 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373465EE" w14:textId="77777777" w:rsidR="00183EB4" w:rsidRPr="006C648C" w:rsidRDefault="00183EB4" w:rsidP="00F451EE">
      <w:pPr>
        <w:pStyle w:val="ProductList-Body"/>
        <w:jc w:val="both"/>
        <w:rPr>
          <w:lang w:val="es-MX"/>
        </w:rPr>
      </w:pPr>
    </w:p>
    <w:p w14:paraId="7037269D" w14:textId="77777777" w:rsidR="00183EB4" w:rsidRPr="006C648C" w:rsidRDefault="00183EB4" w:rsidP="00F451EE">
      <w:pPr>
        <w:pStyle w:val="ProductList-Body"/>
        <w:jc w:val="both"/>
        <w:outlineLvl w:val="1"/>
        <w:rPr>
          <w:lang w:val="es-MX"/>
        </w:rPr>
      </w:pPr>
      <w:r w:rsidRPr="006C648C">
        <w:rPr>
          <w:b/>
          <w:lang w:val="es-MX"/>
        </w:rPr>
        <w:t>Cláusula 9: Legislación Aplicable</w:t>
      </w:r>
    </w:p>
    <w:p w14:paraId="0ED135FF" w14:textId="77777777" w:rsidR="00183EB4" w:rsidRPr="006C648C" w:rsidRDefault="00183EB4" w:rsidP="00F451EE">
      <w:pPr>
        <w:pStyle w:val="ProductList-Body"/>
        <w:jc w:val="both"/>
        <w:rPr>
          <w:lang w:val="es-MX"/>
        </w:rPr>
      </w:pPr>
    </w:p>
    <w:p w14:paraId="0B112CEA" w14:textId="77777777" w:rsidR="00183EB4" w:rsidRPr="006C648C" w:rsidRDefault="00183EB4" w:rsidP="00F451EE">
      <w:pPr>
        <w:pStyle w:val="ProductList-Body"/>
        <w:jc w:val="both"/>
        <w:rPr>
          <w:lang w:val="es-MX"/>
        </w:rPr>
      </w:pPr>
      <w:r w:rsidRPr="006C648C">
        <w:rPr>
          <w:lang w:val="es-MX"/>
        </w:rPr>
        <w:lastRenderedPageBreak/>
        <w:t xml:space="preserve">Las cláusulas se regirán por la legislación del Estado miembro de establecimiento del exportador de datos. </w:t>
      </w:r>
    </w:p>
    <w:p w14:paraId="2CF4C61B" w14:textId="77777777" w:rsidR="00183EB4" w:rsidRPr="006C648C" w:rsidRDefault="00183EB4" w:rsidP="00F451EE">
      <w:pPr>
        <w:pStyle w:val="ProductList-Body"/>
        <w:jc w:val="both"/>
        <w:rPr>
          <w:lang w:val="es-MX"/>
        </w:rPr>
      </w:pPr>
    </w:p>
    <w:p w14:paraId="4560BD05" w14:textId="77777777" w:rsidR="00183EB4" w:rsidRPr="006C648C" w:rsidRDefault="00183EB4" w:rsidP="00F451EE">
      <w:pPr>
        <w:pStyle w:val="ProductList-Body"/>
        <w:keepNext/>
        <w:jc w:val="both"/>
        <w:outlineLvl w:val="1"/>
        <w:rPr>
          <w:lang w:val="es-MX"/>
        </w:rPr>
      </w:pPr>
      <w:r w:rsidRPr="006C648C">
        <w:rPr>
          <w:b/>
          <w:lang w:val="es-MX"/>
        </w:rPr>
        <w:t>Cláusula 10: Variación del contrato</w:t>
      </w:r>
    </w:p>
    <w:p w14:paraId="2B404009" w14:textId="77777777" w:rsidR="00183EB4" w:rsidRPr="006C648C" w:rsidRDefault="00183EB4" w:rsidP="00F451EE">
      <w:pPr>
        <w:pStyle w:val="ProductList-Body"/>
        <w:keepNext/>
        <w:jc w:val="both"/>
        <w:rPr>
          <w:lang w:val="es-MX"/>
        </w:rPr>
      </w:pPr>
    </w:p>
    <w:p w14:paraId="5AE55D3A" w14:textId="77777777" w:rsidR="00183EB4" w:rsidRPr="006C648C" w:rsidRDefault="00183EB4" w:rsidP="00F451EE">
      <w:pPr>
        <w:pStyle w:val="ProductList-Body"/>
        <w:jc w:val="both"/>
        <w:rPr>
          <w:lang w:val="es-MX"/>
        </w:rPr>
      </w:pPr>
      <w:r w:rsidRPr="006C648C">
        <w:rPr>
          <w:lang w:val="es-MX"/>
        </w:rPr>
        <w:t xml:space="preserve">Las partes se comprometen a no variar o modificar las presentes cláusulas. Esto no excluye que las partes añadan cláusulas relacionadas con sus negocios en caso necesario siempre que no contradigan las cláusulas. </w:t>
      </w:r>
    </w:p>
    <w:p w14:paraId="2C36709C" w14:textId="77777777" w:rsidR="00183EB4" w:rsidRPr="006C648C" w:rsidRDefault="00183EB4" w:rsidP="00F451EE">
      <w:pPr>
        <w:pStyle w:val="ProductList-Body"/>
        <w:jc w:val="both"/>
        <w:rPr>
          <w:lang w:val="es-MX"/>
        </w:rPr>
      </w:pPr>
    </w:p>
    <w:p w14:paraId="3F8AD1C9" w14:textId="0C2B1593" w:rsidR="00183EB4" w:rsidRPr="006C648C" w:rsidRDefault="00183EB4" w:rsidP="00F451EE">
      <w:pPr>
        <w:pStyle w:val="ProductList-Body"/>
        <w:jc w:val="both"/>
        <w:outlineLvl w:val="1"/>
        <w:rPr>
          <w:lang w:val="es-MX"/>
        </w:rPr>
      </w:pPr>
      <w:r w:rsidRPr="006C648C">
        <w:rPr>
          <w:b/>
          <w:lang w:val="es-MX"/>
        </w:rPr>
        <w:t>Cláusula 11: Sub</w:t>
      </w:r>
      <w:r w:rsidR="00CA6E23" w:rsidRPr="006C648C">
        <w:rPr>
          <w:b/>
          <w:lang w:val="es-MX"/>
        </w:rPr>
        <w:t>tratamiento</w:t>
      </w:r>
    </w:p>
    <w:p w14:paraId="4B9EDFF0" w14:textId="77777777" w:rsidR="00183EB4" w:rsidRPr="006C648C" w:rsidRDefault="00183EB4" w:rsidP="00F451EE">
      <w:pPr>
        <w:pStyle w:val="ProductList-Body"/>
        <w:jc w:val="both"/>
        <w:rPr>
          <w:lang w:val="es-MX"/>
        </w:rPr>
      </w:pPr>
    </w:p>
    <w:p w14:paraId="2901E4D0" w14:textId="35FC4AAE" w:rsidR="00183EB4" w:rsidRPr="006C648C" w:rsidRDefault="00183EB4" w:rsidP="00F451EE">
      <w:pPr>
        <w:pStyle w:val="ProductList-Body"/>
        <w:spacing w:after="120"/>
        <w:jc w:val="both"/>
        <w:rPr>
          <w:lang w:val="es-MX"/>
        </w:rPr>
      </w:pPr>
      <w:r w:rsidRPr="006C648C">
        <w:rPr>
          <w:lang w:val="es-MX"/>
        </w:rPr>
        <w:t xml:space="preserve">1. El importador de datos no subcontratará ninguna de sus operaciones de </w:t>
      </w:r>
      <w:r w:rsidR="00CA6E23" w:rsidRPr="006C648C">
        <w:rPr>
          <w:lang w:val="es-MX"/>
        </w:rPr>
        <w:t>tratamiento</w:t>
      </w:r>
      <w:r w:rsidRPr="006C648C">
        <w:rPr>
          <w:lang w:val="es-MX"/>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CA6E23" w:rsidRPr="006C648C">
        <w:rPr>
          <w:lang w:val="es-MX"/>
        </w:rPr>
        <w:t>tratamiento</w:t>
      </w:r>
      <w:r w:rsidRPr="006C648C">
        <w:rPr>
          <w:lang w:val="es-MX"/>
        </w:rPr>
        <w:t xml:space="preserve"> de datos, en el que se le impongan a este las mismas obligaciones impuestas al importador de datos con arreglo a las cláusulas. En los casos en que el subencargado del </w:t>
      </w:r>
      <w:r w:rsidR="00CA6E23" w:rsidRPr="006C648C">
        <w:rPr>
          <w:lang w:val="es-MX"/>
        </w:rPr>
        <w:t>tratamiento</w:t>
      </w:r>
      <w:r w:rsidRPr="006C648C">
        <w:rPr>
          <w:lang w:val="es-MX"/>
        </w:rPr>
        <w:t xml:space="preserve"> de datos no pueda cumplir sus obligaciones de protección de los datos con arreglo a dicho acuerdo escrito, el importador de datos seguirá siendo plenamente responsable frente al exportador de datos del cumplimiento de las obligaciones del subencargado del </w:t>
      </w:r>
      <w:r w:rsidR="00CA6E23" w:rsidRPr="006C648C">
        <w:rPr>
          <w:lang w:val="es-MX"/>
        </w:rPr>
        <w:t>tratamiento</w:t>
      </w:r>
      <w:r w:rsidRPr="006C648C">
        <w:rPr>
          <w:lang w:val="es-MX"/>
        </w:rPr>
        <w:t xml:space="preserve"> de datos con arreglo a dicho acuerdo. </w:t>
      </w:r>
    </w:p>
    <w:p w14:paraId="48B3C53F" w14:textId="27997CDE" w:rsidR="00183EB4" w:rsidRPr="006C648C" w:rsidRDefault="00183EB4" w:rsidP="00F451EE">
      <w:pPr>
        <w:pStyle w:val="ProductList-Body"/>
        <w:spacing w:after="120"/>
        <w:jc w:val="both"/>
        <w:rPr>
          <w:lang w:val="es-MX"/>
        </w:rPr>
      </w:pPr>
      <w:r w:rsidRPr="006C648C">
        <w:rPr>
          <w:lang w:val="es-MX"/>
        </w:rPr>
        <w:t xml:space="preserve">2. El contrato escrito previo entre el importador de datos y el subencargado del </w:t>
      </w:r>
      <w:r w:rsidR="00CA6E23" w:rsidRPr="006C648C">
        <w:rPr>
          <w:lang w:val="es-MX"/>
        </w:rPr>
        <w:t>tratamiento</w:t>
      </w:r>
      <w:r w:rsidRPr="006C648C">
        <w:rPr>
          <w:lang w:val="es-MX"/>
        </w:rPr>
        <w:t xml:space="preserve">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bajo contrato o por ministerio de la ley. Dicha responsabilidad externa del subencargado del </w:t>
      </w:r>
      <w:r w:rsidR="00CA6E23" w:rsidRPr="006C648C">
        <w:rPr>
          <w:lang w:val="es-MX"/>
        </w:rPr>
        <w:t>tratamiento</w:t>
      </w:r>
      <w:r w:rsidRPr="006C648C">
        <w:rPr>
          <w:lang w:val="es-MX"/>
        </w:rPr>
        <w:t xml:space="preserve"> se limitará a sus propias operaciones de </w:t>
      </w:r>
      <w:r w:rsidR="00CA6E23" w:rsidRPr="006C648C">
        <w:rPr>
          <w:lang w:val="es-MX"/>
        </w:rPr>
        <w:t>tratamiento</w:t>
      </w:r>
      <w:r w:rsidRPr="006C648C">
        <w:rPr>
          <w:lang w:val="es-MX"/>
        </w:rPr>
        <w:t xml:space="preserve"> bajo las Cláusulas. </w:t>
      </w:r>
    </w:p>
    <w:p w14:paraId="33A2D8E1" w14:textId="46582937" w:rsidR="00183EB4" w:rsidRPr="006C648C" w:rsidRDefault="00183EB4" w:rsidP="00F451EE">
      <w:pPr>
        <w:pStyle w:val="ProductList-Body"/>
        <w:spacing w:after="120"/>
        <w:jc w:val="both"/>
        <w:rPr>
          <w:lang w:val="es-MX"/>
        </w:rPr>
      </w:pPr>
      <w:r w:rsidRPr="006C648C">
        <w:rPr>
          <w:lang w:val="es-MX"/>
        </w:rPr>
        <w:t xml:space="preserve">3. Las disposiciones sobre aspectos de la protección de los datos en caso de subcontratación de operaciones de </w:t>
      </w:r>
      <w:r w:rsidR="00CA6E23" w:rsidRPr="006C648C">
        <w:rPr>
          <w:lang w:val="es-MX"/>
        </w:rPr>
        <w:t>tratamiento</w:t>
      </w:r>
      <w:r w:rsidRPr="006C648C">
        <w:rPr>
          <w:lang w:val="es-MX"/>
        </w:rPr>
        <w:t xml:space="preserve"> a que se refiere el apartado 1 se regirán por la legislación del Estado miembro de establecimiento del exportador de datos. </w:t>
      </w:r>
    </w:p>
    <w:p w14:paraId="09670529" w14:textId="3F31F148" w:rsidR="00183EB4" w:rsidRPr="006C648C" w:rsidRDefault="00183EB4" w:rsidP="00F451EE">
      <w:pPr>
        <w:pStyle w:val="ProductList-Body"/>
        <w:jc w:val="both"/>
        <w:rPr>
          <w:lang w:val="es-MX"/>
        </w:rPr>
      </w:pPr>
      <w:r w:rsidRPr="006C648C">
        <w:rPr>
          <w:lang w:val="es-MX"/>
        </w:rPr>
        <w:t>4. El exportador de datos conservará la lista de los acuerdos de sub</w:t>
      </w:r>
      <w:r w:rsidR="00CA6E23" w:rsidRPr="006C648C">
        <w:rPr>
          <w:lang w:val="es-MX"/>
        </w:rPr>
        <w:t>tratamiento</w:t>
      </w:r>
      <w:r w:rsidRPr="006C648C">
        <w:rPr>
          <w:lang w:val="es-MX"/>
        </w:rPr>
        <w:t xml:space="preserve">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 </w:t>
      </w:r>
    </w:p>
    <w:p w14:paraId="503DAC11" w14:textId="77777777" w:rsidR="00183EB4" w:rsidRPr="006C648C" w:rsidRDefault="00183EB4" w:rsidP="00F451EE">
      <w:pPr>
        <w:pStyle w:val="ProductList-Body"/>
        <w:jc w:val="both"/>
        <w:rPr>
          <w:lang w:val="es-MX"/>
        </w:rPr>
      </w:pPr>
    </w:p>
    <w:p w14:paraId="68FEEE87" w14:textId="400D6498" w:rsidR="00183EB4" w:rsidRPr="006C648C" w:rsidRDefault="00183EB4" w:rsidP="00F451EE">
      <w:pPr>
        <w:pStyle w:val="ProductList-Body"/>
        <w:jc w:val="both"/>
        <w:outlineLvl w:val="1"/>
        <w:rPr>
          <w:lang w:val="es-MX"/>
        </w:rPr>
      </w:pPr>
      <w:r w:rsidRPr="006C648C">
        <w:rPr>
          <w:b/>
          <w:lang w:val="es-MX"/>
        </w:rPr>
        <w:t xml:space="preserve">Cláusula 12: Obligación después del término de los servicios de </w:t>
      </w:r>
      <w:r w:rsidR="00CA6E23" w:rsidRPr="006C648C">
        <w:rPr>
          <w:b/>
          <w:lang w:val="es-MX"/>
        </w:rPr>
        <w:t>tratamiento</w:t>
      </w:r>
      <w:r w:rsidRPr="006C648C">
        <w:rPr>
          <w:b/>
          <w:lang w:val="es-MX"/>
        </w:rPr>
        <w:t xml:space="preserve"> de datos personales</w:t>
      </w:r>
    </w:p>
    <w:p w14:paraId="17118F88" w14:textId="77777777" w:rsidR="00183EB4" w:rsidRPr="006C648C" w:rsidRDefault="00183EB4" w:rsidP="00F451EE">
      <w:pPr>
        <w:pStyle w:val="ProductList-Body"/>
        <w:jc w:val="both"/>
        <w:rPr>
          <w:lang w:val="es-MX"/>
        </w:rPr>
      </w:pPr>
    </w:p>
    <w:p w14:paraId="17BC09C2" w14:textId="5CD8FC8D" w:rsidR="00183EB4" w:rsidRPr="006C648C" w:rsidRDefault="00183EB4" w:rsidP="00F451EE">
      <w:pPr>
        <w:pStyle w:val="ProductList-Body"/>
        <w:spacing w:after="120"/>
        <w:jc w:val="both"/>
        <w:rPr>
          <w:lang w:val="es-MX"/>
        </w:rPr>
      </w:pPr>
      <w:r w:rsidRPr="006C648C">
        <w:rPr>
          <w:lang w:val="es-MX"/>
        </w:rPr>
        <w:t xml:space="preserve">1. Las partes acuerdan que, una vez finalizada la prestación de los servicios de </w:t>
      </w:r>
      <w:r w:rsidR="00CA6E23" w:rsidRPr="006C648C">
        <w:rPr>
          <w:lang w:val="es-MX"/>
        </w:rPr>
        <w:t>tratamiento</w:t>
      </w:r>
      <w:r w:rsidRPr="006C648C">
        <w:rPr>
          <w:lang w:val="es-MX"/>
        </w:rPr>
        <w:t xml:space="preserve"> de los datos personales, el importador y el subencargado deberán, a discreción del exportador, o bien devolver todos los datos personales transferidos y sus copias, o bien destruirlos por completo y certificar esta circunstancia al exportador, salvo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 </w:t>
      </w:r>
    </w:p>
    <w:p w14:paraId="23CF178B" w14:textId="77777777" w:rsidR="00183EB4" w:rsidRPr="006C648C" w:rsidRDefault="00183EB4" w:rsidP="00F451EE">
      <w:pPr>
        <w:pStyle w:val="ProductList-Body"/>
        <w:jc w:val="both"/>
        <w:rPr>
          <w:lang w:val="es-MX"/>
        </w:rPr>
      </w:pPr>
      <w:r w:rsidRPr="006C648C">
        <w:rPr>
          <w:lang w:val="es-MX"/>
        </w:rPr>
        <w:t>2. 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5AC6EE96" w14:textId="77777777" w:rsidR="00183EB4" w:rsidRPr="006C648C" w:rsidRDefault="00183EB4" w:rsidP="00F451EE">
      <w:pPr>
        <w:pStyle w:val="ProductList-Body"/>
        <w:jc w:val="both"/>
        <w:rPr>
          <w:lang w:val="es-MX"/>
        </w:rPr>
      </w:pPr>
    </w:p>
    <w:p w14:paraId="1CBBC816" w14:textId="77777777" w:rsidR="00183EB4" w:rsidRPr="006C648C" w:rsidRDefault="00183EB4" w:rsidP="00F451EE">
      <w:pPr>
        <w:pStyle w:val="ProductList-Body"/>
        <w:jc w:val="both"/>
        <w:outlineLvl w:val="1"/>
        <w:rPr>
          <w:lang w:val="es-MX"/>
        </w:rPr>
      </w:pPr>
      <w:r w:rsidRPr="006C648C">
        <w:rPr>
          <w:b/>
          <w:lang w:val="es-MX"/>
        </w:rPr>
        <w:t>Apéndice 1 de las Cláusulas Contractuales Tipo para los Servicios de Soporte y Consultoría prestados por Global Delivery India</w:t>
      </w:r>
    </w:p>
    <w:p w14:paraId="6AF7B46E" w14:textId="77777777" w:rsidR="00183EB4" w:rsidRPr="006C648C" w:rsidRDefault="00183EB4" w:rsidP="00F451EE">
      <w:pPr>
        <w:pStyle w:val="ProductList-Body"/>
        <w:jc w:val="both"/>
        <w:rPr>
          <w:lang w:val="es-MX"/>
        </w:rPr>
      </w:pPr>
    </w:p>
    <w:p w14:paraId="3BD1C1E5" w14:textId="77777777" w:rsidR="00183EB4" w:rsidRPr="006C648C" w:rsidRDefault="00183EB4" w:rsidP="00F451EE">
      <w:pPr>
        <w:pStyle w:val="ProductList-Body"/>
        <w:spacing w:after="120"/>
        <w:jc w:val="both"/>
        <w:rPr>
          <w:lang w:val="es-MX"/>
        </w:rPr>
      </w:pPr>
      <w:r w:rsidRPr="006C648C">
        <w:rPr>
          <w:b/>
          <w:lang w:val="es-MX"/>
        </w:rPr>
        <w:t>Exportador de datos:</w:t>
      </w:r>
      <w:r w:rsidRPr="006C648C">
        <w:rPr>
          <w:lang w:val="es-MX"/>
        </w:rPr>
        <w:t xml:space="preserve"> El Cliente es el exportador de datos. </w:t>
      </w:r>
      <w:r w:rsidRPr="006C648C">
        <w:rPr>
          <w:rFonts w:cstheme="minorHAnsi"/>
          <w:lang w:val="es-MX"/>
        </w:rPr>
        <w:t xml:space="preserve">El exportador de datos adquiere servicios profesionales de soporte y consultoría de TI tal como se describe en la Orden de Trabajo de Enterprise Services aplicable. </w:t>
      </w:r>
    </w:p>
    <w:p w14:paraId="79083140" w14:textId="77777777" w:rsidR="00183EB4" w:rsidRPr="006C648C" w:rsidRDefault="00183EB4" w:rsidP="00F451EE">
      <w:pPr>
        <w:pStyle w:val="ProductList-Body"/>
        <w:spacing w:after="120"/>
        <w:jc w:val="both"/>
        <w:rPr>
          <w:lang w:val="es-MX"/>
        </w:rPr>
      </w:pPr>
      <w:r w:rsidRPr="006C648C">
        <w:rPr>
          <w:b/>
          <w:lang w:val="es-MX"/>
        </w:rPr>
        <w:t>Importador de datos:</w:t>
      </w:r>
      <w:r w:rsidRPr="006C648C">
        <w:rPr>
          <w:lang w:val="es-MX"/>
        </w:rPr>
        <w:t xml:space="preserve"> El importador de datos es </w:t>
      </w:r>
      <w:r w:rsidRPr="006C648C">
        <w:rPr>
          <w:rFonts w:cstheme="minorHAnsi"/>
          <w:bCs/>
          <w:lang w:val="es-MX"/>
        </w:rPr>
        <w:t>Microsoft Global Services Center (India) Private Limited</w:t>
      </w:r>
      <w:r w:rsidRPr="006C648C">
        <w:rPr>
          <w:lang w:val="es-MX"/>
        </w:rPr>
        <w:t>, una filial de Microsoft Corporation que presta servicios globales de consultoría de TI.</w:t>
      </w:r>
    </w:p>
    <w:p w14:paraId="4A5653E5" w14:textId="77777777" w:rsidR="00183EB4" w:rsidRPr="006C648C" w:rsidRDefault="00183EB4" w:rsidP="00F451EE">
      <w:pPr>
        <w:pStyle w:val="ProductList-Body"/>
        <w:spacing w:after="120"/>
        <w:jc w:val="both"/>
        <w:rPr>
          <w:lang w:val="es-MX"/>
        </w:rPr>
      </w:pPr>
      <w:r w:rsidRPr="006C648C">
        <w:rPr>
          <w:b/>
          <w:lang w:val="es-MX"/>
        </w:rPr>
        <w:t>Interesados:</w:t>
      </w:r>
      <w:r w:rsidRPr="006C648C">
        <w:rPr>
          <w:lang w:val="es-MX"/>
        </w:rPr>
        <w:t xml:space="preserve"> Los interesados incluyen a los representantes y usuarios finales del exportador de datos, incluidos los empleados, contratistas, colaboradores y clientes del exportador de datos. Los interesados también pueden incluir a las personas físicas que intentan ponerse en contacto o transferir información personal a los usuarios de los servicios proporcionados por el importador de datos. </w:t>
      </w:r>
    </w:p>
    <w:p w14:paraId="6CDD448A" w14:textId="77777777" w:rsidR="00183EB4" w:rsidRPr="006C648C" w:rsidRDefault="00183EB4" w:rsidP="00F451EE">
      <w:pPr>
        <w:pStyle w:val="ProductList-Body"/>
        <w:spacing w:after="120"/>
        <w:jc w:val="both"/>
        <w:rPr>
          <w:lang w:val="es-MX"/>
        </w:rPr>
      </w:pPr>
      <w:r w:rsidRPr="006C648C">
        <w:rPr>
          <w:b/>
          <w:lang w:val="es-MX"/>
        </w:rPr>
        <w:t>Categorías de datos:</w:t>
      </w:r>
      <w:r w:rsidRPr="006C648C">
        <w:rPr>
          <w:lang w:val="es-MX"/>
        </w:rPr>
        <w:t xml:space="preserve"> Los datos personales transmitidos incluyen correo electrónico, documentos y otros datos en formato electrónico, según sean necesarios para prestar los Servicios Profesionales.</w:t>
      </w:r>
    </w:p>
    <w:p w14:paraId="7F9B65DA" w14:textId="0B5D8531" w:rsidR="00183EB4" w:rsidRPr="006C648C" w:rsidRDefault="00183EB4" w:rsidP="00F451EE">
      <w:pPr>
        <w:pStyle w:val="ProductList-Body"/>
        <w:jc w:val="both"/>
        <w:rPr>
          <w:lang w:val="es-MX"/>
        </w:rPr>
      </w:pPr>
      <w:r w:rsidRPr="006C648C">
        <w:rPr>
          <w:b/>
          <w:lang w:val="es-MX"/>
        </w:rPr>
        <w:t>Operaciones de tratamiento:</w:t>
      </w:r>
      <w:r w:rsidRPr="006C648C">
        <w:rPr>
          <w:lang w:val="es-MX"/>
        </w:rPr>
        <w:t xml:space="preserve"> Los datos personales transferidos serán sometidos a las operaciones básicas de </w:t>
      </w:r>
      <w:r w:rsidR="00CA6E23" w:rsidRPr="006C648C">
        <w:rPr>
          <w:lang w:val="es-MX"/>
        </w:rPr>
        <w:t>tratamiento</w:t>
      </w:r>
      <w:r w:rsidRPr="006C648C">
        <w:rPr>
          <w:lang w:val="es-MX"/>
        </w:rPr>
        <w:t xml:space="preserve"> siguientes: </w:t>
      </w:r>
    </w:p>
    <w:p w14:paraId="079F68FD" w14:textId="604189D8" w:rsidR="00183EB4" w:rsidRPr="006C648C" w:rsidRDefault="00183EB4" w:rsidP="00F451EE">
      <w:pPr>
        <w:pStyle w:val="ProductList-Body"/>
        <w:spacing w:after="60"/>
        <w:ind w:left="547"/>
        <w:jc w:val="both"/>
        <w:rPr>
          <w:lang w:val="es-MX"/>
        </w:rPr>
      </w:pPr>
      <w:r w:rsidRPr="006C648C">
        <w:rPr>
          <w:b/>
          <w:lang w:val="es-MX"/>
        </w:rPr>
        <w:t>a.</w:t>
      </w:r>
      <w:r w:rsidRPr="006C648C">
        <w:rPr>
          <w:b/>
          <w:lang w:val="es-MX"/>
        </w:rPr>
        <w:tab/>
        <w:t xml:space="preserve">Duración y Objeto del </w:t>
      </w:r>
      <w:r w:rsidR="00CA6E23" w:rsidRPr="006C648C">
        <w:rPr>
          <w:b/>
          <w:lang w:val="es-MX"/>
        </w:rPr>
        <w:t>Tratamiento</w:t>
      </w:r>
      <w:r w:rsidRPr="006C648C">
        <w:rPr>
          <w:b/>
          <w:lang w:val="es-MX"/>
        </w:rPr>
        <w:t xml:space="preserve"> de Datos. </w:t>
      </w:r>
      <w:r w:rsidRPr="006C648C">
        <w:rPr>
          <w:lang w:val="es-MX"/>
        </w:rPr>
        <w:t xml:space="preserve">La duración del </w:t>
      </w:r>
      <w:r w:rsidR="00CA6E23" w:rsidRPr="006C648C">
        <w:rPr>
          <w:lang w:val="es-MX"/>
        </w:rPr>
        <w:t>tratamiento</w:t>
      </w:r>
      <w:r w:rsidRPr="006C648C">
        <w:rPr>
          <w:lang w:val="es-MX"/>
        </w:rPr>
        <w:t xml:space="preserve"> de datos será igual al periodo de vigencia establecido en el correspondiente contrato de licencias por volumen entre el exportador de datos y la entidad de Microsoft al cual se anexan estas Cláusulas Contractuales Tipo (“Microsoft”). El objetivo del </w:t>
      </w:r>
      <w:r w:rsidR="00CA6E23" w:rsidRPr="006C648C">
        <w:rPr>
          <w:lang w:val="es-MX"/>
        </w:rPr>
        <w:t>tratamiento</w:t>
      </w:r>
      <w:r w:rsidRPr="006C648C">
        <w:rPr>
          <w:lang w:val="es-MX"/>
        </w:rPr>
        <w:t xml:space="preserve"> de datos es la ejecución de los Servicios Profesionales.</w:t>
      </w:r>
    </w:p>
    <w:p w14:paraId="098B7114" w14:textId="5D053628" w:rsidR="00183EB4" w:rsidRPr="006C648C" w:rsidRDefault="00183EB4" w:rsidP="00F451EE">
      <w:pPr>
        <w:pStyle w:val="ProductList-Body"/>
        <w:spacing w:after="60"/>
        <w:ind w:left="547"/>
        <w:jc w:val="both"/>
        <w:rPr>
          <w:lang w:val="es-MX"/>
        </w:rPr>
      </w:pPr>
      <w:r w:rsidRPr="006C648C">
        <w:rPr>
          <w:b/>
          <w:lang w:val="es-MX"/>
        </w:rPr>
        <w:t>b.</w:t>
      </w:r>
      <w:r w:rsidRPr="006C648C">
        <w:rPr>
          <w:b/>
          <w:lang w:val="es-MX"/>
        </w:rPr>
        <w:tab/>
        <w:t xml:space="preserve">Ámbito y Fin del </w:t>
      </w:r>
      <w:r w:rsidR="00CA6E23" w:rsidRPr="006C648C">
        <w:rPr>
          <w:b/>
          <w:lang w:val="es-MX"/>
        </w:rPr>
        <w:t>Tratamiento</w:t>
      </w:r>
      <w:r w:rsidRPr="006C648C">
        <w:rPr>
          <w:b/>
          <w:lang w:val="es-MX"/>
        </w:rPr>
        <w:t xml:space="preserve"> de Datos. </w:t>
      </w:r>
      <w:r w:rsidRPr="006C648C">
        <w:rPr>
          <w:lang w:val="es-MX"/>
        </w:rPr>
        <w:t xml:space="preserve">El ámbito y la finalidad del </w:t>
      </w:r>
      <w:r w:rsidR="00CA6E23" w:rsidRPr="006C648C">
        <w:rPr>
          <w:lang w:val="es-MX"/>
        </w:rPr>
        <w:t>tratamiento</w:t>
      </w:r>
      <w:r w:rsidRPr="006C648C">
        <w:rPr>
          <w:lang w:val="es-MX"/>
        </w:rPr>
        <w:t xml:space="preserve"> de datos personales se describen en el Addendum y el Contrato.</w:t>
      </w:r>
    </w:p>
    <w:p w14:paraId="457DC476" w14:textId="2BFB74F3" w:rsidR="00183EB4" w:rsidRPr="006C648C" w:rsidRDefault="00183EB4" w:rsidP="00F451EE">
      <w:pPr>
        <w:pStyle w:val="ProductList-Body"/>
        <w:spacing w:after="60"/>
        <w:ind w:left="547"/>
        <w:jc w:val="both"/>
        <w:rPr>
          <w:lang w:val="es-MX"/>
        </w:rPr>
      </w:pPr>
      <w:r w:rsidRPr="006C648C">
        <w:rPr>
          <w:b/>
          <w:lang w:val="es-MX"/>
        </w:rPr>
        <w:t>c.</w:t>
      </w:r>
      <w:r w:rsidRPr="006C648C">
        <w:rPr>
          <w:b/>
          <w:lang w:val="es-MX"/>
        </w:rPr>
        <w:tab/>
        <w:t xml:space="preserve">Acceso a los Datos de Soporte y Consultoría. </w:t>
      </w:r>
      <w:r w:rsidRPr="006C648C">
        <w:rPr>
          <w:lang w:val="es-MX"/>
        </w:rPr>
        <w:t xml:space="preserve">Durante el periodo de vigencia designado bajo el Contrato, Microsoft, a su elección y conforme sea necesario bajo la legislación aplicable que implementa el </w:t>
      </w:r>
      <w:r w:rsidR="0009121A" w:rsidRPr="006C648C">
        <w:rPr>
          <w:lang w:val="es-MX"/>
        </w:rPr>
        <w:t>a</w:t>
      </w:r>
      <w:r w:rsidRPr="006C648C">
        <w:rPr>
          <w:lang w:val="es-MX"/>
        </w:rPr>
        <w:t xml:space="preserve">rtículo 12, apartado b, de la Directiva de Protección de </w:t>
      </w:r>
      <w:r w:rsidRPr="006C648C">
        <w:rPr>
          <w:lang w:val="es-MX"/>
        </w:rPr>
        <w:lastRenderedPageBreak/>
        <w:t xml:space="preserve">Datos de la Unión Europea: (1) proporciona al Cliente la capacidad de rectificar, suprimir o bloquear los Datos de Soporte y Consultoría o bien (2) efectúa dichas rectificaciones, supresiones o bloqueos por cuenta del Cliente. </w:t>
      </w:r>
    </w:p>
    <w:p w14:paraId="04E6C58D" w14:textId="77777777" w:rsidR="00183EB4" w:rsidRPr="006C648C" w:rsidRDefault="00183EB4" w:rsidP="00F451EE">
      <w:pPr>
        <w:pStyle w:val="ProductList-Body"/>
        <w:spacing w:after="60"/>
        <w:ind w:left="547"/>
        <w:jc w:val="both"/>
        <w:rPr>
          <w:lang w:val="es-MX"/>
        </w:rPr>
      </w:pPr>
      <w:r w:rsidRPr="006C648C">
        <w:rPr>
          <w:b/>
          <w:lang w:val="es-MX"/>
        </w:rPr>
        <w:t>d.</w:t>
      </w:r>
      <w:r w:rsidRPr="006C648C">
        <w:rPr>
          <w:b/>
          <w:lang w:val="es-MX"/>
        </w:rPr>
        <w:tab/>
        <w:t xml:space="preserve">Instrucciones del Exportador de Datos. </w:t>
      </w:r>
      <w:r w:rsidRPr="006C648C">
        <w:rPr>
          <w:lang w:val="es-MX"/>
        </w:rPr>
        <w:t xml:space="preserve">Por lo que concierne a los Servicios Profesionales, el importador de datos actuará únicamente de conformidad con las instrucciones del exportador de datos según se las transmita Microsoft. </w:t>
      </w:r>
    </w:p>
    <w:p w14:paraId="24356E2B" w14:textId="77777777" w:rsidR="00183EB4" w:rsidRPr="006C648C" w:rsidRDefault="00183EB4" w:rsidP="00F451EE">
      <w:pPr>
        <w:pStyle w:val="ProductList-Body"/>
        <w:spacing w:after="60"/>
        <w:ind w:left="547"/>
        <w:jc w:val="both"/>
        <w:rPr>
          <w:lang w:val="es-MX"/>
        </w:rPr>
      </w:pPr>
      <w:r w:rsidRPr="006C648C">
        <w:rPr>
          <w:b/>
          <w:lang w:val="es-MX"/>
        </w:rPr>
        <w:t>e.</w:t>
      </w:r>
      <w:r w:rsidRPr="006C648C">
        <w:rPr>
          <w:b/>
          <w:lang w:val="es-MX"/>
        </w:rPr>
        <w:tab/>
        <w:t>Eliminación o Devolución de Datos de Soporte y Consultoría.</w:t>
      </w:r>
      <w:r w:rsidRPr="006C648C">
        <w:rPr>
          <w:lang w:val="es-MX"/>
        </w:rPr>
        <w:t xml:space="preserve"> Microsoft deberá eliminar o devolver todas las copias de Datos de Soporte y Consultoría tras completar los fines comerciales para el que se recopilaron o transmitieron los Datos de Soporte y Consultoría, o antes según un requerimiento por escrito del Cliente. </w:t>
      </w:r>
    </w:p>
    <w:p w14:paraId="30D02716" w14:textId="77777777" w:rsidR="00183EB4" w:rsidRPr="006C648C" w:rsidRDefault="00183EB4" w:rsidP="00F451EE">
      <w:pPr>
        <w:pStyle w:val="ProductList-Body"/>
        <w:jc w:val="both"/>
        <w:rPr>
          <w:lang w:val="es-MX"/>
        </w:rPr>
      </w:pPr>
      <w:r w:rsidRPr="006C648C">
        <w:rPr>
          <w:b/>
          <w:lang w:val="es-MX"/>
        </w:rPr>
        <w:t xml:space="preserve">Subcontratistas: </w:t>
      </w:r>
      <w:r w:rsidRPr="006C648C">
        <w:rPr>
          <w:lang w:val="es-MX"/>
        </w:rPr>
        <w:t>El importador de datos podrá contratar a otras empresas para que presten servicios limitados en su nombre. Dichos subcontratistas únicamente tendrán permiso para obtener Datos de Soporte y Consultoría con la finalidad de prestar los servicios que el importador de datos les ha contratado, y tendrán prohibido utilizar los Datos de Soporte y Consultoría con cualquier otra finalidad.</w:t>
      </w:r>
    </w:p>
    <w:p w14:paraId="3C784B10" w14:textId="77777777" w:rsidR="00183EB4" w:rsidRPr="006C648C" w:rsidRDefault="00183EB4" w:rsidP="00F451EE">
      <w:pPr>
        <w:pStyle w:val="ProductList-Body"/>
        <w:jc w:val="both"/>
        <w:rPr>
          <w:lang w:val="es-MX"/>
        </w:rPr>
      </w:pPr>
    </w:p>
    <w:p w14:paraId="6DE47702" w14:textId="77777777" w:rsidR="00183EB4" w:rsidRPr="006C648C" w:rsidRDefault="00183EB4" w:rsidP="00F451EE">
      <w:pPr>
        <w:pStyle w:val="ProductList-Body"/>
        <w:jc w:val="both"/>
        <w:outlineLvl w:val="1"/>
        <w:rPr>
          <w:lang w:val="es-MX"/>
        </w:rPr>
      </w:pPr>
      <w:r w:rsidRPr="006C648C">
        <w:rPr>
          <w:b/>
          <w:lang w:val="es-MX"/>
        </w:rPr>
        <w:t>Apéndice 2 de las Cláusulas Contractuales Tipo para los Servicios de Soporte y Consultoría prestados por Global Delivery India</w:t>
      </w:r>
    </w:p>
    <w:p w14:paraId="70B66B87" w14:textId="77777777" w:rsidR="00183EB4" w:rsidRPr="006C648C" w:rsidRDefault="00183EB4" w:rsidP="00F451EE">
      <w:pPr>
        <w:pStyle w:val="ProductList-Body"/>
        <w:jc w:val="both"/>
        <w:rPr>
          <w:lang w:val="es-MX"/>
        </w:rPr>
      </w:pPr>
    </w:p>
    <w:p w14:paraId="21481826" w14:textId="77777777" w:rsidR="00183EB4" w:rsidRPr="006C648C" w:rsidRDefault="00183EB4" w:rsidP="00F451EE">
      <w:pPr>
        <w:pStyle w:val="ProductList-Body"/>
        <w:spacing w:after="120"/>
        <w:jc w:val="both"/>
        <w:rPr>
          <w:lang w:val="es-MX"/>
        </w:rPr>
      </w:pPr>
      <w:r w:rsidRPr="006C648C">
        <w:rPr>
          <w:lang w:val="es-MX"/>
        </w:rPr>
        <w:t>Descripción de las medidas de seguridad técnicas y organizativas puestas en práctica por el importador de datos de conformidad con la letra d) de la cláusula 4 y la letra c) de la cláusula 5:</w:t>
      </w:r>
    </w:p>
    <w:p w14:paraId="65D33841" w14:textId="68C24EA3" w:rsidR="00183EB4" w:rsidRPr="006C648C" w:rsidRDefault="00183EB4" w:rsidP="00F451EE">
      <w:pPr>
        <w:pStyle w:val="ProductList-Body"/>
        <w:spacing w:after="120"/>
        <w:jc w:val="both"/>
        <w:rPr>
          <w:lang w:val="es-MX"/>
        </w:rPr>
      </w:pPr>
      <w:r w:rsidRPr="006C648C">
        <w:rPr>
          <w:lang w:val="es-MX"/>
        </w:rPr>
        <w:t xml:space="preserve">1. </w:t>
      </w:r>
      <w:r w:rsidRPr="006C648C">
        <w:rPr>
          <w:b/>
          <w:lang w:val="es-MX"/>
        </w:rPr>
        <w:t>Personal.</w:t>
      </w:r>
      <w:r w:rsidRPr="006C648C">
        <w:rPr>
          <w:lang w:val="es-MX"/>
        </w:rPr>
        <w:t xml:space="preserve"> El personal del importador de datos no </w:t>
      </w:r>
      <w:r w:rsidR="00E9263D" w:rsidRPr="006C648C">
        <w:rPr>
          <w:lang w:val="es-MX"/>
        </w:rPr>
        <w:t xml:space="preserve">tratará </w:t>
      </w:r>
      <w:r w:rsidRPr="006C648C">
        <w:rPr>
          <w:lang w:val="es-MX"/>
        </w:rPr>
        <w:t xml:space="preserve">los Datos de Soporte y Consultoría sin autorización. El personal tiene la obligación de mantener la confidencialidad de todos los Datos de Soporte y Consultoría, y dicha obligación continuará incluso después de terminada la relación laboral. </w:t>
      </w:r>
    </w:p>
    <w:p w14:paraId="7321F645" w14:textId="77777777" w:rsidR="00183EB4" w:rsidRPr="006C648C" w:rsidRDefault="00183EB4" w:rsidP="00F451EE">
      <w:pPr>
        <w:pStyle w:val="ProductList-Body"/>
        <w:jc w:val="both"/>
        <w:rPr>
          <w:lang w:val="es-MX"/>
        </w:rPr>
      </w:pPr>
      <w:r w:rsidRPr="006C648C">
        <w:rPr>
          <w:lang w:val="es-MX"/>
        </w:rPr>
        <w:t xml:space="preserve">2. </w:t>
      </w:r>
      <w:r w:rsidRPr="006C648C">
        <w:rPr>
          <w:b/>
          <w:lang w:val="es-MX"/>
        </w:rPr>
        <w:t>Contacto de Privacidad de los Datos.</w:t>
      </w:r>
      <w:r w:rsidRPr="006C648C">
        <w:rPr>
          <w:lang w:val="es-MX"/>
        </w:rPr>
        <w:t xml:space="preserve"> El responsable del importador de datos en materia de privacidad puede ser contactado en la siguiente dirección: </w:t>
      </w:r>
    </w:p>
    <w:p w14:paraId="78F19B0A" w14:textId="77777777" w:rsidR="00183EB4" w:rsidRPr="006C648C" w:rsidRDefault="00183EB4" w:rsidP="00F451EE">
      <w:pPr>
        <w:pStyle w:val="ProductList-Body"/>
        <w:ind w:left="360"/>
        <w:jc w:val="both"/>
        <w:rPr>
          <w:lang w:val="es-MX"/>
        </w:rPr>
      </w:pPr>
      <w:r w:rsidRPr="006C648C">
        <w:rPr>
          <w:lang w:val="es-MX"/>
        </w:rPr>
        <w:t xml:space="preserve">Microsoft Global Services Center (India) Private Limited </w:t>
      </w:r>
    </w:p>
    <w:p w14:paraId="67D5D713" w14:textId="77777777" w:rsidR="00183EB4" w:rsidRPr="006C648C" w:rsidRDefault="00183EB4" w:rsidP="00F451EE">
      <w:pPr>
        <w:pStyle w:val="ProductList-Body"/>
        <w:ind w:left="360"/>
        <w:jc w:val="both"/>
        <w:rPr>
          <w:lang w:val="es-MX"/>
        </w:rPr>
      </w:pPr>
      <w:r w:rsidRPr="006C648C">
        <w:rPr>
          <w:lang w:val="es-MX"/>
        </w:rPr>
        <w:t xml:space="preserve">Attn: </w:t>
      </w:r>
      <w:r w:rsidRPr="006C648C">
        <w:rPr>
          <w:rFonts w:eastAsia="Malgun Gothic" w:cstheme="minorHAnsi"/>
          <w:bCs/>
          <w:lang w:val="es-MX"/>
        </w:rPr>
        <w:t>Ravi Piduri</w:t>
      </w:r>
    </w:p>
    <w:p w14:paraId="11A8EB44" w14:textId="77777777" w:rsidR="00183EB4" w:rsidRPr="006C648C" w:rsidRDefault="00183EB4" w:rsidP="00F451EE">
      <w:pPr>
        <w:pStyle w:val="ProductList-Body"/>
        <w:ind w:left="360"/>
        <w:jc w:val="both"/>
        <w:rPr>
          <w:lang w:val="es-MX"/>
        </w:rPr>
      </w:pPr>
      <w:r w:rsidRPr="006C648C">
        <w:rPr>
          <w:lang w:val="es-MX"/>
        </w:rPr>
        <w:t xml:space="preserve">1 Microsoft Way </w:t>
      </w:r>
    </w:p>
    <w:p w14:paraId="185650BE" w14:textId="77777777" w:rsidR="00183EB4" w:rsidRPr="006C648C" w:rsidRDefault="00183EB4" w:rsidP="00F451EE">
      <w:pPr>
        <w:pStyle w:val="ProductList-Body"/>
        <w:spacing w:after="120"/>
        <w:ind w:left="360"/>
        <w:jc w:val="both"/>
        <w:rPr>
          <w:lang w:val="es-MX"/>
        </w:rPr>
      </w:pPr>
      <w:r w:rsidRPr="006C648C">
        <w:rPr>
          <w:lang w:val="es-MX"/>
        </w:rPr>
        <w:t xml:space="preserve">Redmond, WA 98052 USA </w:t>
      </w:r>
    </w:p>
    <w:p w14:paraId="426455FA" w14:textId="77777777" w:rsidR="00183EB4" w:rsidRPr="006C648C" w:rsidRDefault="00183EB4" w:rsidP="00F451EE">
      <w:pPr>
        <w:pStyle w:val="ProductList-Body"/>
        <w:spacing w:after="120"/>
        <w:jc w:val="both"/>
        <w:rPr>
          <w:lang w:val="es-MX"/>
        </w:rPr>
      </w:pPr>
      <w:r w:rsidRPr="006C648C">
        <w:rPr>
          <w:lang w:val="es-MX"/>
        </w:rPr>
        <w:t xml:space="preserve">3. </w:t>
      </w:r>
      <w:r w:rsidRPr="006C648C">
        <w:rPr>
          <w:b/>
          <w:lang w:val="es-MX"/>
        </w:rPr>
        <w:t>Medidas Técnicas y Organizativas.</w:t>
      </w:r>
      <w:r w:rsidRPr="006C648C">
        <w:rPr>
          <w:lang w:val="es-MX"/>
        </w:rPr>
        <w:t xml:space="preserve"> El importador de datos ha implementado y mantendrá en vigor adecuadas medidas técnicas y organizativas, controles internos y rutinas de seguridad de la información dirigidas a proteger los Datos de Soporte y Consultoría, según se define en el Addendum de la Protección de Datos de los Servicios Profesionales de Microsoft,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el Anexo 1 se incorporan a este Apéndice 2 mediante esta referencia y son vinculantes para el importador de datos, como si estuvieran establecidos en este Apéndice 2 en su totalidad.</w:t>
      </w:r>
    </w:p>
    <w:p w14:paraId="1E432034" w14:textId="77777777" w:rsidR="00183EB4" w:rsidRPr="006C648C" w:rsidRDefault="00183EB4" w:rsidP="00F451EE">
      <w:pPr>
        <w:pStyle w:val="ProductList-Body"/>
        <w:jc w:val="both"/>
        <w:rPr>
          <w:lang w:val="es-MX"/>
        </w:rPr>
      </w:pPr>
      <w:r w:rsidRPr="006C648C">
        <w:rPr>
          <w:lang w:val="es-MX"/>
        </w:rPr>
        <w:t>La firma de Microsoft Corporation aparece en la página siguiente.</w:t>
      </w:r>
    </w:p>
    <w:p w14:paraId="3040EF0B" w14:textId="014FC48C" w:rsidR="00183EB4" w:rsidRPr="006C648C" w:rsidRDefault="00183EB4" w:rsidP="00F451EE">
      <w:pPr>
        <w:pStyle w:val="ProductList-Body"/>
        <w:jc w:val="both"/>
        <w:rPr>
          <w:lang w:val="es-MX"/>
        </w:rPr>
      </w:pPr>
      <w:r w:rsidRPr="006C648C">
        <w:rPr>
          <w:lang w:val="es-MX"/>
        </w:rPr>
        <w:br w:type="page"/>
      </w:r>
    </w:p>
    <w:p w14:paraId="461F3CA8" w14:textId="77777777" w:rsidR="00183EB4" w:rsidRPr="006C648C" w:rsidRDefault="00183EB4" w:rsidP="00F451EE">
      <w:pPr>
        <w:pStyle w:val="ProductList-Body"/>
        <w:jc w:val="both"/>
        <w:outlineLvl w:val="1"/>
        <w:rPr>
          <w:lang w:val="es-MX"/>
        </w:rPr>
      </w:pPr>
      <w:r w:rsidRPr="006C648C">
        <w:rPr>
          <w:b/>
          <w:lang w:val="es-MX"/>
        </w:rPr>
        <w:lastRenderedPageBreak/>
        <w:t>Firma las Cláusulas Contractuales Tipo para Servicios de Consultoría entregadas en Global Delivery India, el Apéndice 1 y el Apéndice 2 en nombre del importador de datos:</w:t>
      </w:r>
    </w:p>
    <w:p w14:paraId="3766D3B2" w14:textId="77777777" w:rsidR="00183EB4" w:rsidRPr="006C648C" w:rsidRDefault="00183EB4" w:rsidP="00F451EE">
      <w:pPr>
        <w:pStyle w:val="ProductList-Body"/>
        <w:jc w:val="both"/>
        <w:rPr>
          <w:lang w:val="es-MX"/>
        </w:rPr>
      </w:pPr>
    </w:p>
    <w:p w14:paraId="7ED42542" w14:textId="77777777" w:rsidR="00183EB4" w:rsidRPr="006C648C" w:rsidRDefault="00183EB4" w:rsidP="00F451EE">
      <w:pPr>
        <w:keepNext/>
        <w:tabs>
          <w:tab w:val="right" w:pos="9000"/>
        </w:tabs>
        <w:spacing w:before="360"/>
        <w:jc w:val="both"/>
        <w:rPr>
          <w:rFonts w:cstheme="minorHAnsi"/>
          <w:sz w:val="23"/>
          <w:szCs w:val="23"/>
          <w:lang w:val="es-MX"/>
        </w:rPr>
      </w:pPr>
      <w:r w:rsidRPr="006C648C">
        <w:rPr>
          <w:rFonts w:cstheme="minorHAnsi"/>
          <w:sz w:val="23"/>
          <w:szCs w:val="23"/>
          <w:lang w:val="es-MX"/>
        </w:rPr>
        <w:t>Firma</w:t>
      </w:r>
    </w:p>
    <w:p w14:paraId="2BA64DC3" w14:textId="77777777" w:rsidR="00183EB4" w:rsidRPr="006C648C" w:rsidRDefault="00183EB4" w:rsidP="00F451EE">
      <w:pPr>
        <w:keepNext/>
        <w:spacing w:before="120"/>
        <w:jc w:val="both"/>
        <w:rPr>
          <w:lang w:val="es-MX"/>
        </w:rPr>
      </w:pPr>
      <w:r w:rsidRPr="006C648C">
        <w:rPr>
          <w:noProof/>
          <w:lang w:val="en-IN" w:eastAsia="en-IN" w:bidi="th-TH"/>
        </w:rPr>
        <w:drawing>
          <wp:inline distT="0" distB="0" distL="0" distR="0" wp14:anchorId="533F52B5" wp14:editId="3F54C731">
            <wp:extent cx="1676400" cy="781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76400" cy="781050"/>
                    </a:xfrm>
                    <a:prstGeom prst="rect">
                      <a:avLst/>
                    </a:prstGeom>
                    <a:noFill/>
                    <a:ln>
                      <a:noFill/>
                    </a:ln>
                  </pic:spPr>
                </pic:pic>
              </a:graphicData>
            </a:graphic>
          </wp:inline>
        </w:drawing>
      </w:r>
    </w:p>
    <w:p w14:paraId="26020430" w14:textId="77777777" w:rsidR="00183EB4" w:rsidRPr="006C648C" w:rsidRDefault="00183EB4" w:rsidP="00F451EE">
      <w:pPr>
        <w:keepNext/>
        <w:spacing w:before="120"/>
        <w:jc w:val="both"/>
        <w:rPr>
          <w:rFonts w:cstheme="minorHAnsi"/>
          <w:b/>
          <w:spacing w:val="-2"/>
          <w:lang w:val="es-MX"/>
        </w:rPr>
      </w:pPr>
      <w:bookmarkStart w:id="28" w:name="_Hlk498066566"/>
      <w:r w:rsidRPr="006C648C">
        <w:rPr>
          <w:rFonts w:cstheme="minorHAnsi"/>
          <w:b/>
          <w:spacing w:val="-2"/>
          <w:lang w:val="es-MX"/>
        </w:rPr>
        <w:t>Amit Sircar, Vice President</w:t>
      </w:r>
    </w:p>
    <w:bookmarkEnd w:id="28"/>
    <w:p w14:paraId="366770D1" w14:textId="77777777" w:rsidR="00183EB4" w:rsidRPr="006C648C" w:rsidRDefault="00183EB4" w:rsidP="00F451EE">
      <w:pPr>
        <w:pStyle w:val="ProductList-Body"/>
        <w:jc w:val="both"/>
        <w:rPr>
          <w:lang w:val="es-MX"/>
        </w:rPr>
      </w:pPr>
      <w:r w:rsidRPr="006C648C">
        <w:rPr>
          <w:lang w:val="es-MX"/>
        </w:rPr>
        <w:t xml:space="preserve">Microsoft Global Services Center (India) Private Limited </w:t>
      </w:r>
    </w:p>
    <w:p w14:paraId="395FD16D" w14:textId="77777777" w:rsidR="00183EB4" w:rsidRPr="006C648C" w:rsidRDefault="00183EB4" w:rsidP="00F451EE">
      <w:pPr>
        <w:pStyle w:val="ProductList-Body"/>
        <w:jc w:val="both"/>
        <w:rPr>
          <w:lang w:val="es-MX"/>
        </w:rPr>
      </w:pPr>
      <w:r w:rsidRPr="006C648C">
        <w:rPr>
          <w:lang w:val="es-MX"/>
        </w:rPr>
        <w:t xml:space="preserve">Building 1, Microsoft Campus, Gachibowli, </w:t>
      </w:r>
    </w:p>
    <w:p w14:paraId="2BF211B9" w14:textId="77777777" w:rsidR="00183EB4" w:rsidRPr="006C648C" w:rsidRDefault="00183EB4" w:rsidP="00F451EE">
      <w:pPr>
        <w:pStyle w:val="ProductList-Body"/>
        <w:jc w:val="both"/>
        <w:rPr>
          <w:lang w:val="es-MX"/>
        </w:rPr>
      </w:pPr>
      <w:r w:rsidRPr="006C648C">
        <w:rPr>
          <w:lang w:val="es-MX"/>
        </w:rPr>
        <w:t xml:space="preserve">Hyderabad – 500032, India </w:t>
      </w:r>
    </w:p>
    <w:p w14:paraId="009EB8DB" w14:textId="77777777" w:rsidR="00183EB4" w:rsidRPr="006C648C" w:rsidRDefault="00183EB4" w:rsidP="00F451EE">
      <w:pPr>
        <w:jc w:val="both"/>
        <w:rPr>
          <w:lang w:val="es-MX"/>
        </w:rPr>
      </w:pPr>
    </w:p>
    <w:p w14:paraId="64266A72" w14:textId="77777777" w:rsidR="00183EB4" w:rsidRPr="006C648C" w:rsidRDefault="00183EB4" w:rsidP="00F451EE">
      <w:pPr>
        <w:jc w:val="both"/>
        <w:rPr>
          <w:lang w:val="es-MX"/>
        </w:rPr>
      </w:pPr>
    </w:p>
    <w:p w14:paraId="30CE7CCB" w14:textId="77777777" w:rsidR="00183EB4" w:rsidRPr="006C648C" w:rsidRDefault="00183EB4" w:rsidP="00F451EE">
      <w:pPr>
        <w:jc w:val="both"/>
        <w:rPr>
          <w:lang w:val="es-MX"/>
        </w:rPr>
      </w:pPr>
      <w:r w:rsidRPr="006C648C">
        <w:rPr>
          <w:lang w:val="es-MX"/>
        </w:rPr>
        <w:br w:type="page"/>
      </w:r>
    </w:p>
    <w:p w14:paraId="7C9653D4" w14:textId="77777777" w:rsidR="00183EB4" w:rsidRPr="006C648C" w:rsidRDefault="00183EB4" w:rsidP="00F451EE">
      <w:pPr>
        <w:pStyle w:val="ProductList-SectionHeading"/>
        <w:jc w:val="both"/>
        <w:outlineLvl w:val="0"/>
        <w:rPr>
          <w:sz w:val="36"/>
          <w:lang w:val="es-MX"/>
        </w:rPr>
      </w:pPr>
      <w:bookmarkStart w:id="29" w:name="_Toc489605629"/>
      <w:bookmarkStart w:id="30" w:name="Attachment4"/>
      <w:r w:rsidRPr="006C648C">
        <w:rPr>
          <w:sz w:val="36"/>
          <w:lang w:val="es-MX"/>
        </w:rPr>
        <w:lastRenderedPageBreak/>
        <w:t>Anexo 3: Términos de conformidad con el Reglamento General de Protección de Datos de la Unión Europea</w:t>
      </w:r>
      <w:bookmarkEnd w:id="29"/>
      <w:bookmarkEnd w:id="30"/>
    </w:p>
    <w:p w14:paraId="2E1AF549" w14:textId="77777777" w:rsidR="003B785D" w:rsidRPr="006C648C" w:rsidRDefault="003B785D" w:rsidP="00F451EE">
      <w:pPr>
        <w:pStyle w:val="ProductList-Body"/>
        <w:jc w:val="both"/>
        <w:outlineLvl w:val="1"/>
        <w:rPr>
          <w:rFonts w:cstheme="minorHAnsi"/>
          <w:b/>
          <w:szCs w:val="18"/>
          <w:lang w:val="es-MX"/>
        </w:rPr>
      </w:pPr>
      <w:bookmarkStart w:id="31" w:name="_Hlk489289993"/>
    </w:p>
    <w:p w14:paraId="5B40C25E" w14:textId="77777777" w:rsidR="00183EB4" w:rsidRPr="006C648C" w:rsidRDefault="00183EB4" w:rsidP="00F451EE">
      <w:pPr>
        <w:pStyle w:val="ProductList-Body"/>
        <w:jc w:val="both"/>
        <w:outlineLvl w:val="1"/>
        <w:rPr>
          <w:lang w:val="es-MX"/>
        </w:rPr>
      </w:pPr>
      <w:r w:rsidRPr="006C648C">
        <w:rPr>
          <w:rFonts w:cstheme="minorHAnsi"/>
          <w:b/>
          <w:szCs w:val="18"/>
          <w:lang w:val="es-MX"/>
        </w:rPr>
        <w:t xml:space="preserve">A. </w:t>
      </w:r>
      <w:r w:rsidRPr="006C648C">
        <w:rPr>
          <w:b/>
          <w:lang w:val="es-MX"/>
        </w:rPr>
        <w:t>Definiciones</w:t>
      </w:r>
      <w:bookmarkEnd w:id="31"/>
    </w:p>
    <w:p w14:paraId="5E6D699C" w14:textId="77777777" w:rsidR="00183EB4" w:rsidRPr="006C648C" w:rsidRDefault="00183EB4" w:rsidP="00F451EE">
      <w:pPr>
        <w:pStyle w:val="ProductList-Body"/>
        <w:jc w:val="both"/>
        <w:rPr>
          <w:lang w:val="es-MX"/>
        </w:rPr>
      </w:pPr>
    </w:p>
    <w:p w14:paraId="2679813B" w14:textId="74116345" w:rsidR="00183EB4" w:rsidRPr="006C648C" w:rsidRDefault="00183EB4" w:rsidP="00F451EE">
      <w:pPr>
        <w:pStyle w:val="ProductList-Body"/>
        <w:jc w:val="both"/>
        <w:rPr>
          <w:lang w:val="es-MX"/>
        </w:rPr>
      </w:pPr>
      <w:r w:rsidRPr="006C648C">
        <w:rPr>
          <w:lang w:val="es-MX"/>
        </w:rPr>
        <w:t>Los términos que se utilizan pero no se definen en los presentes Términos RGPD —tales como “violación de la seguridad de los datos personales”, “</w:t>
      </w:r>
      <w:r w:rsidR="003B785D" w:rsidRPr="006C648C">
        <w:rPr>
          <w:lang w:val="es-MX"/>
        </w:rPr>
        <w:t>tratamiento</w:t>
      </w:r>
      <w:r w:rsidRPr="006C648C">
        <w:rPr>
          <w:lang w:val="es-MX"/>
        </w:rPr>
        <w:t xml:space="preserve">”, “responsable”, “encargado” e “interesado”— tendrán el mismo significado que se les asigna en el </w:t>
      </w:r>
      <w:r w:rsidR="0009121A" w:rsidRPr="006C648C">
        <w:rPr>
          <w:lang w:val="es-MX"/>
        </w:rPr>
        <w:t>a</w:t>
      </w:r>
      <w:r w:rsidRPr="006C648C">
        <w:rPr>
          <w:lang w:val="es-MX"/>
        </w:rPr>
        <w:t>rtículo 4 del RGPD.</w:t>
      </w:r>
    </w:p>
    <w:p w14:paraId="1E5F7C11" w14:textId="77777777" w:rsidR="00183EB4" w:rsidRPr="006C648C" w:rsidRDefault="00183EB4" w:rsidP="00F451EE">
      <w:pPr>
        <w:pStyle w:val="ProductList-Body"/>
        <w:jc w:val="both"/>
        <w:rPr>
          <w:lang w:val="es-MX"/>
        </w:rPr>
      </w:pPr>
    </w:p>
    <w:p w14:paraId="50276487" w14:textId="5A1A30AC" w:rsidR="00183EB4" w:rsidRPr="006C648C" w:rsidRDefault="00183EB4" w:rsidP="00F451EE">
      <w:pPr>
        <w:pStyle w:val="ProductList-Body"/>
        <w:jc w:val="both"/>
        <w:rPr>
          <w:lang w:val="es-MX"/>
        </w:rPr>
      </w:pPr>
      <w:r w:rsidRPr="006C648C">
        <w:rPr>
          <w:rFonts w:cstheme="minorHAnsi"/>
          <w:szCs w:val="18"/>
          <w:lang w:val="es-MX"/>
        </w:rPr>
        <w:t>Asimismo, en los presentes Términos RGPD, se utiliza la siguiente definición:</w:t>
      </w:r>
    </w:p>
    <w:p w14:paraId="12486C68" w14:textId="77777777" w:rsidR="00183EB4" w:rsidRPr="006C648C" w:rsidRDefault="00183EB4" w:rsidP="00F451EE">
      <w:pPr>
        <w:pStyle w:val="ProductList-Body"/>
        <w:jc w:val="both"/>
        <w:rPr>
          <w:lang w:val="es-MX"/>
        </w:rPr>
      </w:pPr>
    </w:p>
    <w:p w14:paraId="7F7391B1" w14:textId="4DF5EADB" w:rsidR="00183EB4" w:rsidRPr="006C648C" w:rsidRDefault="00183EB4" w:rsidP="00F451EE">
      <w:pPr>
        <w:pStyle w:val="ProductList-Body"/>
        <w:jc w:val="both"/>
        <w:rPr>
          <w:lang w:val="es-MX"/>
        </w:rPr>
      </w:pPr>
      <w:r w:rsidRPr="006C648C">
        <w:rPr>
          <w:rFonts w:cstheme="minorHAnsi"/>
          <w:b/>
          <w:szCs w:val="18"/>
          <w:lang w:val="es-MX"/>
        </w:rPr>
        <w:t>“Sub</w:t>
      </w:r>
      <w:r w:rsidR="003B785D" w:rsidRPr="006C648C">
        <w:rPr>
          <w:rFonts w:cstheme="minorHAnsi"/>
          <w:b/>
          <w:szCs w:val="18"/>
          <w:lang w:val="es-MX"/>
        </w:rPr>
        <w:t>encargados</w:t>
      </w:r>
      <w:r w:rsidRPr="006C648C">
        <w:rPr>
          <w:rFonts w:cstheme="minorHAnsi"/>
          <w:b/>
          <w:szCs w:val="18"/>
          <w:lang w:val="es-MX"/>
        </w:rPr>
        <w:t>”</w:t>
      </w:r>
      <w:r w:rsidRPr="006C648C">
        <w:rPr>
          <w:rFonts w:cstheme="minorHAnsi"/>
          <w:szCs w:val="18"/>
          <w:lang w:val="es-MX"/>
        </w:rPr>
        <w:t xml:space="preserve"> hace referencia a los otros </w:t>
      </w:r>
      <w:r w:rsidR="003B785D" w:rsidRPr="006C648C">
        <w:rPr>
          <w:rFonts w:cstheme="minorHAnsi"/>
          <w:szCs w:val="18"/>
          <w:lang w:val="es-MX"/>
        </w:rPr>
        <w:t xml:space="preserve">encargados del tratamiento </w:t>
      </w:r>
      <w:r w:rsidRPr="006C648C">
        <w:rPr>
          <w:rFonts w:cstheme="minorHAnsi"/>
          <w:szCs w:val="18"/>
          <w:lang w:val="es-MX"/>
        </w:rPr>
        <w:t xml:space="preserve">que Microsoft utiliza para </w:t>
      </w:r>
      <w:r w:rsidR="003B785D" w:rsidRPr="006C648C">
        <w:rPr>
          <w:rFonts w:cstheme="minorHAnsi"/>
          <w:szCs w:val="18"/>
          <w:lang w:val="es-MX"/>
        </w:rPr>
        <w:t xml:space="preserve">tratar </w:t>
      </w:r>
      <w:r w:rsidRPr="006C648C">
        <w:rPr>
          <w:rFonts w:cstheme="minorHAnsi"/>
          <w:szCs w:val="18"/>
          <w:lang w:val="es-MX"/>
        </w:rPr>
        <w:t>Datos Personales.</w:t>
      </w:r>
    </w:p>
    <w:p w14:paraId="0FA9312F" w14:textId="77777777" w:rsidR="00183EB4" w:rsidRPr="006C648C" w:rsidRDefault="00183EB4" w:rsidP="00F451EE">
      <w:pPr>
        <w:pStyle w:val="ProductList-Body"/>
        <w:jc w:val="both"/>
        <w:rPr>
          <w:lang w:val="es-MX"/>
        </w:rPr>
      </w:pPr>
    </w:p>
    <w:p w14:paraId="68D0918B" w14:textId="77777777" w:rsidR="00183EB4" w:rsidRPr="006C648C" w:rsidRDefault="00183EB4" w:rsidP="00F451EE">
      <w:pPr>
        <w:pStyle w:val="ProductList-Body"/>
        <w:jc w:val="both"/>
        <w:outlineLvl w:val="1"/>
        <w:rPr>
          <w:lang w:val="es-MX"/>
        </w:rPr>
      </w:pPr>
      <w:r w:rsidRPr="006C648C">
        <w:rPr>
          <w:b/>
          <w:lang w:val="es-MX"/>
        </w:rPr>
        <w:t xml:space="preserve">B. Roles y ámbito de aplicación </w:t>
      </w:r>
    </w:p>
    <w:p w14:paraId="246C678D" w14:textId="77777777" w:rsidR="00183EB4" w:rsidRPr="006C648C" w:rsidRDefault="00183EB4" w:rsidP="00F451EE">
      <w:pPr>
        <w:pStyle w:val="ProductList-Body"/>
        <w:jc w:val="both"/>
        <w:rPr>
          <w:lang w:val="es-MX"/>
        </w:rPr>
      </w:pPr>
    </w:p>
    <w:p w14:paraId="6DCD4ED5" w14:textId="77777777" w:rsidR="00183EB4" w:rsidRPr="006C648C" w:rsidRDefault="00183EB4" w:rsidP="00F451EE">
      <w:pPr>
        <w:pStyle w:val="ProductList-Body"/>
        <w:spacing w:after="120"/>
        <w:ind w:left="158"/>
        <w:jc w:val="both"/>
        <w:rPr>
          <w:lang w:val="es-MX"/>
        </w:rPr>
      </w:pPr>
      <w:r w:rsidRPr="006C648C">
        <w:rPr>
          <w:b/>
          <w:lang w:val="es-MX"/>
        </w:rPr>
        <w:t>1.</w:t>
      </w:r>
      <w:r w:rsidRPr="006C648C">
        <w:rPr>
          <w:lang w:val="es-MX"/>
        </w:rPr>
        <w:t xml:space="preserve"> Los presentes Términos RGPD se aplican al tratamiento de Datos Personales, dentro del ámbito de aplicación del RGPD, realizado por parte de Microsoft por cuenta del Cliente. </w:t>
      </w:r>
    </w:p>
    <w:p w14:paraId="78562D92" w14:textId="77777777" w:rsidR="00183EB4" w:rsidRPr="006C648C" w:rsidRDefault="00183EB4" w:rsidP="00F451EE">
      <w:pPr>
        <w:pStyle w:val="ProductList-Body"/>
        <w:spacing w:after="120"/>
        <w:ind w:left="158"/>
        <w:jc w:val="both"/>
        <w:rPr>
          <w:lang w:val="es-MX"/>
        </w:rPr>
      </w:pPr>
      <w:r w:rsidRPr="006C648C">
        <w:rPr>
          <w:b/>
          <w:lang w:val="es-MX"/>
        </w:rPr>
        <w:t>2.</w:t>
      </w:r>
      <w:r w:rsidRPr="006C648C">
        <w:rPr>
          <w:lang w:val="es-MX"/>
        </w:rPr>
        <w:t xml:space="preserve"> A los efectos de los presentes Términos RGPD, el Cliente y Microsoft convienen en que el Cliente es el responsable del tratamiento de los Datos Personales del Cliente y que Microsoft es el encargado del tratamiento de dichos datos, con la salvedad de que, si el Cliente está actuando en calidad de encargado del tratamiento, entonces Microsoft es un subencargado del tratamiento. </w:t>
      </w:r>
    </w:p>
    <w:p w14:paraId="1D1F4555" w14:textId="6E3FA946" w:rsidR="00183EB4" w:rsidRPr="006C648C" w:rsidRDefault="00183EB4" w:rsidP="00F451EE">
      <w:pPr>
        <w:pStyle w:val="ProductList-Body"/>
        <w:spacing w:after="120"/>
        <w:ind w:left="158"/>
        <w:jc w:val="both"/>
        <w:rPr>
          <w:lang w:val="es-MX"/>
        </w:rPr>
      </w:pPr>
      <w:r w:rsidRPr="006C648C">
        <w:rPr>
          <w:b/>
          <w:lang w:val="es-MX"/>
        </w:rPr>
        <w:t>3.</w:t>
      </w:r>
      <w:r w:rsidRPr="006C648C">
        <w:rPr>
          <w:lang w:val="es-MX"/>
        </w:rPr>
        <w:t xml:space="preserve"> Los presentes Términos RGPD no limitan ni reducen los compromisos en materia de protección de datos que Microsoft asume ante el Cliente en el Addendum de Datos de Soporte y Consultoría o en cualquier otro contrato entre Microsoft y el Cliente.</w:t>
      </w:r>
    </w:p>
    <w:p w14:paraId="53B39B21" w14:textId="77777777" w:rsidR="00183EB4" w:rsidRPr="006C648C" w:rsidRDefault="00183EB4" w:rsidP="00F451EE">
      <w:pPr>
        <w:pStyle w:val="ProductList-Body"/>
        <w:spacing w:after="120"/>
        <w:ind w:left="158"/>
        <w:jc w:val="both"/>
        <w:rPr>
          <w:lang w:val="es-MX"/>
        </w:rPr>
      </w:pPr>
      <w:r w:rsidRPr="006C648C">
        <w:rPr>
          <w:b/>
          <w:lang w:val="es-MX"/>
        </w:rPr>
        <w:t>4.</w:t>
      </w:r>
      <w:r w:rsidRPr="006C648C">
        <w:rPr>
          <w:lang w:val="es-MX"/>
        </w:rPr>
        <w:t xml:space="preserve"> Los presentes Términos RGPD no se aplican cuando Microsoft es el responsable del tratamiento de los Datos Personales. </w:t>
      </w:r>
    </w:p>
    <w:p w14:paraId="2C53253E" w14:textId="77777777" w:rsidR="00183EB4" w:rsidRPr="006C648C" w:rsidRDefault="00183EB4" w:rsidP="00F451EE">
      <w:pPr>
        <w:pStyle w:val="ProductList-Body"/>
        <w:jc w:val="both"/>
        <w:rPr>
          <w:lang w:val="es-MX"/>
        </w:rPr>
      </w:pPr>
    </w:p>
    <w:p w14:paraId="0CC896B7" w14:textId="14D1400D" w:rsidR="00183EB4" w:rsidRPr="006C648C" w:rsidRDefault="00183EB4" w:rsidP="00F451EE">
      <w:pPr>
        <w:pStyle w:val="ProductList-Body"/>
        <w:jc w:val="both"/>
        <w:outlineLvl w:val="1"/>
        <w:rPr>
          <w:lang w:val="es-MX"/>
        </w:rPr>
      </w:pPr>
      <w:r w:rsidRPr="006C648C">
        <w:rPr>
          <w:b/>
          <w:lang w:val="es-MX"/>
        </w:rPr>
        <w:t xml:space="preserve">C. Obligaciones Pertinentes al </w:t>
      </w:r>
      <w:r w:rsidR="00010255" w:rsidRPr="006C648C">
        <w:rPr>
          <w:b/>
          <w:lang w:val="es-MX"/>
        </w:rPr>
        <w:t>RGPD</w:t>
      </w:r>
      <w:r w:rsidRPr="006C648C">
        <w:rPr>
          <w:b/>
          <w:lang w:val="es-MX"/>
        </w:rPr>
        <w:t xml:space="preserve">: </w:t>
      </w:r>
      <w:r w:rsidR="0009121A" w:rsidRPr="006C648C">
        <w:rPr>
          <w:b/>
          <w:lang w:val="es-MX"/>
        </w:rPr>
        <w:t>a</w:t>
      </w:r>
      <w:r w:rsidRPr="006C648C">
        <w:rPr>
          <w:b/>
          <w:lang w:val="es-MX"/>
        </w:rPr>
        <w:t>rtículos 28, 32 y 33</w:t>
      </w:r>
    </w:p>
    <w:p w14:paraId="064AA022" w14:textId="77777777" w:rsidR="00183EB4" w:rsidRPr="006C648C" w:rsidRDefault="00183EB4" w:rsidP="00F451EE">
      <w:pPr>
        <w:pStyle w:val="ProductList-Body"/>
        <w:jc w:val="both"/>
        <w:rPr>
          <w:lang w:val="es-MX"/>
        </w:rPr>
      </w:pPr>
    </w:p>
    <w:p w14:paraId="77EDEDEC" w14:textId="3A92F350" w:rsidR="00183EB4" w:rsidRPr="006C648C" w:rsidRDefault="00183EB4" w:rsidP="00F451EE">
      <w:pPr>
        <w:pStyle w:val="ProductList-Body"/>
        <w:spacing w:after="120"/>
        <w:ind w:left="158"/>
        <w:jc w:val="both"/>
        <w:rPr>
          <w:lang w:val="es-MX"/>
        </w:rPr>
      </w:pPr>
      <w:r w:rsidRPr="006C648C">
        <w:rPr>
          <w:b/>
          <w:lang w:val="es-MX"/>
        </w:rPr>
        <w:t xml:space="preserve">1. </w:t>
      </w:r>
      <w:r w:rsidRPr="006C648C">
        <w:rPr>
          <w:lang w:val="es-MX"/>
        </w:rPr>
        <w:t xml:space="preserve">Microsoft no utilizará los servicios de otro </w:t>
      </w:r>
      <w:r w:rsidR="003B785D" w:rsidRPr="006C648C">
        <w:rPr>
          <w:lang w:val="es-MX"/>
        </w:rPr>
        <w:t xml:space="preserve">encargado del tratamiento </w:t>
      </w:r>
      <w:r w:rsidRPr="006C648C">
        <w:rPr>
          <w:lang w:val="es-MX"/>
        </w:rPr>
        <w:t>sin previa autorización específica o general por escrito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7DCD7210" w14:textId="684E54C8" w:rsidR="00183EB4" w:rsidRPr="006C648C" w:rsidRDefault="00183EB4" w:rsidP="00F451EE">
      <w:pPr>
        <w:pStyle w:val="ProductList-Body"/>
        <w:spacing w:after="120"/>
        <w:ind w:left="158"/>
        <w:jc w:val="both"/>
        <w:rPr>
          <w:lang w:val="es-MX"/>
        </w:rPr>
      </w:pPr>
      <w:r w:rsidRPr="006C648C">
        <w:rPr>
          <w:b/>
          <w:lang w:val="es-MX"/>
        </w:rPr>
        <w:t>2.</w:t>
      </w:r>
      <w:r w:rsidRPr="006C648C">
        <w:rPr>
          <w:lang w:val="es-MX"/>
        </w:rPr>
        <w:t xml:space="preserve"> El tratamiento que realice Microsoft se regirá por los presentes Términos RGPD con arreglo al Derecho de la Unión Europea (“Unión”) o de los Estados miembros, que vinculan a Microsoft respecto del Cliente. En el contrato de licencias por volumen del Cliente, incluyendo los presentes Términos RGPD, se establecen el objeto, la duración, la naturaleza y la finalidad del </w:t>
      </w:r>
      <w:r w:rsidR="00CA6E23" w:rsidRPr="006C648C">
        <w:rPr>
          <w:lang w:val="es-MX"/>
        </w:rPr>
        <w:t>tratamiento</w:t>
      </w:r>
      <w:r w:rsidRPr="006C648C">
        <w:rPr>
          <w:lang w:val="es-MX"/>
        </w:rPr>
        <w:t xml:space="preserve">, el tipo de Datos Personales, las categorías de interesados, y las obligaciones y derechos del Cliente. En particular, Microsoft: </w:t>
      </w:r>
    </w:p>
    <w:p w14:paraId="4D9DCF6A" w14:textId="3CB3FCE9" w:rsidR="00183EB4" w:rsidRPr="006C648C" w:rsidRDefault="00183EB4" w:rsidP="00F451EE">
      <w:pPr>
        <w:pStyle w:val="ProductList-Body"/>
        <w:spacing w:after="120"/>
        <w:ind w:left="1440" w:hanging="720"/>
        <w:jc w:val="both"/>
        <w:rPr>
          <w:lang w:val="es-MX"/>
        </w:rPr>
      </w:pPr>
      <w:r w:rsidRPr="006C648C">
        <w:rPr>
          <w:b/>
          <w:lang w:val="es-MX"/>
        </w:rPr>
        <w:t>(a)</w:t>
      </w:r>
      <w:r w:rsidRPr="006C648C">
        <w:rPr>
          <w:lang w:val="es-MX"/>
        </w:rPr>
        <w:tab/>
      </w:r>
      <w:r w:rsidR="003B785D" w:rsidRPr="006C648C">
        <w:rPr>
          <w:lang w:val="es-MX"/>
        </w:rPr>
        <w:t xml:space="preserve">tratará </w:t>
      </w:r>
      <w:r w:rsidRPr="006C648C">
        <w:rPr>
          <w:lang w:val="es-MX"/>
        </w:rPr>
        <w:t xml:space="preserve">los Datos Personales únicamente siguiendo instrucciones documentadas del Cliente, inclusive con respecto a las transferencias de Datos Personales a un tercer país o una organización internacional, salvo que esté obligado a ello bajo el Derecho de la Unión o de los Estados miembros que se aplique a Microsoft; en tal caso, Microsoft informará al Cliente de esa exigencia legal previa al </w:t>
      </w:r>
      <w:r w:rsidR="008B503D" w:rsidRPr="006C648C">
        <w:rPr>
          <w:lang w:val="es-MX"/>
        </w:rPr>
        <w:t>tratamiento</w:t>
      </w:r>
      <w:r w:rsidRPr="006C648C">
        <w:rPr>
          <w:lang w:val="es-MX"/>
        </w:rPr>
        <w:t xml:space="preserve">, salvo que tal Derecho lo prohíba por razones importantes de interés público; </w:t>
      </w:r>
    </w:p>
    <w:p w14:paraId="3A2AFC3C" w14:textId="5FFA42D8" w:rsidR="00183EB4" w:rsidRPr="006C648C" w:rsidRDefault="00183EB4" w:rsidP="009075F5">
      <w:pPr>
        <w:pStyle w:val="ProductList-Body"/>
        <w:spacing w:after="120"/>
        <w:ind w:left="1440" w:hanging="720"/>
        <w:jc w:val="both"/>
        <w:rPr>
          <w:lang w:val="es-MX"/>
        </w:rPr>
      </w:pPr>
      <w:r w:rsidRPr="006C648C">
        <w:rPr>
          <w:b/>
          <w:lang w:val="es-MX"/>
        </w:rPr>
        <w:t>(b)</w:t>
      </w:r>
      <w:r w:rsidRPr="006C648C">
        <w:rPr>
          <w:lang w:val="es-MX"/>
        </w:rPr>
        <w:tab/>
        <w:t xml:space="preserve">garantizará que las personas autorizadas para </w:t>
      </w:r>
      <w:r w:rsidR="00E9263D" w:rsidRPr="006C648C">
        <w:rPr>
          <w:lang w:val="es-MX"/>
        </w:rPr>
        <w:t xml:space="preserve">tratar </w:t>
      </w:r>
      <w:r w:rsidRPr="006C648C">
        <w:rPr>
          <w:lang w:val="es-MX"/>
        </w:rPr>
        <w:t xml:space="preserve">los Datos Personales se hayan comprometido a respetar la confidencialidad o estén sujetas a una obligación de confidencialidad de naturaleza estatutaria </w:t>
      </w:r>
    </w:p>
    <w:p w14:paraId="1E1B64C3" w14:textId="1EE34E42" w:rsidR="00183EB4" w:rsidRPr="006C648C" w:rsidRDefault="00183EB4" w:rsidP="00F451EE">
      <w:pPr>
        <w:pStyle w:val="ProductList-Body"/>
        <w:spacing w:after="120"/>
        <w:ind w:left="720"/>
        <w:jc w:val="both"/>
        <w:rPr>
          <w:lang w:val="es-MX"/>
        </w:rPr>
      </w:pPr>
      <w:r w:rsidRPr="006C648C">
        <w:rPr>
          <w:b/>
          <w:lang w:val="es-MX"/>
        </w:rPr>
        <w:t>(c)</w:t>
      </w:r>
      <w:r w:rsidRPr="006C648C">
        <w:rPr>
          <w:lang w:val="es-MX"/>
        </w:rPr>
        <w:tab/>
        <w:t xml:space="preserve">tomará todas las medidas necesarias de conformidad con el </w:t>
      </w:r>
      <w:r w:rsidR="0009121A" w:rsidRPr="006C648C">
        <w:rPr>
          <w:lang w:val="es-MX"/>
        </w:rPr>
        <w:t>a</w:t>
      </w:r>
      <w:r w:rsidRPr="006C648C">
        <w:rPr>
          <w:lang w:val="es-MX"/>
        </w:rPr>
        <w:t xml:space="preserve">rtículo 32 del RGPD; </w:t>
      </w:r>
    </w:p>
    <w:p w14:paraId="1BF553F3" w14:textId="113E0223" w:rsidR="00183EB4" w:rsidRPr="006C648C" w:rsidRDefault="00183EB4" w:rsidP="008B503D">
      <w:pPr>
        <w:pStyle w:val="ProductList-Body"/>
        <w:spacing w:after="120"/>
        <w:ind w:left="1418" w:hanging="698"/>
        <w:jc w:val="both"/>
        <w:rPr>
          <w:lang w:val="es-MX"/>
        </w:rPr>
      </w:pPr>
      <w:r w:rsidRPr="006C648C">
        <w:rPr>
          <w:b/>
          <w:lang w:val="es-MX"/>
        </w:rPr>
        <w:t>(d)</w:t>
      </w:r>
      <w:r w:rsidRPr="006C648C">
        <w:rPr>
          <w:lang w:val="es-MX"/>
        </w:rPr>
        <w:tab/>
        <w:t xml:space="preserve">respetará las condiciones indicadas en los apartados 2 y 3 para recurrir a otro encargado del </w:t>
      </w:r>
      <w:r w:rsidR="008B503D" w:rsidRPr="006C648C">
        <w:rPr>
          <w:lang w:val="es-MX"/>
        </w:rPr>
        <w:t>tratamiento</w:t>
      </w:r>
      <w:r w:rsidRPr="006C648C">
        <w:rPr>
          <w:lang w:val="es-MX"/>
        </w:rPr>
        <w:t xml:space="preserve">; </w:t>
      </w:r>
    </w:p>
    <w:p w14:paraId="2DA25337" w14:textId="12E4A91F" w:rsidR="00183EB4" w:rsidRPr="006C648C" w:rsidRDefault="00183EB4" w:rsidP="00F451EE">
      <w:pPr>
        <w:pStyle w:val="ProductList-Body"/>
        <w:spacing w:after="120"/>
        <w:ind w:left="1440" w:hanging="720"/>
        <w:jc w:val="both"/>
        <w:rPr>
          <w:lang w:val="es-MX"/>
        </w:rPr>
      </w:pPr>
      <w:r w:rsidRPr="006C648C">
        <w:rPr>
          <w:b/>
          <w:lang w:val="es-MX"/>
        </w:rPr>
        <w:t>(e)</w:t>
      </w:r>
      <w:r w:rsidRPr="006C648C">
        <w:rPr>
          <w:lang w:val="es-MX"/>
        </w:rPr>
        <w:tab/>
        <w:t xml:space="preserve">asistirá al Cliente, teniendo en cuenta la naturaleza del </w:t>
      </w:r>
      <w:r w:rsidR="008B503D" w:rsidRPr="006C648C">
        <w:rPr>
          <w:lang w:val="es-MX"/>
        </w:rPr>
        <w:t>tratamiento</w:t>
      </w:r>
      <w:r w:rsidRPr="006C648C">
        <w:rPr>
          <w:lang w:val="es-MX"/>
        </w:rPr>
        <w:t xml:space="preserve">, a través de medidas técnicas y organizativas apropiadas, siempre que sea posible, para que este pueda cumplir su obligación de responder a las solicitudes que tengan por objeto el ejercicio de los derechos de los interesados establecidos en el capítulo III del RGPD; </w:t>
      </w:r>
    </w:p>
    <w:p w14:paraId="475F38D3" w14:textId="42C7F6D4" w:rsidR="00183EB4" w:rsidRPr="006C648C" w:rsidRDefault="00183EB4" w:rsidP="00F451EE">
      <w:pPr>
        <w:pStyle w:val="ProductList-Body"/>
        <w:spacing w:after="120"/>
        <w:ind w:left="1440" w:hanging="720"/>
        <w:jc w:val="both"/>
        <w:rPr>
          <w:lang w:val="es-MX"/>
        </w:rPr>
      </w:pPr>
      <w:r w:rsidRPr="006C648C">
        <w:rPr>
          <w:b/>
          <w:lang w:val="es-MX"/>
        </w:rPr>
        <w:t>(f)</w:t>
      </w:r>
      <w:r w:rsidRPr="006C648C">
        <w:rPr>
          <w:lang w:val="es-MX"/>
        </w:rPr>
        <w:tab/>
        <w:t xml:space="preserve">ayudará al Cliente a garantizar el cumplimiento de las obligaciones establecidas en los </w:t>
      </w:r>
      <w:r w:rsidR="0009121A" w:rsidRPr="006C648C">
        <w:rPr>
          <w:lang w:val="es-MX"/>
        </w:rPr>
        <w:t>a</w:t>
      </w:r>
      <w:r w:rsidRPr="006C648C">
        <w:rPr>
          <w:lang w:val="es-MX"/>
        </w:rPr>
        <w:t xml:space="preserve">rtículos 32 a 36 del RGPD, teniendo en cuenta la naturaleza del </w:t>
      </w:r>
      <w:r w:rsidR="008B503D" w:rsidRPr="006C648C">
        <w:rPr>
          <w:lang w:val="es-MX"/>
        </w:rPr>
        <w:t xml:space="preserve">tratamiento </w:t>
      </w:r>
      <w:r w:rsidRPr="006C648C">
        <w:rPr>
          <w:lang w:val="es-MX"/>
        </w:rPr>
        <w:t>y la información a disposición de Microsoft</w:t>
      </w:r>
    </w:p>
    <w:p w14:paraId="2B13DA4F" w14:textId="0C55083F" w:rsidR="00183EB4" w:rsidRPr="006C648C" w:rsidRDefault="00183EB4" w:rsidP="00F451EE">
      <w:pPr>
        <w:pStyle w:val="ProductList-Body"/>
        <w:spacing w:after="120"/>
        <w:ind w:left="1440" w:hanging="720"/>
        <w:jc w:val="both"/>
        <w:rPr>
          <w:lang w:val="es-MX"/>
        </w:rPr>
      </w:pPr>
      <w:r w:rsidRPr="006C648C">
        <w:rPr>
          <w:b/>
          <w:lang w:val="es-MX"/>
        </w:rPr>
        <w:t>(g)</w:t>
      </w:r>
      <w:r w:rsidRPr="006C648C">
        <w:rPr>
          <w:lang w:val="es-MX"/>
        </w:rPr>
        <w:tab/>
        <w:t xml:space="preserve">a elección del Cliente, suprimirá o devolverá todos los Datos Personales al Cliente una vez finalice la presentación de los servicios de </w:t>
      </w:r>
      <w:r w:rsidR="008B503D" w:rsidRPr="006C648C">
        <w:rPr>
          <w:lang w:val="es-MX"/>
        </w:rPr>
        <w:t>tratamiento</w:t>
      </w:r>
      <w:r w:rsidRPr="006C648C">
        <w:rPr>
          <w:lang w:val="es-MX"/>
        </w:rPr>
        <w:t xml:space="preserve">, y suprimirá las copias existentes salvo que se requiera la conservación de los Datos Personales bajo el Derecho de la Unión o de los Estados miembros; </w:t>
      </w:r>
    </w:p>
    <w:p w14:paraId="33AAD281" w14:textId="77777777" w:rsidR="00183EB4" w:rsidRPr="006C648C" w:rsidRDefault="00183EB4" w:rsidP="00F451EE">
      <w:pPr>
        <w:pStyle w:val="ProductList-Body"/>
        <w:spacing w:after="120"/>
        <w:ind w:left="1440" w:hanging="720"/>
        <w:jc w:val="both"/>
        <w:rPr>
          <w:lang w:val="es-MX"/>
        </w:rPr>
      </w:pPr>
      <w:r w:rsidRPr="006C648C">
        <w:rPr>
          <w:b/>
          <w:lang w:val="es-MX"/>
        </w:rPr>
        <w:t>(h)</w:t>
      </w:r>
      <w:r w:rsidRPr="006C648C">
        <w:rPr>
          <w:lang w:val="es-MX"/>
        </w:rP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3B5A757B" w14:textId="77777777" w:rsidR="00183EB4" w:rsidRPr="006C648C" w:rsidRDefault="00183EB4" w:rsidP="00F451EE">
      <w:pPr>
        <w:pStyle w:val="ProductList-Body"/>
        <w:spacing w:after="120"/>
        <w:ind w:left="158"/>
        <w:jc w:val="both"/>
        <w:rPr>
          <w:lang w:val="es-MX"/>
        </w:rPr>
      </w:pPr>
      <w:r w:rsidRPr="006C648C">
        <w:rPr>
          <w:lang w:val="es-MX"/>
        </w:rPr>
        <w:lastRenderedPageBreak/>
        <w:t>Microsoft informará inmediatamente al Cliente si, en su opinión, una instrucción infringe el RGPD u otras disposiciones en materia de protección de datos de la Unión o de los Estados miembros. [Artículo 28.3].</w:t>
      </w:r>
    </w:p>
    <w:p w14:paraId="1859C8A0" w14:textId="77777777" w:rsidR="00183EB4" w:rsidRPr="006C648C" w:rsidRDefault="00183EB4" w:rsidP="00F451EE">
      <w:pPr>
        <w:pStyle w:val="ProductList-Body"/>
        <w:spacing w:after="120"/>
        <w:ind w:left="158"/>
        <w:jc w:val="both"/>
        <w:rPr>
          <w:lang w:val="es-MX"/>
        </w:rPr>
      </w:pPr>
      <w:r w:rsidRPr="006C648C">
        <w:rPr>
          <w:b/>
          <w:lang w:val="es-MX"/>
        </w:rPr>
        <w:t>3.</w:t>
      </w:r>
      <w:r w:rsidRPr="006C648C">
        <w:rPr>
          <w:lang w:val="es-MX"/>
        </w:rPr>
        <w:t xml:space="preserve"> Cuando Microsoft recurra a otro encargado para llevar a cabo determinadas actividades de tratamiento por cuenta del Cliente, se impondrá a este otro encargado, mediante contrato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47726CE7" w14:textId="77777777" w:rsidR="00183EB4" w:rsidRPr="006C648C" w:rsidRDefault="00183EB4" w:rsidP="00F451EE">
      <w:pPr>
        <w:pStyle w:val="ProductList-Body"/>
        <w:spacing w:after="120"/>
        <w:ind w:left="158"/>
        <w:jc w:val="both"/>
        <w:rPr>
          <w:lang w:val="es-MX"/>
        </w:rPr>
      </w:pPr>
      <w:r w:rsidRPr="006C648C">
        <w:rPr>
          <w:b/>
          <w:lang w:val="es-MX"/>
        </w:rPr>
        <w:t>4.</w:t>
      </w:r>
      <w:r w:rsidRPr="006C648C">
        <w:rPr>
          <w:lang w:val="es-MX"/>
        </w:rPr>
        <w:t xml:space="preserve"> Teniendo en cuenta el estado de la técnica, los costos de aplicación, y la naturaleza, el ámbito,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0BC8BE66" w14:textId="77777777" w:rsidR="00183EB4" w:rsidRPr="006C648C" w:rsidRDefault="00183EB4" w:rsidP="00F451EE">
      <w:pPr>
        <w:pStyle w:val="ProductList-Body"/>
        <w:spacing w:after="120"/>
        <w:ind w:left="720"/>
        <w:jc w:val="both"/>
        <w:rPr>
          <w:lang w:val="es-MX"/>
        </w:rPr>
      </w:pPr>
      <w:r w:rsidRPr="006C648C">
        <w:rPr>
          <w:rFonts w:cstheme="minorHAnsi"/>
          <w:b/>
          <w:szCs w:val="18"/>
          <w:lang w:val="es-MX"/>
        </w:rPr>
        <w:t>(a)</w:t>
      </w:r>
      <w:r w:rsidRPr="006C648C">
        <w:rPr>
          <w:rFonts w:cstheme="minorHAnsi"/>
          <w:szCs w:val="18"/>
          <w:lang w:val="es-MX"/>
        </w:rPr>
        <w:tab/>
        <w:t xml:space="preserve">la seudonimización y el cifrado de Datos Personales; </w:t>
      </w:r>
    </w:p>
    <w:p w14:paraId="2F3D18C9" w14:textId="352A1B93" w:rsidR="00183EB4" w:rsidRPr="006C648C" w:rsidRDefault="00183EB4" w:rsidP="00F451EE">
      <w:pPr>
        <w:pStyle w:val="ProductList-Body"/>
        <w:spacing w:after="120"/>
        <w:ind w:left="1431" w:hanging="711"/>
        <w:jc w:val="both"/>
        <w:rPr>
          <w:lang w:val="es-MX"/>
        </w:rPr>
      </w:pPr>
      <w:r w:rsidRPr="006C648C">
        <w:rPr>
          <w:rFonts w:cstheme="minorHAnsi"/>
          <w:b/>
          <w:szCs w:val="18"/>
          <w:lang w:val="es-MX"/>
        </w:rPr>
        <w:t>(b)</w:t>
      </w:r>
      <w:r w:rsidRPr="006C648C">
        <w:rPr>
          <w:rFonts w:cstheme="minorHAnsi"/>
          <w:szCs w:val="18"/>
          <w:lang w:val="es-MX"/>
        </w:rPr>
        <w:tab/>
        <w:t xml:space="preserve">la capacidad de garantizar la confidencialidad, integridad, disponibilidad y resistencia permanentes de los sistemas y servicios de </w:t>
      </w:r>
      <w:r w:rsidR="008B503D" w:rsidRPr="006C648C">
        <w:rPr>
          <w:rFonts w:cstheme="minorHAnsi"/>
          <w:szCs w:val="18"/>
          <w:lang w:val="es-MX"/>
        </w:rPr>
        <w:t>tratamiento</w:t>
      </w:r>
      <w:r w:rsidRPr="006C648C">
        <w:rPr>
          <w:rFonts w:cstheme="minorHAnsi"/>
          <w:szCs w:val="18"/>
          <w:lang w:val="es-MX"/>
        </w:rPr>
        <w:t xml:space="preserve">; </w:t>
      </w:r>
    </w:p>
    <w:p w14:paraId="55ECA6AB" w14:textId="77777777" w:rsidR="00183EB4" w:rsidRPr="006C648C" w:rsidRDefault="00183EB4" w:rsidP="00F451EE">
      <w:pPr>
        <w:pStyle w:val="ProductList-Body"/>
        <w:spacing w:after="120"/>
        <w:ind w:left="1440" w:hanging="720"/>
        <w:jc w:val="both"/>
        <w:rPr>
          <w:lang w:val="es-MX"/>
        </w:rPr>
      </w:pPr>
      <w:r w:rsidRPr="006C648C">
        <w:rPr>
          <w:rFonts w:cstheme="minorHAnsi"/>
          <w:b/>
          <w:szCs w:val="18"/>
          <w:lang w:val="es-MX"/>
        </w:rPr>
        <w:t>(c)</w:t>
      </w:r>
      <w:r w:rsidRPr="006C648C">
        <w:rPr>
          <w:rFonts w:cstheme="minorHAnsi"/>
          <w:szCs w:val="18"/>
          <w:lang w:val="es-MX"/>
        </w:rPr>
        <w:tab/>
        <w:t>la capacidad de restablecer la disponibilidad y el acceso a los Datos Personales de manera oportuna en caso de un incidente físico o técnico; y</w:t>
      </w:r>
    </w:p>
    <w:p w14:paraId="72C2CB2E" w14:textId="1B31E2B3" w:rsidR="00183EB4" w:rsidRPr="006C648C" w:rsidRDefault="00183EB4" w:rsidP="00F451EE">
      <w:pPr>
        <w:pStyle w:val="ProductList-Body"/>
        <w:spacing w:after="120"/>
        <w:ind w:left="1440" w:hanging="720"/>
        <w:jc w:val="both"/>
        <w:rPr>
          <w:lang w:val="es-MX"/>
        </w:rPr>
      </w:pPr>
      <w:r w:rsidRPr="006C648C">
        <w:rPr>
          <w:rFonts w:cstheme="minorHAnsi"/>
          <w:b/>
          <w:szCs w:val="18"/>
          <w:lang w:val="es-MX"/>
        </w:rPr>
        <w:t>(d)</w:t>
      </w:r>
      <w:r w:rsidRPr="006C648C">
        <w:rPr>
          <w:rFonts w:cstheme="minorHAnsi"/>
          <w:szCs w:val="18"/>
          <w:lang w:val="es-MX"/>
        </w:rPr>
        <w:tab/>
        <w:t>un proceso de verificación, evaluación y valoración regulares de la eficacia de las medidas técnicas y organizativas para garantizar la seguridad del tratamiento. [Artículo 32</w:t>
      </w:r>
      <w:r w:rsidR="00010255" w:rsidRPr="006C648C">
        <w:rPr>
          <w:rFonts w:cstheme="minorHAnsi"/>
          <w:szCs w:val="18"/>
          <w:lang w:val="es-MX"/>
        </w:rPr>
        <w:t>.</w:t>
      </w:r>
      <w:r w:rsidRPr="006C648C">
        <w:rPr>
          <w:rFonts w:cstheme="minorHAnsi"/>
          <w:szCs w:val="18"/>
          <w:lang w:val="es-MX"/>
        </w:rPr>
        <w:t>1]</w:t>
      </w:r>
    </w:p>
    <w:p w14:paraId="35F9947B" w14:textId="77777777" w:rsidR="00183EB4" w:rsidRPr="006C648C" w:rsidRDefault="00183EB4" w:rsidP="00F451EE">
      <w:pPr>
        <w:pStyle w:val="ProductList-Body"/>
        <w:spacing w:after="120"/>
        <w:ind w:left="158"/>
        <w:jc w:val="both"/>
        <w:rPr>
          <w:lang w:val="es-MX"/>
        </w:rPr>
      </w:pPr>
      <w:r w:rsidRPr="006C648C">
        <w:rPr>
          <w:b/>
          <w:lang w:val="es-MX"/>
        </w:rPr>
        <w:t>5.</w:t>
      </w:r>
      <w:r w:rsidRPr="006C648C">
        <w:rPr>
          <w:lang w:val="es-MX"/>
        </w:rPr>
        <w:t xml:space="preserve"> Al evaluar la adecuación del nivel de seguridad, se tendrán en cuenta los riesgos que presente el tratamiento de datos, en particular como consecuencia de la destrucción, pérdida o alteración accidental o ilícita de Datos Personales transmitidos, conservados o tratados de otra forma, o la comunicación o acceso no autorizado a dichos datos. [Artículo 32.2].</w:t>
      </w:r>
    </w:p>
    <w:p w14:paraId="42C1F465" w14:textId="77777777" w:rsidR="00183EB4" w:rsidRPr="006C648C" w:rsidRDefault="00183EB4" w:rsidP="00F451EE">
      <w:pPr>
        <w:pStyle w:val="ProductList-Body"/>
        <w:spacing w:after="120"/>
        <w:ind w:left="158"/>
        <w:jc w:val="both"/>
        <w:rPr>
          <w:lang w:val="es-MX"/>
        </w:rPr>
      </w:pPr>
      <w:r w:rsidRPr="006C648C">
        <w:rPr>
          <w:b/>
          <w:lang w:val="es-MX"/>
        </w:rPr>
        <w:t>6.</w:t>
      </w:r>
      <w:r w:rsidRPr="006C648C">
        <w:rPr>
          <w:lang w:val="es-MX"/>
        </w:rPr>
        <w:t xml:space="preserve"> El Cliente y Microsoft tomarán medidas para garantizar que cualquier persona que actúe bajo la autoridad del Cliente o de Microsoft y tenga acceso a Datos Personales solo pueda tratar dichos datos siguiendo instrucciones del Cliente, salvo que esté obligada a ello en virtud del Derecho de la Unión o de los Estados miembros. [Artículo 32.4].</w:t>
      </w:r>
    </w:p>
    <w:p w14:paraId="25C9ABFF" w14:textId="77777777" w:rsidR="00183EB4" w:rsidRPr="006C648C" w:rsidRDefault="00183EB4" w:rsidP="00F451EE">
      <w:pPr>
        <w:pStyle w:val="ProductList-Body"/>
        <w:spacing w:after="120"/>
        <w:ind w:left="158"/>
        <w:jc w:val="both"/>
        <w:rPr>
          <w:lang w:val="es-MX"/>
        </w:rPr>
      </w:pPr>
      <w:r w:rsidRPr="006C648C">
        <w:rPr>
          <w:b/>
          <w:lang w:val="es-MX"/>
        </w:rPr>
        <w:t>7.</w:t>
      </w:r>
      <w:r w:rsidRPr="006C648C">
        <w:rPr>
          <w:lang w:val="es-MX"/>
        </w:rPr>
        <w:t xml:space="preserve"> Microsoft notificará sin dilación indebida al Cliente las violaciones de la seguridad de los datos personales de las que tenga conocimiento. (Artículo 33, apartado 2). Esta notificación deberá, como mínimo: </w:t>
      </w:r>
    </w:p>
    <w:p w14:paraId="44D81F4B" w14:textId="77777777" w:rsidR="00183EB4" w:rsidRPr="006C648C" w:rsidRDefault="00183EB4" w:rsidP="00F451EE">
      <w:pPr>
        <w:pStyle w:val="ProductList-Body"/>
        <w:spacing w:after="120"/>
        <w:ind w:left="1440" w:hanging="720"/>
        <w:jc w:val="both"/>
        <w:rPr>
          <w:lang w:val="es-MX"/>
        </w:rPr>
      </w:pPr>
      <w:r w:rsidRPr="006C648C">
        <w:rPr>
          <w:b/>
          <w:lang w:val="es-MX"/>
        </w:rPr>
        <w:t>(a)</w:t>
      </w:r>
      <w:r w:rsidRPr="006C648C">
        <w:rPr>
          <w:lang w:val="es-MX"/>
        </w:rPr>
        <w:tab/>
        <w:t>describir la naturaleza de la violación de la seguridad de los datos personales, inclusive, cuando sea posible, las categorías y el número aproximado de interesados afectados, y las categorías y el número aproximado de registros de datos personales afectados;</w:t>
      </w:r>
    </w:p>
    <w:p w14:paraId="323548ED" w14:textId="77777777" w:rsidR="00183EB4" w:rsidRPr="006C648C" w:rsidRDefault="00183EB4" w:rsidP="00F451EE">
      <w:pPr>
        <w:pStyle w:val="ProductList-Body"/>
        <w:spacing w:after="120"/>
        <w:ind w:left="1440" w:hanging="720"/>
        <w:jc w:val="both"/>
        <w:rPr>
          <w:lang w:val="es-MX"/>
        </w:rPr>
      </w:pPr>
      <w:r w:rsidRPr="006C648C">
        <w:rPr>
          <w:b/>
          <w:lang w:val="es-MX"/>
        </w:rPr>
        <w:t>(b)</w:t>
      </w:r>
      <w:r w:rsidRPr="006C648C">
        <w:rPr>
          <w:lang w:val="es-MX"/>
        </w:rPr>
        <w:tab/>
        <w:t>comunicar el nombre y los datos de contacto del delegado de protección de datos o de otro punto de contacto en el que pueda obtenerse más información;</w:t>
      </w:r>
    </w:p>
    <w:p w14:paraId="413B8D48" w14:textId="77777777" w:rsidR="00183EB4" w:rsidRPr="006C648C" w:rsidRDefault="00183EB4" w:rsidP="00F451EE">
      <w:pPr>
        <w:pStyle w:val="ProductList-Body"/>
        <w:spacing w:after="120"/>
        <w:ind w:left="720"/>
        <w:jc w:val="both"/>
        <w:rPr>
          <w:lang w:val="es-MX"/>
        </w:rPr>
      </w:pPr>
      <w:r w:rsidRPr="006C648C">
        <w:rPr>
          <w:b/>
          <w:lang w:val="es-MX"/>
        </w:rPr>
        <w:t>(c)</w:t>
      </w:r>
      <w:r w:rsidRPr="006C648C">
        <w:rPr>
          <w:b/>
          <w:lang w:val="es-MX"/>
        </w:rPr>
        <w:tab/>
      </w:r>
      <w:r w:rsidRPr="006C648C">
        <w:rPr>
          <w:lang w:val="es-MX"/>
        </w:rPr>
        <w:t>describirá las posibles consecuencias de la filtración de datos personales; y</w:t>
      </w:r>
    </w:p>
    <w:p w14:paraId="24A7CD30" w14:textId="77777777" w:rsidR="00183EB4" w:rsidRPr="006C648C" w:rsidRDefault="00183EB4" w:rsidP="00F451EE">
      <w:pPr>
        <w:pStyle w:val="ProductList-Body"/>
        <w:spacing w:after="120"/>
        <w:ind w:left="1440" w:hanging="720"/>
        <w:jc w:val="both"/>
        <w:rPr>
          <w:lang w:val="es-MX"/>
        </w:rPr>
      </w:pPr>
      <w:r w:rsidRPr="006C648C">
        <w:rPr>
          <w:b/>
          <w:lang w:val="es-MX"/>
        </w:rPr>
        <w:t>(d)</w:t>
      </w:r>
      <w:r w:rsidRPr="006C648C">
        <w:rPr>
          <w:lang w:val="es-MX"/>
        </w:rPr>
        <w:tab/>
        <w:t>describir las medidas adoptadas o propuestas por el responsable del tratamiento para poner remedio a la violación de la seguridad de los datos personales, incluyendo, si procede, las medidas adoptadas para mitigar los posibles efectos negativos. [Artículo 33.3].</w:t>
      </w:r>
    </w:p>
    <w:p w14:paraId="54776F98" w14:textId="77777777" w:rsidR="00183EB4" w:rsidRPr="006C648C" w:rsidRDefault="00183EB4" w:rsidP="00F451EE">
      <w:pPr>
        <w:pStyle w:val="ProductList-Body"/>
        <w:jc w:val="both"/>
        <w:rPr>
          <w:lang w:val="es-MX"/>
        </w:rPr>
      </w:pPr>
      <w:r w:rsidRPr="006C648C">
        <w:rPr>
          <w:lang w:val="es-MX"/>
        </w:rPr>
        <w:br w:type="page"/>
      </w:r>
    </w:p>
    <w:p w14:paraId="05010D2A" w14:textId="63D2BA94" w:rsidR="00183EB4" w:rsidRPr="006C648C" w:rsidRDefault="00183EB4" w:rsidP="00F451EE">
      <w:pPr>
        <w:pStyle w:val="ProductList-SectionHeading"/>
        <w:jc w:val="both"/>
        <w:outlineLvl w:val="0"/>
        <w:rPr>
          <w:sz w:val="36"/>
          <w:lang w:val="es-MX"/>
        </w:rPr>
      </w:pPr>
      <w:bookmarkStart w:id="32" w:name="_Toc489605630"/>
      <w:bookmarkStart w:id="33" w:name="Appendix1_AdditionalGDPR"/>
      <w:r w:rsidRPr="006C648C">
        <w:rPr>
          <w:sz w:val="36"/>
          <w:lang w:val="es-MX"/>
        </w:rPr>
        <w:lastRenderedPageBreak/>
        <w:t>Apéndice 1: Términos RGPD adicionales</w:t>
      </w:r>
      <w:bookmarkEnd w:id="32"/>
    </w:p>
    <w:bookmarkEnd w:id="33"/>
    <w:p w14:paraId="1462A9CD" w14:textId="77777777" w:rsidR="008B503D" w:rsidRPr="006C648C" w:rsidRDefault="008B503D" w:rsidP="008B503D">
      <w:pPr>
        <w:pStyle w:val="ProductList-Body"/>
        <w:ind w:left="360"/>
        <w:jc w:val="both"/>
        <w:outlineLvl w:val="1"/>
        <w:rPr>
          <w:lang w:val="es-MX"/>
        </w:rPr>
      </w:pPr>
    </w:p>
    <w:p w14:paraId="2818D106" w14:textId="77777777" w:rsidR="00183EB4" w:rsidRPr="006C648C" w:rsidRDefault="00183EB4" w:rsidP="00F451EE">
      <w:pPr>
        <w:pStyle w:val="ProductList-Body"/>
        <w:numPr>
          <w:ilvl w:val="0"/>
          <w:numId w:val="4"/>
        </w:numPr>
        <w:jc w:val="both"/>
        <w:outlineLvl w:val="1"/>
        <w:rPr>
          <w:lang w:val="es-MX"/>
        </w:rPr>
      </w:pPr>
      <w:r w:rsidRPr="006C648C">
        <w:rPr>
          <w:b/>
          <w:lang w:val="es-MX"/>
        </w:rPr>
        <w:t xml:space="preserve"> Subencargados </w:t>
      </w:r>
    </w:p>
    <w:p w14:paraId="5B17ABD2" w14:textId="77777777" w:rsidR="00183EB4" w:rsidRPr="006C648C" w:rsidRDefault="00183EB4" w:rsidP="00F451EE">
      <w:pPr>
        <w:pStyle w:val="ProductList-Body"/>
        <w:jc w:val="both"/>
        <w:rPr>
          <w:lang w:val="es-MX"/>
        </w:rPr>
      </w:pPr>
    </w:p>
    <w:p w14:paraId="36276C8F" w14:textId="77777777" w:rsidR="00183EB4" w:rsidRPr="006C648C" w:rsidRDefault="00183EB4" w:rsidP="00F451EE">
      <w:pPr>
        <w:pStyle w:val="ProductList-Body"/>
        <w:spacing w:after="120"/>
        <w:ind w:left="158"/>
        <w:jc w:val="both"/>
        <w:rPr>
          <w:lang w:val="es-MX"/>
        </w:rPr>
      </w:pPr>
      <w:r w:rsidRPr="006C648C">
        <w:rPr>
          <w:b/>
          <w:lang w:val="es-MX"/>
        </w:rPr>
        <w:t>1.</w:t>
      </w:r>
      <w:r w:rsidRPr="006C648C">
        <w:rPr>
          <w:lang w:val="es-MX"/>
        </w:rPr>
        <w:t xml:space="preserve"> El Cliente consiente que Microsoft recurra a Subencargados para el tratamiento de Datos Personales de conformidad con los presentes Términos RGPD. </w:t>
      </w:r>
    </w:p>
    <w:p w14:paraId="217C788D" w14:textId="77777777" w:rsidR="00183EB4" w:rsidRPr="006C648C" w:rsidRDefault="00183EB4" w:rsidP="00F451EE">
      <w:pPr>
        <w:pStyle w:val="ProductList-Body"/>
        <w:spacing w:after="120"/>
        <w:ind w:left="158"/>
        <w:jc w:val="both"/>
        <w:rPr>
          <w:lang w:val="es-MX"/>
        </w:rPr>
      </w:pPr>
      <w:r w:rsidRPr="006C648C">
        <w:rPr>
          <w:b/>
          <w:lang w:val="es-MX"/>
        </w:rPr>
        <w:t>2.</w:t>
      </w:r>
      <w:r w:rsidRPr="006C648C">
        <w:rPr>
          <w:lang w:val="es-MX"/>
        </w:rPr>
        <w:t xml:space="preserve"> Microsoft se asegurará de que los Subencargados se hallen vinculados por contratos por escrito que los obliguen a proporcionar, al menos, el mismo nivel de protección de datos que se exige a Microsoft en los presentes Términos RGPD. </w:t>
      </w:r>
    </w:p>
    <w:p w14:paraId="3F298174" w14:textId="77777777" w:rsidR="00183EB4" w:rsidRPr="006C648C" w:rsidRDefault="00183EB4" w:rsidP="00F451EE">
      <w:pPr>
        <w:pStyle w:val="ProductList-Body"/>
        <w:spacing w:after="120"/>
        <w:ind w:left="158"/>
        <w:jc w:val="both"/>
        <w:rPr>
          <w:lang w:val="es-MX"/>
        </w:rPr>
      </w:pPr>
      <w:r w:rsidRPr="006C648C">
        <w:rPr>
          <w:b/>
          <w:lang w:val="es-MX"/>
        </w:rPr>
        <w:t>3.</w:t>
      </w:r>
      <w:r w:rsidRPr="006C648C">
        <w:rPr>
          <w:lang w:val="es-MX"/>
        </w:rPr>
        <w:t xml:space="preserve"> La lista de los Subencargados de Servicios de Soporte que actualmente tiene Microsoft está disponible en: </w:t>
      </w:r>
      <w:hyperlink r:id="rId18" w:history="1">
        <w:r w:rsidRPr="006C648C">
          <w:rPr>
            <w:rStyle w:val="Hyperlink"/>
            <w:rFonts w:cstheme="minorHAnsi"/>
            <w:szCs w:val="18"/>
            <w:lang w:val="es-MX"/>
          </w:rPr>
          <w:t>https://aka.ms/servicesapprovedsuppliers</w:t>
        </w:r>
      </w:hyperlink>
      <w:r w:rsidRPr="006C648C">
        <w:rPr>
          <w:lang w:val="es-MX"/>
        </w:rPr>
        <w:t xml:space="preserve"> (esta URL puede ser actualizada periódicamente por Microsoft). Al menos 14 días antes de autorizar que un nuevo Subencargado acceda a Datos Personales, Microsoft actualizará la página web y proporcionará al Cliente un mecanismo para obtener notificación de dicha actualización. Cuando Microsoft sea un encargado del tratamiento (y no un subencargado del tratamiento), se aplicarán los siguientes términos:</w:t>
      </w:r>
    </w:p>
    <w:p w14:paraId="36581CE0" w14:textId="77777777" w:rsidR="00183EB4" w:rsidRPr="006C648C" w:rsidRDefault="00183EB4" w:rsidP="00F451EE">
      <w:pPr>
        <w:pStyle w:val="ProductList-Body"/>
        <w:spacing w:after="120"/>
        <w:ind w:left="1440" w:hanging="720"/>
        <w:jc w:val="both"/>
        <w:rPr>
          <w:lang w:val="es-MX"/>
        </w:rPr>
      </w:pPr>
      <w:r w:rsidRPr="006C648C">
        <w:rPr>
          <w:b/>
          <w:lang w:val="es-MX"/>
        </w:rPr>
        <w:t>(a)</w:t>
      </w:r>
      <w:r w:rsidRPr="006C648C">
        <w:rPr>
          <w:b/>
          <w:lang w:val="es-MX"/>
        </w:rPr>
        <w:tab/>
      </w:r>
      <w:r w:rsidRPr="006C648C">
        <w:rPr>
          <w:lang w:val="es-MX"/>
        </w:rPr>
        <w:t>Si el Cliente no aprueba a un nuevo Subencargado, entonces el Cliente puede terminar la Orden de Trabajo afectada al proporcionar, antes del término del periodo de notificación, una notificación escrita de terminación, de acuerdo con las disposiciones de terminación del Contrato Marco correspondiente, que incluya una explicación de los motivos para el rechazo.</w:t>
      </w:r>
    </w:p>
    <w:p w14:paraId="6D58A021" w14:textId="77777777" w:rsidR="00183EB4" w:rsidRPr="006C648C" w:rsidRDefault="00183EB4" w:rsidP="00F451EE">
      <w:pPr>
        <w:pStyle w:val="ProductList-Body"/>
        <w:tabs>
          <w:tab w:val="clear" w:pos="158"/>
          <w:tab w:val="left" w:pos="360"/>
        </w:tabs>
        <w:spacing w:after="120"/>
        <w:ind w:left="180"/>
        <w:jc w:val="both"/>
        <w:rPr>
          <w:lang w:val="es-MX"/>
        </w:rPr>
      </w:pPr>
      <w:r w:rsidRPr="006C648C">
        <w:rPr>
          <w:b/>
          <w:szCs w:val="18"/>
          <w:lang w:val="es-MX"/>
        </w:rPr>
        <w:t>4.</w:t>
      </w:r>
      <w:r w:rsidRPr="006C648C">
        <w:rPr>
          <w:szCs w:val="18"/>
          <w:lang w:val="es-MX"/>
        </w:rPr>
        <w:t xml:space="preserve"> </w:t>
      </w:r>
      <w:r w:rsidRPr="006C648C">
        <w:rPr>
          <w:rFonts w:cstheme="minorHAnsi"/>
          <w:szCs w:val="18"/>
          <w:lang w:val="es-MX"/>
        </w:rPr>
        <w:t xml:space="preserve">La lista de los Subencargados de Servicios de Consultoría que tiene Microsoft está disponible a solicitud. Si se solicita dicha lista, como mínimo catorce (14) días antes de autorizar el acceso de cualquier nuevo Subencargado a Datos Personales, Microsoft actualizará el sitio web correspondiente y le proporcionará al Cliente un mecanismo para obtener la notificación de dicha actualización. </w:t>
      </w:r>
    </w:p>
    <w:p w14:paraId="7C03FB42" w14:textId="77777777" w:rsidR="00183EB4" w:rsidRPr="006C648C" w:rsidRDefault="00183EB4" w:rsidP="00F451EE">
      <w:pPr>
        <w:pStyle w:val="ProductList-Body"/>
        <w:jc w:val="both"/>
        <w:rPr>
          <w:lang w:val="es-MX"/>
        </w:rPr>
      </w:pPr>
    </w:p>
    <w:p w14:paraId="3FCB1B1F" w14:textId="77777777" w:rsidR="00183EB4" w:rsidRPr="006C648C" w:rsidRDefault="00183EB4" w:rsidP="00F451EE">
      <w:pPr>
        <w:pStyle w:val="ProductList-Body"/>
        <w:numPr>
          <w:ilvl w:val="0"/>
          <w:numId w:val="4"/>
        </w:numPr>
        <w:jc w:val="both"/>
        <w:outlineLvl w:val="1"/>
        <w:rPr>
          <w:b/>
          <w:lang w:val="es-MX"/>
        </w:rPr>
      </w:pPr>
      <w:r w:rsidRPr="006C648C">
        <w:rPr>
          <w:b/>
          <w:lang w:val="es-MX"/>
        </w:rPr>
        <w:t xml:space="preserve"> Asistencia al Cliente para responder a las solicitudes de los interesados</w:t>
      </w:r>
    </w:p>
    <w:p w14:paraId="6DDC4FBF" w14:textId="77777777" w:rsidR="00183EB4" w:rsidRPr="006C648C" w:rsidRDefault="00183EB4" w:rsidP="00F451EE">
      <w:pPr>
        <w:pStyle w:val="ProductList-Body"/>
        <w:jc w:val="both"/>
        <w:rPr>
          <w:lang w:val="es-MX"/>
        </w:rPr>
      </w:pPr>
      <w:r w:rsidRPr="006C648C">
        <w:rPr>
          <w:lang w:val="es-MX"/>
        </w:rPr>
        <w:t xml:space="preserve"> </w:t>
      </w:r>
    </w:p>
    <w:p w14:paraId="37EC4A46" w14:textId="77777777" w:rsidR="00183EB4" w:rsidRPr="006C648C" w:rsidRDefault="00183EB4" w:rsidP="00F451EE">
      <w:pPr>
        <w:pStyle w:val="ProductList-Body"/>
        <w:spacing w:after="120"/>
        <w:ind w:left="158"/>
        <w:jc w:val="both"/>
        <w:rPr>
          <w:lang w:val="es-MX"/>
        </w:rPr>
      </w:pPr>
      <w:r w:rsidRPr="006C648C">
        <w:rPr>
          <w:b/>
          <w:lang w:val="es-MX"/>
        </w:rPr>
        <w:t>1.</w:t>
      </w:r>
      <w:r w:rsidRPr="006C648C">
        <w:rPr>
          <w:lang w:val="es-MX"/>
        </w:rPr>
        <w:t xml:space="preserve"> Microsoft pondrá a disposición del Cliente los Datos Personales de sus interesados, así como la capacidad para satisfacer las solicitudes de los interesados con respecto al ejercicio de uno o más de sus derechos reconocidos por el RGPD, todo ello de una manera acorde con el rol de Microsoft como encargado. Microsoft satisfará las peticiones razonables que le presente el Cliente para asistirlo a responder a las mencionadas solicitudes de los interesados.</w:t>
      </w:r>
    </w:p>
    <w:p w14:paraId="7EEA2AE1" w14:textId="77777777" w:rsidR="00183EB4" w:rsidRPr="006C648C" w:rsidRDefault="00183EB4" w:rsidP="00F451EE">
      <w:pPr>
        <w:pStyle w:val="ProductList-Body"/>
        <w:spacing w:after="120"/>
        <w:ind w:left="158"/>
        <w:jc w:val="both"/>
        <w:rPr>
          <w:lang w:val="es-MX"/>
        </w:rPr>
      </w:pPr>
      <w:r w:rsidRPr="006C648C">
        <w:rPr>
          <w:b/>
          <w:lang w:val="es-MX"/>
        </w:rPr>
        <w:t>2.</w:t>
      </w:r>
      <w:r w:rsidRPr="006C648C">
        <w:rPr>
          <w:lang w:val="es-MX"/>
        </w:rPr>
        <w:t xml:space="preserve"> Si Microsoft recibiese una solicitud, procedente de un interesado del Cliente, para ejercitar uno o más de sus derechos reconocidos por el RGPD, Microsoft redirigirá al interesado para que realice su solicitud directamente al Cliente.</w:t>
      </w:r>
    </w:p>
    <w:p w14:paraId="787BF691" w14:textId="77777777" w:rsidR="00183EB4" w:rsidRPr="006C648C" w:rsidRDefault="00183EB4" w:rsidP="00F451EE">
      <w:pPr>
        <w:pStyle w:val="ProductList-Body"/>
        <w:ind w:left="158"/>
        <w:jc w:val="both"/>
        <w:rPr>
          <w:lang w:val="es-MX"/>
        </w:rPr>
      </w:pPr>
    </w:p>
    <w:p w14:paraId="46AF0A31" w14:textId="264C9988" w:rsidR="00183EB4" w:rsidRPr="006C648C" w:rsidRDefault="008B503D" w:rsidP="00F451EE">
      <w:pPr>
        <w:pStyle w:val="ProductList-Body"/>
        <w:numPr>
          <w:ilvl w:val="0"/>
          <w:numId w:val="4"/>
        </w:numPr>
        <w:jc w:val="both"/>
        <w:outlineLvl w:val="1"/>
        <w:rPr>
          <w:b/>
          <w:lang w:val="es-MX"/>
        </w:rPr>
      </w:pPr>
      <w:r w:rsidRPr="006C648C">
        <w:rPr>
          <w:b/>
          <w:lang w:val="es-MX"/>
        </w:rPr>
        <w:t xml:space="preserve">Tratamiento </w:t>
      </w:r>
      <w:r w:rsidR="00183EB4" w:rsidRPr="006C648C">
        <w:rPr>
          <w:b/>
          <w:lang w:val="es-MX"/>
        </w:rPr>
        <w:t>de los Datos Personales</w:t>
      </w:r>
    </w:p>
    <w:p w14:paraId="4426DAD5" w14:textId="77777777" w:rsidR="00183EB4" w:rsidRPr="006C648C" w:rsidRDefault="00183EB4" w:rsidP="00F451EE">
      <w:pPr>
        <w:pStyle w:val="ProductList-Body"/>
        <w:jc w:val="both"/>
        <w:rPr>
          <w:lang w:val="es-MX"/>
        </w:rPr>
      </w:pPr>
    </w:p>
    <w:p w14:paraId="21A5FFD6" w14:textId="38EA3BDF" w:rsidR="00183EB4" w:rsidRPr="006C648C" w:rsidRDefault="00183EB4" w:rsidP="00F451EE">
      <w:pPr>
        <w:pStyle w:val="ProductList-Body"/>
        <w:spacing w:after="120"/>
        <w:ind w:left="158"/>
        <w:jc w:val="both"/>
        <w:rPr>
          <w:lang w:val="es-MX"/>
        </w:rPr>
      </w:pPr>
      <w:r w:rsidRPr="006C648C">
        <w:rPr>
          <w:b/>
          <w:lang w:val="es-MX"/>
        </w:rPr>
        <w:t xml:space="preserve">1. </w:t>
      </w:r>
      <w:r w:rsidRPr="006C648C">
        <w:rPr>
          <w:lang w:val="es-MX"/>
        </w:rPr>
        <w:t xml:space="preserve">El </w:t>
      </w:r>
      <w:r w:rsidR="00010255" w:rsidRPr="006C648C">
        <w:rPr>
          <w:lang w:val="es-MX"/>
        </w:rPr>
        <w:t>C</w:t>
      </w:r>
      <w:r w:rsidRPr="006C648C">
        <w:rPr>
          <w:lang w:val="es-MX"/>
        </w:rPr>
        <w:t xml:space="preserve">ontrato del Cliente (incluyendo los presentes Términos RGPD) constituye las instrucciones finales y completas que el Cliente imparte a Microsoft con respecto al </w:t>
      </w:r>
      <w:r w:rsidR="008B503D" w:rsidRPr="006C648C">
        <w:rPr>
          <w:lang w:val="es-MX"/>
        </w:rPr>
        <w:t xml:space="preserve">tratamiento </w:t>
      </w:r>
      <w:r w:rsidRPr="006C648C">
        <w:rPr>
          <w:lang w:val="es-MX"/>
        </w:rPr>
        <w:t>de los Datos Personales.</w:t>
      </w:r>
    </w:p>
    <w:p w14:paraId="78548224" w14:textId="77777777" w:rsidR="00183EB4" w:rsidRPr="006C648C" w:rsidRDefault="00183EB4" w:rsidP="00F451EE">
      <w:pPr>
        <w:pStyle w:val="ProductList-Body"/>
        <w:spacing w:after="120"/>
        <w:ind w:left="158"/>
        <w:jc w:val="both"/>
        <w:rPr>
          <w:lang w:val="es-MX"/>
        </w:rPr>
      </w:pPr>
      <w:r w:rsidRPr="006C648C">
        <w:rPr>
          <w:b/>
          <w:lang w:val="es-MX"/>
        </w:rPr>
        <w:t xml:space="preserve">2. </w:t>
      </w:r>
      <w:r w:rsidRPr="006C648C">
        <w:rPr>
          <w:lang w:val="es-MX"/>
        </w:rPr>
        <w:t>Microsoft también puede transmitir Datos Personales si así lo requiere la legislación aplicable.</w:t>
      </w:r>
    </w:p>
    <w:p w14:paraId="5D119144" w14:textId="7C8E3839" w:rsidR="00183EB4" w:rsidRPr="006C648C" w:rsidRDefault="00183EB4" w:rsidP="00F451EE">
      <w:pPr>
        <w:pStyle w:val="ProductList-Body"/>
        <w:spacing w:after="120"/>
        <w:ind w:left="158"/>
        <w:jc w:val="both"/>
        <w:rPr>
          <w:lang w:val="es-MX"/>
        </w:rPr>
      </w:pPr>
      <w:r w:rsidRPr="006C648C">
        <w:rPr>
          <w:b/>
          <w:lang w:val="es-MX"/>
        </w:rPr>
        <w:t xml:space="preserve">3. </w:t>
      </w:r>
      <w:r w:rsidRPr="006C648C">
        <w:rPr>
          <w:lang w:val="es-MX"/>
        </w:rPr>
        <w:t xml:space="preserve">Microsoft se asegurará de que el personal dedicado al </w:t>
      </w:r>
      <w:r w:rsidR="008B503D" w:rsidRPr="006C648C">
        <w:rPr>
          <w:lang w:val="es-MX"/>
        </w:rPr>
        <w:t xml:space="preserve">tratamiento </w:t>
      </w:r>
      <w:r w:rsidRPr="006C648C">
        <w:rPr>
          <w:lang w:val="es-MX"/>
        </w:rPr>
        <w:t xml:space="preserve">de Datos Personales (i) </w:t>
      </w:r>
      <w:r w:rsidR="008B503D" w:rsidRPr="006C648C">
        <w:rPr>
          <w:lang w:val="es-MX"/>
        </w:rPr>
        <w:t xml:space="preserve">trate </w:t>
      </w:r>
      <w:r w:rsidRPr="006C648C">
        <w:rPr>
          <w:lang w:val="es-MX"/>
        </w:rPr>
        <w:t xml:space="preserve">los Datos Personales únicamente bajo las instrucciones del Cliente, a menos que lo requiera la legislación de la Unión Europea, de un Estado Miembro u otra legislación aplicable y (ii) se haya comprometido a mantener la confidencialidad de todos los Datos Personales incluso después de terminada la contratación. </w:t>
      </w:r>
    </w:p>
    <w:p w14:paraId="05FED704" w14:textId="0FFA5D2B" w:rsidR="00183EB4" w:rsidRPr="006C648C" w:rsidRDefault="00183EB4" w:rsidP="00F451EE">
      <w:pPr>
        <w:pStyle w:val="ProductList-Body"/>
        <w:spacing w:after="120"/>
        <w:ind w:left="158"/>
        <w:jc w:val="both"/>
        <w:rPr>
          <w:lang w:val="es-MX"/>
        </w:rPr>
      </w:pPr>
      <w:bookmarkStart w:id="34" w:name="_Hlk487172389"/>
      <w:r w:rsidRPr="006C648C">
        <w:rPr>
          <w:b/>
          <w:lang w:val="es-MX"/>
        </w:rPr>
        <w:t xml:space="preserve">4. </w:t>
      </w:r>
      <w:r w:rsidRPr="006C648C">
        <w:rPr>
          <w:lang w:val="es-MX"/>
        </w:rPr>
        <w:t xml:space="preserve">El objeto del </w:t>
      </w:r>
      <w:r w:rsidR="008B503D" w:rsidRPr="006C648C">
        <w:rPr>
          <w:lang w:val="es-MX"/>
        </w:rPr>
        <w:t xml:space="preserve">tratamiento </w:t>
      </w:r>
      <w:r w:rsidRPr="006C648C">
        <w:rPr>
          <w:lang w:val="es-MX"/>
        </w:rPr>
        <w:t xml:space="preserve">se limita a los Datos Personales que se encuentran dentro del ámbito de aplicación del RGPD. Además, el </w:t>
      </w:r>
      <w:r w:rsidR="008B503D" w:rsidRPr="006C648C">
        <w:rPr>
          <w:lang w:val="es-MX"/>
        </w:rPr>
        <w:t xml:space="preserve">tratamiento </w:t>
      </w:r>
      <w:r w:rsidRPr="006C648C">
        <w:rPr>
          <w:lang w:val="es-MX"/>
        </w:rPr>
        <w:t xml:space="preserve">tendrá la misma duración que tenga el encargo de Servicios Profesionales efectuado por el Cliente. La naturaleza y la finalidad del </w:t>
      </w:r>
      <w:r w:rsidR="008B503D" w:rsidRPr="006C648C">
        <w:rPr>
          <w:lang w:val="es-MX"/>
        </w:rPr>
        <w:t xml:space="preserve">tratamiento </w:t>
      </w:r>
      <w:r w:rsidRPr="006C648C">
        <w:rPr>
          <w:lang w:val="es-MX"/>
        </w:rPr>
        <w:t xml:space="preserve">consistirán en prestar los Servicios Profesionales de conformidad con el contrato de licencias por volumen del Cliente. Los tipos de Datos Personales procesados por los Servicios Profesionales incluyen aquellos expresamente identificados en el </w:t>
      </w:r>
      <w:r w:rsidR="0009121A" w:rsidRPr="006C648C">
        <w:rPr>
          <w:lang w:val="es-MX"/>
        </w:rPr>
        <w:t>a</w:t>
      </w:r>
      <w:r w:rsidRPr="006C648C">
        <w:rPr>
          <w:lang w:val="es-MX"/>
        </w:rPr>
        <w:t xml:space="preserve">rtículo 4 del RGPD, así como otros Datos Personales remitidos por el Cliente a través del encargo de Servicios Profesionales. Las categorías de interesados son los representantes y usuarios finales del Cliente, tales como sus empleados, contratistas, colaboradores y clientes. </w:t>
      </w:r>
    </w:p>
    <w:p w14:paraId="1C8B6ADB" w14:textId="77777777" w:rsidR="00183EB4" w:rsidRPr="006C648C" w:rsidRDefault="00183EB4" w:rsidP="00F451EE">
      <w:pPr>
        <w:pStyle w:val="ProductList-Body"/>
        <w:spacing w:after="120"/>
        <w:ind w:left="158"/>
        <w:jc w:val="both"/>
        <w:rPr>
          <w:lang w:val="es-MX"/>
        </w:rPr>
      </w:pPr>
      <w:bookmarkStart w:id="35" w:name="_Hlk487172101"/>
      <w:bookmarkEnd w:id="34"/>
      <w:r w:rsidRPr="006C648C">
        <w:rPr>
          <w:b/>
          <w:lang w:val="es-MX"/>
        </w:rPr>
        <w:t xml:space="preserve">5. </w:t>
      </w:r>
      <w:r w:rsidRPr="006C648C">
        <w:rPr>
          <w:lang w:val="es-MX"/>
        </w:rPr>
        <w:t>Al término de la relación comercial entre el Cliente y Microsoft o si se solicita, Microsoft eliminará o devolverá los Datos Personales, salvo que se requiera la conservación de los Datos Personales bajo las leyes de la Unión, las leyes de los Estados Miembros u otra legislación aplicable.</w:t>
      </w:r>
    </w:p>
    <w:p w14:paraId="2B8F0217" w14:textId="77777777" w:rsidR="00183EB4" w:rsidRPr="006C648C" w:rsidRDefault="00183EB4" w:rsidP="00F451EE">
      <w:pPr>
        <w:pStyle w:val="ProductList-Body"/>
        <w:ind w:left="158"/>
        <w:jc w:val="both"/>
        <w:rPr>
          <w:lang w:val="es-MX"/>
        </w:rPr>
      </w:pPr>
    </w:p>
    <w:bookmarkEnd w:id="35"/>
    <w:p w14:paraId="284FFE7B" w14:textId="77777777" w:rsidR="00183EB4" w:rsidRPr="006C648C" w:rsidRDefault="00183EB4" w:rsidP="00F451EE">
      <w:pPr>
        <w:pStyle w:val="ProductList-Body"/>
        <w:numPr>
          <w:ilvl w:val="0"/>
          <w:numId w:val="4"/>
        </w:numPr>
        <w:tabs>
          <w:tab w:val="left" w:pos="90"/>
        </w:tabs>
        <w:ind w:left="180" w:hanging="180"/>
        <w:jc w:val="both"/>
        <w:outlineLvl w:val="1"/>
        <w:rPr>
          <w:b/>
          <w:lang w:val="es-MX"/>
        </w:rPr>
      </w:pPr>
      <w:r w:rsidRPr="006C648C">
        <w:rPr>
          <w:b/>
          <w:lang w:val="es-MX"/>
        </w:rPr>
        <w:t>Seguridad</w:t>
      </w:r>
    </w:p>
    <w:p w14:paraId="1FE26B29" w14:textId="77777777" w:rsidR="00183EB4" w:rsidRPr="006C648C" w:rsidRDefault="00183EB4" w:rsidP="00F451EE">
      <w:pPr>
        <w:pStyle w:val="ProductList-Body"/>
        <w:jc w:val="both"/>
        <w:rPr>
          <w:lang w:val="es-MX"/>
        </w:rPr>
      </w:pPr>
    </w:p>
    <w:p w14:paraId="4C35B965" w14:textId="77777777" w:rsidR="00183EB4" w:rsidRPr="006C648C" w:rsidRDefault="00183EB4" w:rsidP="00F451EE">
      <w:pPr>
        <w:pStyle w:val="ProductList-Body"/>
        <w:jc w:val="both"/>
        <w:rPr>
          <w:lang w:val="es-MX"/>
        </w:rPr>
      </w:pPr>
      <w:r w:rsidRPr="006C648C">
        <w:rPr>
          <w:lang w:val="es-MX"/>
        </w:rPr>
        <w:t>Microsoft deberá (i) mantener políticas y prácticas de seguridad para la protección de Datos Personales según lo establecido en la política escrita sobre seguridad de los datos (en adelante denominada “Política de Seguridad de la Información”) correspondiente a los Servicios Profesionales y (ii) con sometimiento a obligaciones de confidencialidad, poner la Política de Seguridad de la Información a disposición del Cliente, junto con la descripción de los controles de seguridad implementados para los Servicios Profesionales y demás información que el Cliente solicite razonablemente acerca de las políticas y prácticas de seguridad de Microsoft.</w:t>
      </w:r>
    </w:p>
    <w:p w14:paraId="441625B1" w14:textId="77777777" w:rsidR="00183EB4" w:rsidRPr="006C648C" w:rsidRDefault="00183EB4" w:rsidP="00F451EE">
      <w:pPr>
        <w:pStyle w:val="ProductList-Body"/>
        <w:jc w:val="both"/>
        <w:rPr>
          <w:lang w:val="es-MX"/>
        </w:rPr>
      </w:pPr>
    </w:p>
    <w:p w14:paraId="20B0D484" w14:textId="77777777" w:rsidR="00183EB4" w:rsidRPr="006C648C" w:rsidRDefault="00183EB4" w:rsidP="00F451EE">
      <w:pPr>
        <w:pStyle w:val="ProductList-Body"/>
        <w:numPr>
          <w:ilvl w:val="0"/>
          <w:numId w:val="4"/>
        </w:numPr>
        <w:jc w:val="both"/>
        <w:outlineLvl w:val="1"/>
        <w:rPr>
          <w:b/>
          <w:lang w:val="es-MX"/>
        </w:rPr>
      </w:pPr>
      <w:r w:rsidRPr="006C648C">
        <w:rPr>
          <w:b/>
          <w:lang w:val="es-MX"/>
        </w:rPr>
        <w:t>Violación de la seguridad de los datos personales</w:t>
      </w:r>
    </w:p>
    <w:p w14:paraId="3AD57DEE" w14:textId="77777777" w:rsidR="00183EB4" w:rsidRPr="006C648C" w:rsidRDefault="00183EB4" w:rsidP="00F451EE">
      <w:pPr>
        <w:pStyle w:val="ProductList-Body"/>
        <w:jc w:val="both"/>
        <w:rPr>
          <w:lang w:val="es-MX"/>
        </w:rPr>
      </w:pPr>
    </w:p>
    <w:p w14:paraId="2B4CF339" w14:textId="12D50088" w:rsidR="00183EB4" w:rsidRPr="006C648C" w:rsidRDefault="00183EB4" w:rsidP="00F451EE">
      <w:pPr>
        <w:pStyle w:val="ProductList-Body"/>
        <w:jc w:val="both"/>
        <w:rPr>
          <w:lang w:val="es-MX"/>
        </w:rPr>
      </w:pPr>
      <w:r w:rsidRPr="006C648C">
        <w:rPr>
          <w:lang w:val="es-MX"/>
        </w:rPr>
        <w:t xml:space="preserve">Microsoft empleará esfuerzos razonables para asistir al Cliente a cumplir la obligación que, al amparo de los </w:t>
      </w:r>
      <w:r w:rsidR="0009121A" w:rsidRPr="006C648C">
        <w:rPr>
          <w:lang w:val="es-MX"/>
        </w:rPr>
        <w:t>a</w:t>
      </w:r>
      <w:r w:rsidRPr="006C648C">
        <w:rPr>
          <w:lang w:val="es-MX"/>
        </w:rPr>
        <w:t>rtículos 33 y 34 del RGPD, tenga el Cliente de notificar una violación de la seguridad de los datos personales a la correspondiente autoridad de control y a los interesados.</w:t>
      </w:r>
    </w:p>
    <w:p w14:paraId="421B8A6E" w14:textId="77777777" w:rsidR="00183EB4" w:rsidRPr="006C648C" w:rsidRDefault="00183EB4" w:rsidP="00F451EE">
      <w:pPr>
        <w:pStyle w:val="ProductList-Body"/>
        <w:jc w:val="both"/>
        <w:rPr>
          <w:lang w:val="es-MX"/>
        </w:rPr>
      </w:pPr>
    </w:p>
    <w:p w14:paraId="359A64B2" w14:textId="108226F1" w:rsidR="00183EB4" w:rsidRPr="006C648C" w:rsidRDefault="00183EB4" w:rsidP="00F451EE">
      <w:pPr>
        <w:pStyle w:val="ProductList-Body"/>
        <w:numPr>
          <w:ilvl w:val="0"/>
          <w:numId w:val="4"/>
        </w:numPr>
        <w:jc w:val="both"/>
        <w:outlineLvl w:val="1"/>
        <w:rPr>
          <w:b/>
          <w:lang w:val="es-MX"/>
        </w:rPr>
      </w:pPr>
      <w:r w:rsidRPr="006C648C">
        <w:rPr>
          <w:b/>
          <w:lang w:val="es-MX"/>
        </w:rPr>
        <w:t xml:space="preserve">Registro de las actividades de </w:t>
      </w:r>
      <w:r w:rsidR="008B503D" w:rsidRPr="006C648C">
        <w:rPr>
          <w:b/>
          <w:lang w:val="es-MX"/>
        </w:rPr>
        <w:t>tratamiento</w:t>
      </w:r>
    </w:p>
    <w:p w14:paraId="7F15C61E" w14:textId="77777777" w:rsidR="00183EB4" w:rsidRPr="006C648C" w:rsidRDefault="00183EB4" w:rsidP="00F451EE">
      <w:pPr>
        <w:pStyle w:val="ProductList-Body"/>
        <w:jc w:val="both"/>
        <w:rPr>
          <w:lang w:val="es-MX"/>
        </w:rPr>
      </w:pPr>
    </w:p>
    <w:p w14:paraId="015E7BB7" w14:textId="24497BF9" w:rsidR="00183EB4" w:rsidRPr="006C648C" w:rsidRDefault="00183EB4" w:rsidP="00F451EE">
      <w:pPr>
        <w:pStyle w:val="ProductList-Body"/>
        <w:jc w:val="both"/>
        <w:rPr>
          <w:lang w:val="es-MX"/>
        </w:rPr>
      </w:pPr>
      <w:r w:rsidRPr="006C648C">
        <w:rPr>
          <w:lang w:val="es-MX"/>
        </w:rPr>
        <w:t xml:space="preserve">Microsoft llevará todos los registros exigidos por el </w:t>
      </w:r>
      <w:r w:rsidR="0009121A" w:rsidRPr="006C648C">
        <w:rPr>
          <w:lang w:val="es-MX"/>
        </w:rPr>
        <w:t>a</w:t>
      </w:r>
      <w:r w:rsidRPr="006C648C">
        <w:rPr>
          <w:lang w:val="es-MX"/>
        </w:rPr>
        <w:t xml:space="preserve">rtículo 30, apartado 2, del RGPD y, en la medida que sea aplicable al </w:t>
      </w:r>
      <w:r w:rsidR="008B503D" w:rsidRPr="006C648C">
        <w:rPr>
          <w:lang w:val="es-MX"/>
        </w:rPr>
        <w:t xml:space="preserve">tratamiento </w:t>
      </w:r>
      <w:r w:rsidRPr="006C648C">
        <w:rPr>
          <w:lang w:val="es-MX"/>
        </w:rPr>
        <w:t>de Datos Personales que realice por cuenta del Cliente, pondrá dichos registros a disposición del Cliente cuando este lo solicite</w:t>
      </w:r>
      <w:r w:rsidR="008B503D" w:rsidRPr="006C648C">
        <w:rPr>
          <w:lang w:val="es-MX"/>
        </w:rPr>
        <w:t>.</w:t>
      </w:r>
    </w:p>
    <w:p w14:paraId="20BCD70D" w14:textId="77777777" w:rsidR="00183EB4" w:rsidRPr="006C648C" w:rsidRDefault="00183EB4" w:rsidP="00F451EE">
      <w:pPr>
        <w:pStyle w:val="ProductList-Body"/>
        <w:jc w:val="both"/>
        <w:outlineLvl w:val="1"/>
        <w:rPr>
          <w:lang w:val="es-MX"/>
        </w:rPr>
      </w:pPr>
    </w:p>
    <w:p w14:paraId="0792D0B7" w14:textId="77777777" w:rsidR="00183EB4" w:rsidRPr="006C648C" w:rsidRDefault="00183EB4" w:rsidP="00F451EE">
      <w:pPr>
        <w:pStyle w:val="ProductList-Body"/>
        <w:numPr>
          <w:ilvl w:val="0"/>
          <w:numId w:val="4"/>
        </w:numPr>
        <w:jc w:val="both"/>
        <w:outlineLvl w:val="1"/>
        <w:rPr>
          <w:b/>
          <w:lang w:val="es-MX"/>
        </w:rPr>
      </w:pPr>
      <w:r w:rsidRPr="006C648C">
        <w:rPr>
          <w:b/>
          <w:lang w:val="es-MX"/>
        </w:rPr>
        <w:t>Modificaciones, complementos y periodo de vigencia</w:t>
      </w:r>
    </w:p>
    <w:p w14:paraId="265DA3EF" w14:textId="77777777" w:rsidR="00183EB4" w:rsidRPr="006C648C" w:rsidRDefault="00183EB4" w:rsidP="00F451EE">
      <w:pPr>
        <w:pStyle w:val="ProductList-Body"/>
        <w:jc w:val="both"/>
        <w:rPr>
          <w:lang w:val="es-MX"/>
        </w:rPr>
      </w:pPr>
    </w:p>
    <w:p w14:paraId="7166C06E" w14:textId="6B9EC8DF" w:rsidR="00183EB4" w:rsidRPr="006C648C" w:rsidRDefault="00183EB4" w:rsidP="00F451EE">
      <w:pPr>
        <w:pStyle w:val="ProductList-Body"/>
        <w:spacing w:after="120"/>
        <w:ind w:left="158"/>
        <w:jc w:val="both"/>
        <w:rPr>
          <w:lang w:val="es-MX"/>
        </w:rPr>
      </w:pPr>
      <w:r w:rsidRPr="006C648C">
        <w:rPr>
          <w:b/>
          <w:lang w:val="es-MX"/>
        </w:rPr>
        <w:t>1.</w:t>
      </w:r>
      <w:r w:rsidRPr="006C648C">
        <w:rPr>
          <w:lang w:val="es-MX"/>
        </w:rPr>
        <w:t xml:space="preserve"> Microsoft podrá modificar o complementar los presentes Términos RGPD, notificándolo al Cliente, (i) si así se lo requiere una autoridad de control u otro organismo público o regulatorio, (ii) si es necesario para cumplir con legislación aplicable, (iii) para implementar cláusulas contractuales tipo establecidas por la Comisión Europea o (iv) para adherirse a un código de conducta (o mecanismo de certificación) que haya sido aprobado o certificado de conformidad con los </w:t>
      </w:r>
      <w:r w:rsidR="0009121A" w:rsidRPr="006C648C">
        <w:rPr>
          <w:lang w:val="es-MX"/>
        </w:rPr>
        <w:t>a</w:t>
      </w:r>
      <w:r w:rsidRPr="006C648C">
        <w:rPr>
          <w:lang w:val="es-MX"/>
        </w:rPr>
        <w:t xml:space="preserve">rtículos 40, 42 y 43 del RGPD. </w:t>
      </w:r>
    </w:p>
    <w:p w14:paraId="0DF131CA" w14:textId="500A3805" w:rsidR="00183EB4" w:rsidRPr="006C648C" w:rsidRDefault="00183EB4" w:rsidP="00F451EE">
      <w:pPr>
        <w:pStyle w:val="ProductList-Body"/>
        <w:spacing w:after="120"/>
        <w:ind w:left="158"/>
        <w:jc w:val="both"/>
        <w:rPr>
          <w:lang w:val="es-MX"/>
        </w:rPr>
      </w:pPr>
      <w:r w:rsidRPr="006C648C">
        <w:rPr>
          <w:b/>
          <w:lang w:val="es-MX"/>
        </w:rPr>
        <w:t>2.</w:t>
      </w:r>
      <w:r w:rsidRPr="006C648C">
        <w:rPr>
          <w:lang w:val="es-MX"/>
        </w:rPr>
        <w:t xml:space="preserve"> Sin menoscabar en ningún caso los presentes Términos RGPD, Microsoft podrá proporcionar periódicamente detalles e informaciones adicionales sobre cómo ejecutará los presentes Términos RGPD, recogiendo estos detalles o informaciones adicionales en la documentación en materia de políticas, privacidad o aspectos técnicos.</w:t>
      </w:r>
    </w:p>
    <w:p w14:paraId="790FCAF3" w14:textId="16A0061E" w:rsidR="00183EB4" w:rsidRPr="006C648C" w:rsidRDefault="00183EB4" w:rsidP="00F451EE">
      <w:pPr>
        <w:pStyle w:val="ProductList-Body"/>
        <w:spacing w:after="120"/>
        <w:ind w:left="158"/>
        <w:jc w:val="both"/>
        <w:rPr>
          <w:lang w:val="es-MX"/>
        </w:rPr>
      </w:pPr>
      <w:r w:rsidRPr="006C648C">
        <w:rPr>
          <w:b/>
          <w:lang w:val="es-MX"/>
        </w:rPr>
        <w:t>3.</w:t>
      </w:r>
      <w:r w:rsidRPr="006C648C">
        <w:rPr>
          <w:lang w:val="es-MX"/>
        </w:rPr>
        <w:t xml:space="preserve"> Los presentes Términos RGPD entrarán en vigor: (a) cuando comience la aplicación del RGPD o (b) cuando el Cliente utilice un Producto —o Microsoft preste un Servicio Profesional— en el que Microsoft sea encargado o subencargado del </w:t>
      </w:r>
      <w:r w:rsidR="008B503D" w:rsidRPr="006C648C">
        <w:rPr>
          <w:lang w:val="es-MX"/>
        </w:rPr>
        <w:t>tratamiento</w:t>
      </w:r>
      <w:r w:rsidRPr="006C648C">
        <w:rPr>
          <w:lang w:val="es-MX"/>
        </w:rPr>
        <w:t xml:space="preserve">, lo que suceda más tarde. </w:t>
      </w:r>
    </w:p>
    <w:p w14:paraId="6DE9D1CC" w14:textId="77777777" w:rsidR="00183EB4" w:rsidRPr="006C648C" w:rsidRDefault="00183EB4" w:rsidP="00F451EE">
      <w:pPr>
        <w:pStyle w:val="ProductList-Body"/>
        <w:jc w:val="both"/>
        <w:rPr>
          <w:lang w:val="es-MX"/>
        </w:rPr>
      </w:pPr>
    </w:p>
    <w:p w14:paraId="3E227353" w14:textId="77777777" w:rsidR="00183EB4" w:rsidRPr="006C648C" w:rsidRDefault="00183EB4" w:rsidP="00F451EE">
      <w:pPr>
        <w:jc w:val="both"/>
        <w:rPr>
          <w:lang w:val="es-MX"/>
        </w:rPr>
      </w:pPr>
    </w:p>
    <w:p w14:paraId="4AAF0680" w14:textId="77777777" w:rsidR="00336D64" w:rsidRPr="006C648C" w:rsidRDefault="00336D64" w:rsidP="00F451EE">
      <w:pPr>
        <w:jc w:val="both"/>
        <w:rPr>
          <w:lang w:val="es-MX"/>
        </w:rPr>
      </w:pPr>
    </w:p>
    <w:sectPr w:rsidR="00336D64" w:rsidRPr="006C648C" w:rsidSect="00023376">
      <w:headerReference w:type="even" r:id="rId19"/>
      <w:headerReference w:type="default" r:id="rId20"/>
      <w:footerReference w:type="even" r:id="rId21"/>
      <w:footerReference w:type="default" r:id="rId22"/>
      <w:headerReference w:type="first" r:id="rId23"/>
      <w:footerReference w:type="first" r:id="rId24"/>
      <w:pgSz w:w="11906" w:h="16838"/>
      <w:pgMar w:top="1440" w:right="890" w:bottom="1440" w:left="89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2B1377" w14:textId="77777777" w:rsidR="004F3218" w:rsidRDefault="004F3218" w:rsidP="00183EB4">
      <w:pPr>
        <w:spacing w:after="0" w:line="240" w:lineRule="auto"/>
      </w:pPr>
      <w:r>
        <w:separator/>
      </w:r>
    </w:p>
  </w:endnote>
  <w:endnote w:type="continuationSeparator" w:id="0">
    <w:p w14:paraId="0673627D" w14:textId="77777777" w:rsidR="004F3218" w:rsidRDefault="004F3218" w:rsidP="00183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46A86" w14:textId="77777777" w:rsidR="00481AC8" w:rsidRDefault="00481A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79213" w14:textId="77777777" w:rsidR="00481AC8" w:rsidRDefault="00481A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373EF2" w14:textId="77777777" w:rsidR="00481AC8" w:rsidRDefault="00481AC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9162B" w14:textId="77777777" w:rsidR="00396798" w:rsidRDefault="003967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sz w:val="16"/>
        <w:szCs w:val="16"/>
      </w:rPr>
      <w:id w:val="87667031"/>
      <w:docPartObj>
        <w:docPartGallery w:val="Page Numbers (Top of Page)"/>
        <w:docPartUnique/>
      </w:docPartObj>
    </w:sdtPr>
    <w:sdtEndPr>
      <w:rPr>
        <w:rStyle w:val="DefaultParagraphFont"/>
        <w:rFonts w:asciiTheme="minorHAnsi" w:hAnsiTheme="minorHAnsi" w:cstheme="minorBidi"/>
        <w:color w:val="404040" w:themeColor="text1" w:themeTint="BF"/>
      </w:rPr>
    </w:sdtEndPr>
    <w:sdtContent>
      <w:p w14:paraId="1865CFE3" w14:textId="77777777" w:rsidR="00023376" w:rsidRPr="00C00F59" w:rsidRDefault="00023376" w:rsidP="00023376">
        <w:pPr>
          <w:pStyle w:val="ProductList-Body"/>
          <w:tabs>
            <w:tab w:val="right" w:pos="10065"/>
          </w:tabs>
          <w:spacing w:before="20" w:after="20"/>
          <w:rPr>
            <w:color w:val="404040" w:themeColor="text1" w:themeTint="BF"/>
            <w:sz w:val="16"/>
            <w:szCs w:val="16"/>
          </w:rPr>
        </w:pPr>
        <w:r w:rsidRPr="00C00F59">
          <w:rPr>
            <w:color w:val="404040" w:themeColor="text1" w:themeTint="BF"/>
            <w:sz w:val="16"/>
            <w:szCs w:val="16"/>
          </w:rPr>
          <w:t xml:space="preserve">Microsoft Professional Services Data Protection Addendum (Worldwide </w:t>
        </w:r>
        <w:r>
          <w:rPr>
            <w:color w:val="404040" w:themeColor="text1" w:themeTint="BF"/>
            <w:sz w:val="16"/>
            <w:szCs w:val="16"/>
          </w:rPr>
          <w:t>Spanish</w:t>
        </w:r>
        <w:r w:rsidRPr="00C00F59">
          <w:rPr>
            <w:color w:val="404040" w:themeColor="text1" w:themeTint="BF"/>
            <w:sz w:val="16"/>
            <w:szCs w:val="16"/>
          </w:rPr>
          <w:t>, November 2017)</w:t>
        </w:r>
        <w:r w:rsidRPr="00C00F59">
          <w:rPr>
            <w:color w:val="404040" w:themeColor="text1" w:themeTint="BF"/>
            <w:sz w:val="16"/>
            <w:szCs w:val="16"/>
          </w:rPr>
          <w:tab/>
        </w:r>
        <w:r w:rsidRPr="00C00F59">
          <w:rPr>
            <w:color w:val="404040" w:themeColor="text1" w:themeTint="BF"/>
            <w:sz w:val="16"/>
            <w:szCs w:val="16"/>
          </w:rPr>
          <w:fldChar w:fldCharType="begin"/>
        </w:r>
        <w:r w:rsidRPr="00C00F59">
          <w:rPr>
            <w:color w:val="404040" w:themeColor="text1" w:themeTint="BF"/>
            <w:sz w:val="16"/>
            <w:szCs w:val="16"/>
          </w:rPr>
          <w:instrText xml:space="preserve"> PAGE   \* MERGEFORMAT </w:instrText>
        </w:r>
        <w:r w:rsidRPr="00C00F59">
          <w:rPr>
            <w:color w:val="404040" w:themeColor="text1" w:themeTint="BF"/>
            <w:sz w:val="16"/>
            <w:szCs w:val="16"/>
          </w:rPr>
          <w:fldChar w:fldCharType="separate"/>
        </w:r>
        <w:r>
          <w:rPr>
            <w:noProof/>
            <w:color w:val="404040" w:themeColor="text1" w:themeTint="BF"/>
            <w:sz w:val="16"/>
            <w:szCs w:val="16"/>
          </w:rPr>
          <w:t>4</w:t>
        </w:r>
        <w:r w:rsidRPr="00C00F59">
          <w:rPr>
            <w:color w:val="404040" w:themeColor="text1" w:themeTint="BF"/>
            <w:sz w:val="16"/>
            <w:szCs w:val="16"/>
          </w:rPr>
          <w:fldChar w:fldCharType="end"/>
        </w:r>
      </w:p>
    </w:sdtContent>
  </w:sdt>
  <w:p w14:paraId="58A25DA6" w14:textId="77777777" w:rsidR="00396798" w:rsidRPr="00023376" w:rsidRDefault="00396798">
    <w:pPr>
      <w:pStyle w:val="Footer"/>
      <w:rPr>
        <w:lang w:val="es-E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48908B" w14:textId="77777777" w:rsidR="00396798" w:rsidRDefault="003967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1B71A" w14:textId="77777777" w:rsidR="004F3218" w:rsidRDefault="004F3218" w:rsidP="00183EB4">
      <w:pPr>
        <w:spacing w:after="0" w:line="240" w:lineRule="auto"/>
      </w:pPr>
      <w:r>
        <w:separator/>
      </w:r>
    </w:p>
  </w:footnote>
  <w:footnote w:type="continuationSeparator" w:id="0">
    <w:p w14:paraId="1B4FD56B" w14:textId="77777777" w:rsidR="004F3218" w:rsidRDefault="004F3218" w:rsidP="00183E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B6F9B2" w14:textId="77777777" w:rsidR="00481AC8" w:rsidRDefault="00481A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0130A" w14:textId="77777777" w:rsidR="00481AC8" w:rsidRDefault="00481A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53E95" w14:textId="77777777" w:rsidR="00481AC8" w:rsidRDefault="00481AC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6BBDFA" w14:textId="77777777" w:rsidR="00396798" w:rsidRDefault="003967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36437" w14:textId="77777777" w:rsidR="00396798" w:rsidRDefault="0039679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7F745" w14:textId="77777777" w:rsidR="00396798" w:rsidRDefault="003967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0B0042"/>
    <w:multiLevelType w:val="hybridMultilevel"/>
    <w:tmpl w:val="904C319C"/>
    <w:lvl w:ilvl="0" w:tplc="AE22EC68">
      <w:start w:val="1"/>
      <w:numFmt w:val="upperLetter"/>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start w:val="1"/>
      <w:numFmt w:val="bullet"/>
      <w:lvlText w:val="o"/>
      <w:lvlJc w:val="left"/>
      <w:pPr>
        <w:ind w:left="1598" w:hanging="360"/>
      </w:pPr>
      <w:rPr>
        <w:rFonts w:ascii="Courier New" w:hAnsi="Courier New" w:cs="Courier New" w:hint="default"/>
      </w:rPr>
    </w:lvl>
    <w:lvl w:ilvl="2" w:tplc="04090005">
      <w:start w:val="1"/>
      <w:numFmt w:val="bullet"/>
      <w:lvlText w:val=""/>
      <w:lvlJc w:val="left"/>
      <w:pPr>
        <w:ind w:left="2318" w:hanging="360"/>
      </w:pPr>
      <w:rPr>
        <w:rFonts w:ascii="Wingdings" w:hAnsi="Wingdings" w:hint="default"/>
      </w:rPr>
    </w:lvl>
    <w:lvl w:ilvl="3" w:tplc="04090001">
      <w:start w:val="1"/>
      <w:numFmt w:val="bullet"/>
      <w:lvlText w:val=""/>
      <w:lvlJc w:val="left"/>
      <w:pPr>
        <w:ind w:left="3038" w:hanging="360"/>
      </w:pPr>
      <w:rPr>
        <w:rFonts w:ascii="Symbol" w:hAnsi="Symbol" w:hint="default"/>
      </w:rPr>
    </w:lvl>
    <w:lvl w:ilvl="4" w:tplc="04090003">
      <w:start w:val="1"/>
      <w:numFmt w:val="bullet"/>
      <w:lvlText w:val="o"/>
      <w:lvlJc w:val="left"/>
      <w:pPr>
        <w:ind w:left="3758" w:hanging="360"/>
      </w:pPr>
      <w:rPr>
        <w:rFonts w:ascii="Courier New" w:hAnsi="Courier New" w:cs="Courier New" w:hint="default"/>
      </w:rPr>
    </w:lvl>
    <w:lvl w:ilvl="5" w:tplc="04090005">
      <w:start w:val="1"/>
      <w:numFmt w:val="bullet"/>
      <w:lvlText w:val=""/>
      <w:lvlJc w:val="left"/>
      <w:pPr>
        <w:ind w:left="4478" w:hanging="360"/>
      </w:pPr>
      <w:rPr>
        <w:rFonts w:ascii="Wingdings" w:hAnsi="Wingdings" w:hint="default"/>
      </w:rPr>
    </w:lvl>
    <w:lvl w:ilvl="6" w:tplc="04090001">
      <w:start w:val="1"/>
      <w:numFmt w:val="bullet"/>
      <w:lvlText w:val=""/>
      <w:lvlJc w:val="left"/>
      <w:pPr>
        <w:ind w:left="5198" w:hanging="360"/>
      </w:pPr>
      <w:rPr>
        <w:rFonts w:ascii="Symbol" w:hAnsi="Symbol" w:hint="default"/>
      </w:rPr>
    </w:lvl>
    <w:lvl w:ilvl="7" w:tplc="04090003">
      <w:start w:val="1"/>
      <w:numFmt w:val="bullet"/>
      <w:lvlText w:val="o"/>
      <w:lvlJc w:val="left"/>
      <w:pPr>
        <w:ind w:left="5918" w:hanging="360"/>
      </w:pPr>
      <w:rPr>
        <w:rFonts w:ascii="Courier New" w:hAnsi="Courier New" w:cs="Courier New" w:hint="default"/>
      </w:rPr>
    </w:lvl>
    <w:lvl w:ilvl="8" w:tplc="04090005">
      <w:start w:val="1"/>
      <w:numFmt w:val="bullet"/>
      <w:lvlText w:val=""/>
      <w:lvlJc w:val="left"/>
      <w:pPr>
        <w:ind w:left="6638" w:hanging="360"/>
      </w:pPr>
      <w:rPr>
        <w:rFonts w:ascii="Wingdings" w:hAnsi="Wingdings" w:hint="default"/>
      </w:rPr>
    </w:lvl>
  </w:abstractNum>
  <w:abstractNum w:abstractNumId="3"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ocumentProtection w:edit="forms" w:enforcement="1" w:cryptProviderType="rsaAES" w:cryptAlgorithmClass="hash" w:cryptAlgorithmType="typeAny" w:cryptAlgorithmSid="14" w:cryptSpinCount="100000" w:hash="p+VfpCZ2uYV6PKdGlS/8Bo7+uknRMUdCiHBVmr/QEFELVFhyiVGGoxIMHB3PIV7U9i9vj6MWKgQgM4M8TIE3YQ==" w:salt="KADYmbIwx5BPmDv24kMrRA=="/>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EB4"/>
    <w:rsid w:val="00010255"/>
    <w:rsid w:val="00023376"/>
    <w:rsid w:val="0009121A"/>
    <w:rsid w:val="000B2EFC"/>
    <w:rsid w:val="000D29B9"/>
    <w:rsid w:val="00183EB4"/>
    <w:rsid w:val="001C4C07"/>
    <w:rsid w:val="001D1201"/>
    <w:rsid w:val="00233661"/>
    <w:rsid w:val="003048D1"/>
    <w:rsid w:val="0033130C"/>
    <w:rsid w:val="00336D64"/>
    <w:rsid w:val="00357557"/>
    <w:rsid w:val="00396798"/>
    <w:rsid w:val="003B785D"/>
    <w:rsid w:val="004766C9"/>
    <w:rsid w:val="00481AC8"/>
    <w:rsid w:val="004A3DC2"/>
    <w:rsid w:val="004A458B"/>
    <w:rsid w:val="004E2E66"/>
    <w:rsid w:val="004F3218"/>
    <w:rsid w:val="004F469E"/>
    <w:rsid w:val="00591478"/>
    <w:rsid w:val="005B029D"/>
    <w:rsid w:val="005D164A"/>
    <w:rsid w:val="005D275F"/>
    <w:rsid w:val="005E4672"/>
    <w:rsid w:val="006C29A2"/>
    <w:rsid w:val="006C648C"/>
    <w:rsid w:val="006D4560"/>
    <w:rsid w:val="007242EA"/>
    <w:rsid w:val="00726411"/>
    <w:rsid w:val="00747CD6"/>
    <w:rsid w:val="007C0737"/>
    <w:rsid w:val="007D07DE"/>
    <w:rsid w:val="00813D82"/>
    <w:rsid w:val="00817823"/>
    <w:rsid w:val="008203AA"/>
    <w:rsid w:val="00895C46"/>
    <w:rsid w:val="008A4FD9"/>
    <w:rsid w:val="008B1C21"/>
    <w:rsid w:val="008B503D"/>
    <w:rsid w:val="009075F5"/>
    <w:rsid w:val="00925BFD"/>
    <w:rsid w:val="0093482F"/>
    <w:rsid w:val="00947FB5"/>
    <w:rsid w:val="009E7A16"/>
    <w:rsid w:val="00AA0E60"/>
    <w:rsid w:val="00B052CB"/>
    <w:rsid w:val="00B1512A"/>
    <w:rsid w:val="00B82EEB"/>
    <w:rsid w:val="00BF15DE"/>
    <w:rsid w:val="00CA6E23"/>
    <w:rsid w:val="00D15754"/>
    <w:rsid w:val="00D52CDE"/>
    <w:rsid w:val="00D935C8"/>
    <w:rsid w:val="00E9263D"/>
    <w:rsid w:val="00EC6175"/>
    <w:rsid w:val="00F0783C"/>
    <w:rsid w:val="00F450C8"/>
    <w:rsid w:val="00F451EE"/>
    <w:rsid w:val="00FD09B3"/>
    <w:rsid w:val="00FE0C87"/>
    <w:rsid w:val="00FE13D7"/>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FAB1651"/>
  <w15:docId w15:val="{854D7A80-7BB7-4123-B1C4-FC3D53AAD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3EB4"/>
    <w:pPr>
      <w:spacing w:line="25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3EB4"/>
    <w:rPr>
      <w:color w:val="0563C1" w:themeColor="hyperlink"/>
      <w:u w:val="single"/>
    </w:rPr>
  </w:style>
  <w:style w:type="character" w:customStyle="1" w:styleId="ProductList-BodyChar">
    <w:name w:val="Product List - Body Char"/>
    <w:basedOn w:val="DefaultParagraphFont"/>
    <w:link w:val="ProductList-Body"/>
    <w:locked/>
    <w:rsid w:val="00183EB4"/>
    <w:rPr>
      <w:sz w:val="18"/>
    </w:rPr>
  </w:style>
  <w:style w:type="paragraph" w:customStyle="1" w:styleId="ProductList-Body">
    <w:name w:val="Product List - Body"/>
    <w:basedOn w:val="Normal"/>
    <w:link w:val="ProductList-BodyChar"/>
    <w:qFormat/>
    <w:rsid w:val="00183EB4"/>
    <w:pPr>
      <w:tabs>
        <w:tab w:val="left" w:pos="158"/>
      </w:tabs>
      <w:spacing w:after="0" w:line="240" w:lineRule="auto"/>
    </w:pPr>
    <w:rPr>
      <w:sz w:val="18"/>
      <w:lang w:val="es-ES"/>
    </w:rPr>
  </w:style>
  <w:style w:type="character" w:customStyle="1" w:styleId="ProductList-SectionHeadingChar">
    <w:name w:val="Product List - Section Heading Char"/>
    <w:basedOn w:val="ProductList-BodyChar"/>
    <w:link w:val="ProductList-SectionHeading"/>
    <w:locked/>
    <w:rsid w:val="00183EB4"/>
    <w:rPr>
      <w:sz w:val="18"/>
    </w:rPr>
  </w:style>
  <w:style w:type="paragraph" w:customStyle="1" w:styleId="ProductList-SectionHeading">
    <w:name w:val="Product List - Section Heading"/>
    <w:basedOn w:val="ProductList-Body"/>
    <w:next w:val="ProductList-Body"/>
    <w:link w:val="ProductList-SectionHeadingChar"/>
    <w:qFormat/>
    <w:rsid w:val="00183EB4"/>
  </w:style>
  <w:style w:type="character" w:customStyle="1" w:styleId="ProductList-SubSubSectionHeadingChar">
    <w:name w:val="Product List - SubSubSection Heading Char"/>
    <w:basedOn w:val="ProductList-BodyChar"/>
    <w:link w:val="ProductList-SubSubSectionHeading"/>
    <w:locked/>
    <w:rsid w:val="00183EB4"/>
    <w:rPr>
      <w:b/>
      <w:color w:val="00188F"/>
      <w:sz w:val="18"/>
    </w:rPr>
  </w:style>
  <w:style w:type="paragraph" w:customStyle="1" w:styleId="ProductList-SubSubSectionHeading">
    <w:name w:val="Product List - SubSubSection Heading"/>
    <w:basedOn w:val="ProductList-Body"/>
    <w:link w:val="ProductList-SubSubSectionHeadingChar"/>
    <w:qFormat/>
    <w:rsid w:val="00183EB4"/>
    <w:rPr>
      <w:b/>
      <w:color w:val="00188F"/>
    </w:rPr>
  </w:style>
  <w:style w:type="table" w:styleId="TableGrid">
    <w:name w:val="Table Grid"/>
    <w:basedOn w:val="TableNormal"/>
    <w:uiPriority w:val="39"/>
    <w:rsid w:val="00183EB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3EB4"/>
    <w:pPr>
      <w:tabs>
        <w:tab w:val="center" w:pos="4252"/>
        <w:tab w:val="right" w:pos="8504"/>
      </w:tabs>
      <w:spacing w:after="0" w:line="240" w:lineRule="auto"/>
    </w:pPr>
  </w:style>
  <w:style w:type="character" w:customStyle="1" w:styleId="HeaderChar">
    <w:name w:val="Header Char"/>
    <w:basedOn w:val="DefaultParagraphFont"/>
    <w:link w:val="Header"/>
    <w:uiPriority w:val="99"/>
    <w:rsid w:val="00183EB4"/>
    <w:rPr>
      <w:lang w:val="en-US"/>
    </w:rPr>
  </w:style>
  <w:style w:type="paragraph" w:styleId="Footer">
    <w:name w:val="footer"/>
    <w:basedOn w:val="Normal"/>
    <w:link w:val="FooterChar"/>
    <w:uiPriority w:val="99"/>
    <w:unhideWhenUsed/>
    <w:rsid w:val="00183EB4"/>
    <w:pPr>
      <w:tabs>
        <w:tab w:val="center" w:pos="4252"/>
        <w:tab w:val="right" w:pos="8504"/>
      </w:tabs>
      <w:spacing w:after="0" w:line="240" w:lineRule="auto"/>
    </w:pPr>
  </w:style>
  <w:style w:type="character" w:customStyle="1" w:styleId="FooterChar">
    <w:name w:val="Footer Char"/>
    <w:basedOn w:val="DefaultParagraphFont"/>
    <w:link w:val="Footer"/>
    <w:uiPriority w:val="99"/>
    <w:rsid w:val="00183EB4"/>
    <w:rPr>
      <w:lang w:val="en-US"/>
    </w:rPr>
  </w:style>
  <w:style w:type="paragraph" w:styleId="BalloonText">
    <w:name w:val="Balloon Text"/>
    <w:basedOn w:val="Normal"/>
    <w:link w:val="BalloonTextChar"/>
    <w:uiPriority w:val="99"/>
    <w:semiHidden/>
    <w:unhideWhenUsed/>
    <w:rsid w:val="008B1C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C21"/>
    <w:rPr>
      <w:rFonts w:ascii="Segoe UI" w:hAnsi="Segoe UI" w:cs="Segoe UI"/>
      <w:sz w:val="18"/>
      <w:szCs w:val="18"/>
      <w:lang w:val="en-US"/>
    </w:rPr>
  </w:style>
  <w:style w:type="character" w:customStyle="1" w:styleId="LogoportDoNotTranslate">
    <w:name w:val="LogoportDoNotTranslate"/>
    <w:basedOn w:val="DefaultParagraphFont"/>
    <w:rsid w:val="00023376"/>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510651">
      <w:bodyDiv w:val="1"/>
      <w:marLeft w:val="0"/>
      <w:marRight w:val="0"/>
      <w:marTop w:val="0"/>
      <w:marBottom w:val="0"/>
      <w:divBdr>
        <w:top w:val="none" w:sz="0" w:space="0" w:color="auto"/>
        <w:left w:val="none" w:sz="0" w:space="0" w:color="auto"/>
        <w:bottom w:val="none" w:sz="0" w:space="0" w:color="auto"/>
        <w:right w:val="none" w:sz="0" w:space="0" w:color="auto"/>
      </w:divBdr>
    </w:div>
    <w:div w:id="1203249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hyperlink" Target="http://aka.ms/ServicesEUMC" TargetMode="External"/><Relationship Id="rId23" Type="http://schemas.openxmlformats.org/officeDocument/2006/relationships/header" Target="header6.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14872</Words>
  <Characters>84772</Characters>
  <Application>Microsoft Office Word</Application>
  <DocSecurity>0</DocSecurity>
  <Lines>706</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 Fernandez Moreno (Intl Vendor)</dc:creator>
  <cp:keywords/>
  <dc:description/>
  <cp:lastModifiedBy>Rita Marie Morgan (Beyondsoft Consulting Inc)</cp:lastModifiedBy>
  <cp:revision>3</cp:revision>
  <cp:lastPrinted>2018-04-02T11:06:00Z</cp:lastPrinted>
  <dcterms:created xsi:type="dcterms:W3CDTF">2018-05-30T14:51:00Z</dcterms:created>
  <dcterms:modified xsi:type="dcterms:W3CDTF">2018-05-30T19:19:00Z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v-crisfe@microsoft.com</vt:lpwstr>
  </property>
  <property fmtid="{D5CDD505-2E9C-101B-9397-08002B2CF9AE}" pid="5" name="MSIP_Label_f42aa342-8706-4288-bd11-ebb85995028c_SetDate">
    <vt:lpwstr>2018-01-03T11:55:46.7137740Z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