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2237BB" w:rsidRDefault="00D1163C" w:rsidP="00A86494">
      <w:pPr>
        <w:pStyle w:val="Title"/>
        <w:spacing w:before="240" w:after="240"/>
        <w:ind w:right="-187"/>
        <w:jc w:val="left"/>
        <w:rPr>
          <w:rFonts w:eastAsia="MS Mincho"/>
          <w:sz w:val="36"/>
          <w:szCs w:val="36"/>
          <w:lang w:val="es-AR"/>
        </w:rPr>
      </w:pPr>
      <w:r w:rsidRPr="002237BB">
        <w:rPr>
          <w:rFonts w:eastAsia="MS Mincho" w:cs="Arial"/>
          <w:b w:val="0"/>
          <w:sz w:val="36"/>
          <w:szCs w:val="36"/>
          <w:lang w:val="es-AR"/>
        </w:rPr>
        <w:t>Formulario de Reserva de Licencias de Servicios Online</w:t>
      </w:r>
    </w:p>
    <w:p w:rsidR="00D163AB" w:rsidRPr="002237BB" w:rsidRDefault="00D163AB" w:rsidP="00DC79BD">
      <w:pPr>
        <w:pStyle w:val="MSsmalltype"/>
        <w:jc w:val="right"/>
        <w:rPr>
          <w:rFonts w:eastAsia="MS Mincho" w:cs="Arial"/>
          <w:lang w:val="es-AR" w:eastAsia="ja-JP"/>
        </w:rPr>
        <w:sectPr w:rsidR="00D163AB" w:rsidRPr="002237BB" w:rsidSect="002D74E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2237BB" w:rsidRDefault="00932E5A" w:rsidP="00BE3662">
      <w:pPr>
        <w:spacing w:before="360" w:after="120"/>
        <w:jc w:val="both"/>
        <w:rPr>
          <w:rFonts w:cs="Arial"/>
          <w:lang w:val="es-AR"/>
        </w:rPr>
      </w:pPr>
      <w:r w:rsidRPr="002237BB">
        <w:rPr>
          <w:rFonts w:cs="Arial"/>
          <w:b/>
          <w:bCs/>
          <w:lang w:val="es-AR"/>
        </w:rPr>
        <w:lastRenderedPageBreak/>
        <w:t xml:space="preserve">Número de Inscripción* </w:t>
      </w:r>
      <w:r w:rsidRPr="000D2836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2237BB">
        <w:rPr>
          <w:rFonts w:cs="Arial"/>
          <w:lang w:val="es-AR"/>
        </w:rPr>
        <w:instrText xml:space="preserve"> FORMTEXT </w:instrText>
      </w:r>
      <w:r w:rsidRPr="000D2836">
        <w:rPr>
          <w:rFonts w:cs="Arial"/>
        </w:rPr>
      </w:r>
      <w:r w:rsidRPr="000D2836">
        <w:rPr>
          <w:rFonts w:cs="Arial"/>
        </w:rPr>
        <w:fldChar w:fldCharType="separate"/>
      </w:r>
      <w:r w:rsidRPr="000D2836">
        <w:rPr>
          <w:rFonts w:cs="Arial"/>
          <w:noProof/>
        </w:rPr>
        <w:t> </w:t>
      </w:r>
      <w:r w:rsidRPr="000D2836">
        <w:rPr>
          <w:rFonts w:cs="Arial"/>
          <w:noProof/>
        </w:rPr>
        <w:t> </w:t>
      </w:r>
      <w:r w:rsidRPr="000D2836">
        <w:rPr>
          <w:rFonts w:cs="Arial"/>
          <w:noProof/>
        </w:rPr>
        <w:t> </w:t>
      </w:r>
      <w:r w:rsidRPr="000D2836">
        <w:rPr>
          <w:rFonts w:cs="Arial"/>
          <w:noProof/>
        </w:rPr>
        <w:t> </w:t>
      </w:r>
      <w:r w:rsidRPr="000D2836">
        <w:rPr>
          <w:rFonts w:cs="Arial"/>
          <w:noProof/>
        </w:rPr>
        <w:t> </w:t>
      </w:r>
      <w:r w:rsidRPr="000D2836">
        <w:rPr>
          <w:rFonts w:cs="Arial"/>
        </w:rPr>
        <w:fldChar w:fldCharType="end"/>
      </w:r>
    </w:p>
    <w:p w:rsidR="005B5C11" w:rsidRPr="002237BB" w:rsidRDefault="005B5C11" w:rsidP="0063140D">
      <w:pPr>
        <w:spacing w:before="120" w:after="120"/>
        <w:jc w:val="both"/>
        <w:rPr>
          <w:rFonts w:cs="Arial"/>
          <w:lang w:val="es-AR"/>
        </w:rPr>
      </w:pPr>
      <w:r w:rsidRPr="002237BB">
        <w:rPr>
          <w:rFonts w:cs="Arial"/>
          <w:b/>
          <w:bCs/>
          <w:lang w:val="es-AR"/>
        </w:rPr>
        <w:t xml:space="preserve">Nombre de la entidad (debe ser el nombre de una persona jurídica)* </w:t>
      </w:r>
      <w:r w:rsidRPr="000D2836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2237BB">
        <w:rPr>
          <w:rFonts w:cs="Arial"/>
          <w:lang w:val="es-AR"/>
        </w:rPr>
        <w:instrText xml:space="preserve"> FORMTEXT </w:instrText>
      </w:r>
      <w:r w:rsidRPr="000D2836">
        <w:rPr>
          <w:rFonts w:cs="Arial"/>
        </w:rPr>
      </w:r>
      <w:r w:rsidRPr="000D2836">
        <w:rPr>
          <w:rFonts w:cs="Arial"/>
        </w:rPr>
        <w:fldChar w:fldCharType="separate"/>
      </w:r>
      <w:r w:rsidRPr="000D2836">
        <w:rPr>
          <w:rFonts w:cs="Arial"/>
          <w:noProof/>
        </w:rPr>
        <w:t> </w:t>
      </w:r>
      <w:r w:rsidRPr="000D2836">
        <w:rPr>
          <w:rFonts w:cs="Arial"/>
          <w:noProof/>
        </w:rPr>
        <w:t> </w:t>
      </w:r>
      <w:r w:rsidRPr="000D2836">
        <w:rPr>
          <w:rFonts w:cs="Arial"/>
          <w:noProof/>
        </w:rPr>
        <w:t> </w:t>
      </w:r>
      <w:r w:rsidRPr="000D2836">
        <w:rPr>
          <w:rFonts w:cs="Arial"/>
          <w:noProof/>
        </w:rPr>
        <w:t> </w:t>
      </w:r>
      <w:r w:rsidRPr="000D2836">
        <w:rPr>
          <w:rFonts w:cs="Arial"/>
          <w:noProof/>
        </w:rPr>
        <w:t> </w:t>
      </w:r>
      <w:r w:rsidRPr="000D2836">
        <w:rPr>
          <w:rFonts w:cs="Arial"/>
        </w:rP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2237BB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2237BB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  <w:lang w:val="es-AR"/>
              </w:rPr>
            </w:pPr>
            <w:r w:rsidRPr="002237BB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>Complete este formulario para reservar Licencias de Servicios Online.</w:t>
            </w:r>
            <w:r w:rsidR="002237BB" w:rsidRPr="002237BB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 xml:space="preserve"> </w:t>
            </w:r>
            <w:r w:rsidRPr="002237BB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>La capacidad de utilizar el proceso de Reserva de Licencias se describe en la Inscripción.</w:t>
            </w:r>
            <w:r w:rsidR="002237BB" w:rsidRPr="002237BB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 xml:space="preserve"> </w:t>
            </w:r>
            <w:r w:rsidRPr="002237BB">
              <w:rPr>
                <w:rFonts w:ascii="Arial" w:eastAsia="MS Mincho" w:hAnsi="Arial" w:cs="Arial"/>
                <w:sz w:val="20"/>
                <w:szCs w:val="20"/>
                <w:lang w:val="es-AR"/>
              </w:rPr>
              <w:t>En caso de que tenga alguna pregunta sobre el proceso de reserva de Licencias o los Productos elegibles, consulte la Inscripción o póngase en contacto con el Asesor de Software o el Revendedor de la entidad.</w:t>
            </w:r>
          </w:p>
          <w:p w:rsidR="00A86494" w:rsidRPr="002237BB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  <w:lang w:val="es-AR"/>
              </w:rPr>
            </w:pPr>
            <w:r w:rsidRPr="002237BB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>Envíe esta solicitud mediante la Ayuda de Licencias por Volumen.</w:t>
            </w:r>
            <w:r w:rsidR="002237BB" w:rsidRPr="002237BB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 xml:space="preserve"> </w:t>
            </w:r>
            <w:r w:rsidRPr="002237BB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>Puede encontrar los detalles de contacto en el Centro de Servicios de Licencias por Volumen:</w:t>
            </w:r>
          </w:p>
          <w:p w:rsidR="00E3420F" w:rsidRPr="002237BB" w:rsidRDefault="004F5FB7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ascii="Arial" w:eastAsia="MS Mincho" w:hAnsi="Arial" w:cs="Arial"/>
                <w:sz w:val="20"/>
                <w:szCs w:val="20"/>
                <w:lang w:val="es-AR"/>
              </w:rPr>
            </w:pPr>
            <w:hyperlink r:id="rId17" w:history="1">
              <w:r w:rsidR="00DA3A83" w:rsidRPr="002237BB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  <w:lang w:val="es-AR"/>
                </w:rPr>
                <w:t>https://www.microsoft.com/licensing/servicecenter/Help/Contact.aspx</w:t>
              </w:r>
            </w:hyperlink>
            <w:r w:rsidR="00DA3A83" w:rsidRPr="002237BB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>.</w:t>
            </w:r>
          </w:p>
          <w:p w:rsidR="00FC2C06" w:rsidRPr="002237BB" w:rsidRDefault="005B5C11" w:rsidP="00D20034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  <w:sz w:val="20"/>
                <w:szCs w:val="20"/>
                <w:lang w:val="es-AR"/>
              </w:rPr>
            </w:pPr>
            <w:r w:rsidRPr="002237BB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>A los efectos de este formulario, se entenderá por “entidad” el Cliente, la Filial Inscrita, el Socio de Entidades Gubernamentales, la Institución u otra parte que celebre un contrato de programa de Licencias por Volumen. Un “solicitante” es la persona que envía y firma este formulario, y debe ser el Contacto para Notificaciones y el Administrador Online, otro Administrador Online o el Gestor de Servicios Online.</w:t>
            </w:r>
          </w:p>
        </w:tc>
      </w:tr>
    </w:tbl>
    <w:p w:rsidR="003249DE" w:rsidRPr="002237BB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eastAsia="MS Mincho"/>
          <w:lang w:val="es-AR"/>
        </w:rPr>
      </w:pPr>
      <w:r w:rsidRPr="002237BB">
        <w:rPr>
          <w:rFonts w:ascii="Arial" w:eastAsia="MS Mincho" w:hAnsi="Arial" w:cs="Arial"/>
          <w:i w:val="0"/>
          <w:sz w:val="20"/>
          <w:lang w:val="es-AR"/>
        </w:rPr>
        <w:t>En la tabla a continuación, indique cuáles Licencias la entidad solicita reservar para asignarlas antes de un pedido “true up” o anual.</w:t>
      </w:r>
      <w:r w:rsidR="002237BB" w:rsidRPr="002237BB">
        <w:rPr>
          <w:rFonts w:ascii="Arial" w:eastAsia="MS Mincho" w:hAnsi="Arial" w:cs="Arial"/>
          <w:i w:val="0"/>
          <w:sz w:val="20"/>
          <w:lang w:val="es-AR"/>
        </w:rPr>
        <w:t xml:space="preserve"> </w:t>
      </w:r>
      <w:r w:rsidRPr="002237BB">
        <w:rPr>
          <w:rFonts w:ascii="Arial" w:eastAsia="MS Mincho" w:hAnsi="Arial" w:cs="Arial"/>
          <w:i w:val="0"/>
          <w:sz w:val="20"/>
          <w:lang w:val="es-AR"/>
        </w:rPr>
        <w:t>La fecha en que se procesan las Licencias Reservadas será la fecha en que dichas Licencias se considerarán usadas por la entidad (fecha de uso) para fines de fijación de precios y facturación.</w:t>
      </w:r>
      <w:r w:rsidR="002237BB" w:rsidRPr="002237BB">
        <w:rPr>
          <w:rFonts w:ascii="Arial" w:eastAsia="MS Mincho" w:hAnsi="Arial" w:cs="Arial"/>
          <w:i w:val="0"/>
          <w:sz w:val="20"/>
          <w:lang w:val="es-AR"/>
        </w:rPr>
        <w:t xml:space="preserve"> </w:t>
      </w:r>
      <w:r w:rsidRPr="002237BB">
        <w:rPr>
          <w:rFonts w:ascii="Arial" w:eastAsia="MS Mincho" w:hAnsi="Arial" w:cs="Arial"/>
          <w:i w:val="0"/>
          <w:sz w:val="20"/>
          <w:lang w:val="es-AR"/>
        </w:rPr>
        <w:t>El solicitante recibirá una confirmación de Microsoft cuando se haya completado la solicitud.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2237BB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1500CA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Cantidad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1500CA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Servicio online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2237BB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s-AR" w:eastAsia="ja-JP"/>
              </w:rPr>
            </w:pPr>
            <w:r w:rsidRPr="002237BB">
              <w:rPr>
                <w:rFonts w:ascii="Arial" w:eastAsia="MS Mincho" w:hAnsi="Arial" w:cs="Arial"/>
                <w:b/>
                <w:i w:val="0"/>
                <w:sz w:val="20"/>
                <w:lang w:val="es-AR"/>
              </w:rPr>
              <w:t>Si realiza la migración a una edición superior</w:t>
            </w:r>
            <w:r w:rsidRPr="002237BB">
              <w:rPr>
                <w:rFonts w:ascii="Arial" w:eastAsia="MS Mincho" w:hAnsi="Arial" w:cs="Arial"/>
                <w:b/>
                <w:i w:val="0"/>
                <w:sz w:val="20"/>
                <w:vertAlign w:val="superscript"/>
                <w:lang w:val="es-AR"/>
              </w:rPr>
              <w:t>2</w:t>
            </w:r>
            <w:r w:rsidRPr="002237BB">
              <w:rPr>
                <w:rFonts w:ascii="Arial" w:eastAsia="MS Mincho" w:hAnsi="Arial" w:cs="Arial"/>
                <w:b/>
                <w:i w:val="0"/>
                <w:sz w:val="20"/>
                <w:lang w:val="es-AR"/>
              </w:rPr>
              <w:t xml:space="preserve"> desde otro Servicio Online, indique desde qué entidad de servicio realiza dicha migración.</w:t>
            </w:r>
          </w:p>
        </w:tc>
      </w:tr>
      <w:tr w:rsidR="0052696A" w:rsidRPr="006652B5" w:rsidTr="00FE3387">
        <w:trPr>
          <w:cantSplit/>
          <w:jc w:val="center"/>
        </w:trPr>
        <w:tc>
          <w:tcPr>
            <w:tcW w:w="648" w:type="pct"/>
          </w:tcPr>
          <w:p w:rsidR="0052696A" w:rsidRPr="006652B5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6652B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52696A" w:rsidRPr="006652B5" w:rsidRDefault="004F5FB7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  <w:tc>
          <w:tcPr>
            <w:tcW w:w="2278" w:type="pct"/>
          </w:tcPr>
          <w:p w:rsidR="0052696A" w:rsidRPr="006652B5" w:rsidRDefault="004F5FB7">
            <w:pPr>
              <w:rPr>
                <w:rFonts w:cs="Arial"/>
              </w:rPr>
            </w:pPr>
            <w:sdt>
              <w:sdtPr>
                <w:rPr>
                  <w:rFonts w:cs="Arial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Fonts w:cs="Arial"/>
                  </w:rPr>
                  <w:t>&lt;Seleccionar&gt;</w:t>
                </w:r>
              </w:sdtContent>
            </w:sdt>
          </w:p>
        </w:tc>
      </w:tr>
      <w:tr w:rsidR="008D4D44" w:rsidRPr="006652B5" w:rsidTr="00500ECC">
        <w:trPr>
          <w:cantSplit/>
          <w:jc w:val="center"/>
        </w:trPr>
        <w:tc>
          <w:tcPr>
            <w:tcW w:w="648" w:type="pct"/>
          </w:tcPr>
          <w:p w:rsidR="008D4D44" w:rsidRPr="006652B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6652B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  <w:tc>
          <w:tcPr>
            <w:tcW w:w="2278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</w:tr>
      <w:tr w:rsidR="008D4D44" w:rsidRPr="006652B5" w:rsidTr="00500ECC">
        <w:trPr>
          <w:cantSplit/>
          <w:jc w:val="center"/>
        </w:trPr>
        <w:tc>
          <w:tcPr>
            <w:tcW w:w="648" w:type="pct"/>
          </w:tcPr>
          <w:p w:rsidR="008D4D44" w:rsidRPr="006652B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6652B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  <w:tc>
          <w:tcPr>
            <w:tcW w:w="2278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</w:tr>
      <w:tr w:rsidR="008D4D44" w:rsidRPr="006652B5" w:rsidTr="00500ECC">
        <w:trPr>
          <w:cantSplit/>
          <w:jc w:val="center"/>
        </w:trPr>
        <w:tc>
          <w:tcPr>
            <w:tcW w:w="648" w:type="pct"/>
          </w:tcPr>
          <w:p w:rsidR="008D4D44" w:rsidRPr="006652B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6652B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  <w:tc>
          <w:tcPr>
            <w:tcW w:w="2278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</w:tr>
      <w:tr w:rsidR="008D4D44" w:rsidRPr="006652B5" w:rsidTr="00500ECC">
        <w:trPr>
          <w:cantSplit/>
          <w:jc w:val="center"/>
        </w:trPr>
        <w:tc>
          <w:tcPr>
            <w:tcW w:w="648" w:type="pct"/>
          </w:tcPr>
          <w:p w:rsidR="008D4D44" w:rsidRPr="006652B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6652B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  <w:tc>
          <w:tcPr>
            <w:tcW w:w="2278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</w:tr>
      <w:tr w:rsidR="008D4D44" w:rsidRPr="006652B5" w:rsidTr="00500ECC">
        <w:trPr>
          <w:cantSplit/>
          <w:jc w:val="center"/>
        </w:trPr>
        <w:tc>
          <w:tcPr>
            <w:tcW w:w="648" w:type="pct"/>
          </w:tcPr>
          <w:p w:rsidR="008D4D44" w:rsidRPr="006652B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6652B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  <w:tc>
          <w:tcPr>
            <w:tcW w:w="2278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</w:tr>
      <w:tr w:rsidR="008D4D44" w:rsidRPr="006652B5" w:rsidTr="00500ECC">
        <w:trPr>
          <w:cantSplit/>
          <w:jc w:val="center"/>
        </w:trPr>
        <w:tc>
          <w:tcPr>
            <w:tcW w:w="648" w:type="pct"/>
          </w:tcPr>
          <w:p w:rsidR="008D4D44" w:rsidRPr="006652B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6652B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  <w:tc>
          <w:tcPr>
            <w:tcW w:w="2278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</w:tr>
      <w:tr w:rsidR="008D4D44" w:rsidRPr="006652B5" w:rsidTr="00500ECC">
        <w:trPr>
          <w:cantSplit/>
          <w:jc w:val="center"/>
        </w:trPr>
        <w:tc>
          <w:tcPr>
            <w:tcW w:w="648" w:type="pct"/>
          </w:tcPr>
          <w:p w:rsidR="008D4D44" w:rsidRPr="006652B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6652B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  <w:tc>
          <w:tcPr>
            <w:tcW w:w="2278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</w:tr>
      <w:tr w:rsidR="008D4D44" w:rsidRPr="006652B5" w:rsidTr="00500ECC">
        <w:trPr>
          <w:cantSplit/>
          <w:jc w:val="center"/>
        </w:trPr>
        <w:tc>
          <w:tcPr>
            <w:tcW w:w="648" w:type="pct"/>
          </w:tcPr>
          <w:p w:rsidR="008D4D44" w:rsidRPr="006652B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6652B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6652B5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6652B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  <w:tc>
          <w:tcPr>
            <w:tcW w:w="2278" w:type="pct"/>
          </w:tcPr>
          <w:p w:rsidR="008D4D44" w:rsidRPr="006652B5" w:rsidRDefault="004F5FB7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Seleccionar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Quiosco de Exchange Online (OLS-BPO-000007)" w:value="Quiosco de Exchange Online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Acceso Partners SharePoint Online (OLS-BPO-000115)" w:value="Acceso Partners SharePoint Online (OLS-BPO-000115)"/>
                  <w:listItem w:displayText="Almac. de SharePoint Online Extra (OLS-BPO-000101)" w:value="Almac. de SharePoint Online Extra (OLS-BPO-000101)"/>
                  <w:listItem w:displayText="Office WebApps con SharePoint Plan 1 (OLS-BPO-000255)" w:value="Office WebApps con SharePoint Plan 1 (OLS-BPO-000255)"/>
                  <w:listItem w:displayText="Office WebApps con SharePoint Plan 2 (OLS-BPO-000235)" w:value="Office WebApps con SharePoint Plan 2 (OLS-BPO-000235)"/>
                  <w:listItem w:displayText="Office Pro Plus para Office 365 (OLS-BPO-000270)" w:value="Office Pro Plus para Office 365 (OLS-BPO-000270)"/>
                  <w:listItem w:displayText="Visio Pro para Office 365 (OLS-BPO-000435)" w:value="Visio Pro para Office 365 (OLS-BPO-000435)"/>
                  <w:listItem w:displayText="Project Pro para Office 365 (OLS-BPO-000430)" w:value="Project Pro para Office 365 (OLS-BPO-000430)"/>
                  <w:listItem w:displayText="Project Online (OLS-BPO-000455) " w:value="Project Online (OLS-BPO-000455) "/>
                  <w:listItem w:displayText="Project Online con Project Pro O365 (OLS-BPO-000465)" w:value="Project Online con Project Pro O365 (OLS-BPO-000465)"/>
                  <w:listItem w:displayText="CRM Online Pro (OLS-CRM-000100) " w:value="CRM Online Pro (OLS-CRM-000100) "/>
                  <w:listItem w:displayText="Almacenamiento adicional de CRM Online (OLS-CRM-000103)" w:value="Almacenamiento adicional de CRM Online (OLS-CRM-000103)"/>
                  <w:listItem w:displayText="Instancia adicional de CRM Online (OLS-CRM-000106)" w:value="Instancia adicional de CRM Online (OLS-CRM-000106)"/>
                  <w:listItem w:displayText="Complemento de Intune (OLS-INT-000020)" w:value="Complemento de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con Yammer (OLS-BPO-000003)" w:value="SharePoint Online Plan 1 con Yammer (OLS-BPO-000003)"/>
                  <w:listItem w:displayText="SharePoint Online Plan 2 con Yammer (OLS-BPO-000230)" w:value="SharePoint Online Plan 2 con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sin ProPlus) (OLS-BPO-000700)   " w:value="Microsoft Office 365 (Plan E3 sin ProPlus) (OLS-BPO-000700)   "/>
                  <w:listItem w:displayText="Microsoft Office 365 (Plan E4 sin ProPlus) (OLS-BPO-000705)" w:value="Microsoft Office 365 (Plan E4 sin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y OLS-BPO-000775)" w:value="Enterprise Cloud Suite (OLS-BPO-000215 y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6652B5">
                  <w:rPr>
                    <w:rStyle w:val="PlaceholderText"/>
                    <w:rFonts w:cs="Arial"/>
                    <w:color w:val="auto"/>
                  </w:rPr>
                  <w:t>&lt;Seleccionar&gt;</w:t>
                </w:r>
              </w:sdtContent>
            </w:sdt>
          </w:p>
        </w:tc>
      </w:tr>
    </w:tbl>
    <w:p w:rsidR="004B75C2" w:rsidRPr="006652B5" w:rsidRDefault="004B75C2" w:rsidP="00A86494">
      <w:pPr>
        <w:jc w:val="both"/>
        <w:rPr>
          <w:rFonts w:cs="Arial"/>
        </w:rPr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 w:rsidRPr="006652B5">
        <w:rPr>
          <w:rFonts w:cs="Arial"/>
        </w:rPr>
        <w:t>* Campos obligatorios</w:t>
      </w:r>
    </w:p>
    <w:p w:rsidR="00482561" w:rsidRPr="002237BB" w:rsidRDefault="00B523F2" w:rsidP="00A86494">
      <w:pPr>
        <w:jc w:val="both"/>
        <w:rPr>
          <w:lang w:val="es-AR"/>
        </w:rPr>
      </w:pPr>
      <w:r w:rsidRPr="002237BB">
        <w:rPr>
          <w:rFonts w:cs="Arial"/>
          <w:vertAlign w:val="superscript"/>
          <w:lang w:val="es-AR"/>
        </w:rPr>
        <w:t>1</w:t>
      </w:r>
      <w:r w:rsidRPr="002237BB">
        <w:rPr>
          <w:rFonts w:cs="Arial"/>
          <w:lang w:val="es-AR"/>
        </w:rPr>
        <w:t xml:space="preserve"> Los identificadores que aparecen junto al nombre del Servicio Online son solamente para uso interno de Microsoft.</w:t>
      </w:r>
    </w:p>
    <w:p w:rsidR="0031796B" w:rsidRPr="002237BB" w:rsidRDefault="00B523F2" w:rsidP="00A86494">
      <w:pPr>
        <w:jc w:val="both"/>
        <w:rPr>
          <w:lang w:val="es-AR"/>
        </w:rPr>
      </w:pPr>
      <w:r w:rsidRPr="002237BB">
        <w:rPr>
          <w:rFonts w:cs="Arial"/>
          <w:vertAlign w:val="superscript"/>
          <w:lang w:val="es-AR"/>
        </w:rPr>
        <w:t xml:space="preserve">2 </w:t>
      </w:r>
      <w:r w:rsidRPr="002237BB">
        <w:rPr>
          <w:rFonts w:cs="Arial"/>
          <w:lang w:val="es-AR"/>
        </w:rPr>
        <w:t>En el caso de las migraciones a ediciones superiores de los Servicios Online de Enterprise que requieren Transiciones, el pedido “true up” o anual de la entidad incluirá Licencias de Transición en lugar de Licencias de migración a ediciones superiores.</w:t>
      </w:r>
    </w:p>
    <w:p w:rsidR="00B4412D" w:rsidRPr="002237BB" w:rsidRDefault="00B4412D" w:rsidP="00A86494">
      <w:pPr>
        <w:spacing w:before="120"/>
        <w:jc w:val="both"/>
        <w:rPr>
          <w:lang w:val="es-AR"/>
        </w:rPr>
      </w:pPr>
      <w:r w:rsidRPr="002237BB">
        <w:rPr>
          <w:rFonts w:cs="Arial"/>
          <w:b/>
          <w:bCs/>
          <w:lang w:val="es-AR"/>
        </w:rPr>
        <w:t>Escriba los detalles del solicitante de la entidad.</w:t>
      </w:r>
      <w:r w:rsidR="002237BB" w:rsidRPr="002237BB">
        <w:rPr>
          <w:rFonts w:cs="Arial"/>
          <w:b/>
          <w:bCs/>
          <w:lang w:val="es-AR"/>
        </w:rPr>
        <w:t xml:space="preserve"> </w:t>
      </w:r>
    </w:p>
    <w:p w:rsidR="00E705C8" w:rsidRPr="002237BB" w:rsidRDefault="00B4412D" w:rsidP="00A86494">
      <w:pPr>
        <w:spacing w:before="120"/>
        <w:jc w:val="both"/>
        <w:rPr>
          <w:lang w:val="es-AR"/>
        </w:rPr>
      </w:pPr>
      <w:r w:rsidRPr="002237BB">
        <w:rPr>
          <w:rFonts w:cs="Arial"/>
          <w:b/>
          <w:bCs/>
          <w:lang w:val="es-AR"/>
        </w:rPr>
        <w:t>Detalles del solicitante:</w:t>
      </w:r>
    </w:p>
    <w:p w:rsidR="00E705C8" w:rsidRPr="002237BB" w:rsidRDefault="00B4412D" w:rsidP="00104467">
      <w:pPr>
        <w:jc w:val="both"/>
        <w:rPr>
          <w:lang w:val="es-AR"/>
        </w:rPr>
      </w:pPr>
      <w:r w:rsidRPr="002237BB">
        <w:rPr>
          <w:rFonts w:cs="Arial"/>
          <w:b/>
          <w:bCs/>
          <w:lang w:val="es-AR"/>
        </w:rPr>
        <w:t xml:space="preserve">Nombre*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2237BB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2237BB" w:rsidRDefault="00B4412D" w:rsidP="00104467">
      <w:pPr>
        <w:jc w:val="both"/>
        <w:rPr>
          <w:lang w:val="es-AR"/>
        </w:rPr>
      </w:pPr>
      <w:r w:rsidRPr="002237BB">
        <w:rPr>
          <w:rFonts w:cs="Arial"/>
          <w:b/>
          <w:bCs/>
          <w:lang w:val="es-AR"/>
        </w:rPr>
        <w:t xml:space="preserve">Apellidos*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2237BB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B4412D" w:rsidRPr="002237BB" w:rsidRDefault="00104467" w:rsidP="00104467">
      <w:pPr>
        <w:jc w:val="both"/>
        <w:rPr>
          <w:lang w:val="es-AR"/>
        </w:rPr>
      </w:pPr>
      <w:r w:rsidRPr="002237BB">
        <w:rPr>
          <w:rFonts w:cs="Arial"/>
          <w:b/>
          <w:bCs/>
          <w:lang w:val="es-AR"/>
        </w:rPr>
        <w:t>Dirección de correo electrónico de contacto*</w:t>
      </w:r>
      <w:r w:rsidR="002237BB" w:rsidRPr="002237BB">
        <w:rPr>
          <w:rFonts w:cs="Arial"/>
          <w:b/>
          <w:bCs/>
          <w:lang w:val="es-AR"/>
        </w:rPr>
        <w:t xml:space="preserve">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2237BB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2237BB" w:rsidRDefault="00B4412D" w:rsidP="00A86494">
      <w:pPr>
        <w:spacing w:before="120"/>
        <w:jc w:val="both"/>
        <w:rPr>
          <w:lang w:val="es-AR"/>
        </w:rPr>
      </w:pPr>
      <w:r w:rsidRPr="002237BB">
        <w:rPr>
          <w:rFonts w:cs="Arial"/>
          <w:b/>
          <w:bCs/>
          <w:lang w:val="es-AR"/>
        </w:rPr>
        <w:t xml:space="preserve">Si lo presenta el Asesor de Software o el Revendedor en nombre de la entidad: </w:t>
      </w:r>
    </w:p>
    <w:p w:rsidR="00B4412D" w:rsidRPr="002237BB" w:rsidRDefault="00B4412D" w:rsidP="00104467">
      <w:pPr>
        <w:jc w:val="both"/>
        <w:rPr>
          <w:lang w:val="es-AR"/>
        </w:rPr>
      </w:pPr>
      <w:r w:rsidRPr="002237BB">
        <w:rPr>
          <w:rFonts w:cs="Arial"/>
          <w:b/>
          <w:bCs/>
          <w:lang w:val="es-AR"/>
        </w:rPr>
        <w:t xml:space="preserve">Nombre de la empresa del Revendedor o Asesor de Software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2237BB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2237BB" w:rsidRDefault="00C63FF8" w:rsidP="00104467">
      <w:pPr>
        <w:jc w:val="both"/>
        <w:rPr>
          <w:lang w:val="es-AR"/>
        </w:rPr>
      </w:pPr>
      <w:r w:rsidRPr="002237BB">
        <w:rPr>
          <w:rFonts w:cs="Arial"/>
          <w:b/>
          <w:bCs/>
          <w:lang w:val="es-AR"/>
        </w:rPr>
        <w:t xml:space="preserve">Nombre del contacto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2237BB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2237BB" w:rsidRDefault="00E705C8" w:rsidP="00104467">
      <w:pPr>
        <w:jc w:val="both"/>
        <w:rPr>
          <w:lang w:val="es-AR"/>
        </w:rPr>
      </w:pPr>
      <w:r w:rsidRPr="002237BB">
        <w:rPr>
          <w:rFonts w:cs="Arial"/>
          <w:b/>
          <w:bCs/>
          <w:lang w:val="es-AR"/>
        </w:rPr>
        <w:t xml:space="preserve">Apellidos del contacto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2237BB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C30F24" w:rsidRPr="002237BB" w:rsidRDefault="00C63FF8" w:rsidP="00104467">
      <w:pPr>
        <w:jc w:val="both"/>
        <w:rPr>
          <w:lang w:val="es-AR"/>
        </w:rPr>
      </w:pPr>
      <w:r w:rsidRPr="002237BB">
        <w:rPr>
          <w:rFonts w:cs="Arial"/>
          <w:b/>
          <w:bCs/>
          <w:lang w:val="es-AR"/>
        </w:rPr>
        <w:t xml:space="preserve">Dirección de correo electrónico del contacto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2237BB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E705C8" w:rsidRPr="002237BB" w:rsidRDefault="00E705C8" w:rsidP="000B5544">
      <w:pPr>
        <w:pStyle w:val="NormalWeb"/>
        <w:tabs>
          <w:tab w:val="left" w:pos="297"/>
        </w:tabs>
        <w:jc w:val="both"/>
        <w:rPr>
          <w:rFonts w:eastAsia="MS PGothic"/>
          <w:lang w:val="es-AR"/>
        </w:rPr>
      </w:pPr>
      <w:r w:rsidRPr="002237BB">
        <w:rPr>
          <w:rFonts w:ascii="Arial" w:hAnsi="Arial" w:cs="Arial"/>
          <w:b/>
          <w:bCs/>
          <w:lang w:val="es-AR"/>
        </w:rPr>
        <w:br w:type="page"/>
      </w:r>
      <w:bookmarkStart w:id="5" w:name="Check9"/>
      <w:r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 w:rsidRPr="002237BB">
        <w:rPr>
          <w:rFonts w:ascii="Arial" w:hAnsi="Arial" w:cs="Arial"/>
          <w:lang w:val="es-AR"/>
        </w:rPr>
        <w:instrText xml:space="preserve"> FORMCHECKBOX </w:instrText>
      </w:r>
      <w:r w:rsidR="004F5FB7">
        <w:rPr>
          <w:rFonts w:ascii="Arial" w:hAnsi="Arial" w:cs="Arial"/>
        </w:rPr>
      </w:r>
      <w:r w:rsidR="004F5FB7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5"/>
      <w:r w:rsidR="000B5544">
        <w:rPr>
          <w:rFonts w:ascii="Arial" w:hAnsi="Arial" w:cs="Arial"/>
          <w:lang w:val="es-AR"/>
        </w:rPr>
        <w:tab/>
      </w:r>
      <w:r w:rsidRPr="002237BB">
        <w:rPr>
          <w:rFonts w:ascii="Arial" w:eastAsia="MS PGothic" w:hAnsi="Arial" w:cs="Arial"/>
          <w:sz w:val="20"/>
          <w:szCs w:val="20"/>
          <w:lang w:val="es-AR"/>
        </w:rPr>
        <w:t>A</w:t>
      </w:r>
      <w:r w:rsidRPr="002237BB">
        <w:rPr>
          <w:rFonts w:ascii="Arial" w:eastAsia="MS PGothic" w:hAnsi="Arial" w:cs="Arial"/>
          <w:bCs/>
          <w:sz w:val="20"/>
          <w:szCs w:val="20"/>
          <w:lang w:val="es-AR"/>
        </w:rPr>
        <w:t>l seleccionar esta casilla, el solicitante confirma que está autorizado para reservar Licencias en nombre de la entidad.</w:t>
      </w:r>
      <w:r w:rsidR="002237BB" w:rsidRPr="002237BB">
        <w:rPr>
          <w:rFonts w:ascii="Arial" w:eastAsia="MS PGothic" w:hAnsi="Arial" w:cs="Arial"/>
          <w:bCs/>
          <w:sz w:val="20"/>
          <w:szCs w:val="20"/>
          <w:lang w:val="es-AR"/>
        </w:rPr>
        <w:t xml:space="preserve"> </w:t>
      </w:r>
      <w:r w:rsidRPr="002237BB">
        <w:rPr>
          <w:rFonts w:ascii="Arial" w:eastAsia="MS PGothic" w:hAnsi="Arial" w:cs="Arial"/>
          <w:bCs/>
          <w:sz w:val="20"/>
          <w:szCs w:val="20"/>
          <w:lang w:val="es-AR"/>
        </w:rPr>
        <w:t>El solicitante comprende y acepta los requisitos del pedido “true up</w:t>
      </w:r>
      <w:r w:rsidR="002237BB">
        <w:rPr>
          <w:rFonts w:ascii="Arial" w:eastAsia="MS PGothic" w:hAnsi="Arial" w:cs="Arial"/>
          <w:bCs/>
          <w:sz w:val="20"/>
          <w:szCs w:val="20"/>
          <w:lang w:val="es-AR"/>
        </w:rPr>
        <w:t>”</w:t>
      </w:r>
      <w:r w:rsidRPr="002237BB">
        <w:rPr>
          <w:rFonts w:ascii="Arial" w:eastAsia="MS PGothic" w:hAnsi="Arial" w:cs="Arial"/>
          <w:bCs/>
          <w:sz w:val="20"/>
          <w:szCs w:val="20"/>
          <w:lang w:val="es-AR"/>
        </w:rPr>
        <w:t xml:space="preserve"> (o pedido anual en el caso de una Inscripción Enterprise Subscription) para las Licencias Reservadas según lo determina la Inscripción.</w:t>
      </w:r>
      <w:r w:rsidR="002237BB" w:rsidRPr="002237BB">
        <w:rPr>
          <w:rFonts w:ascii="Arial" w:eastAsia="MS PGothic" w:hAnsi="Arial" w:cs="Arial"/>
          <w:bCs/>
          <w:sz w:val="20"/>
          <w:szCs w:val="20"/>
          <w:lang w:val="es-AR"/>
        </w:rPr>
        <w:t xml:space="preserve"> </w:t>
      </w:r>
      <w:r w:rsidRPr="002237BB">
        <w:rPr>
          <w:rFonts w:ascii="Arial" w:eastAsia="MS PGothic" w:hAnsi="Arial" w:cs="Arial"/>
          <w:bCs/>
          <w:sz w:val="20"/>
          <w:szCs w:val="20"/>
          <w:lang w:val="es-AR"/>
        </w:rPr>
        <w:t>El solicitante comprende que se le facturará a la entidad por estas Licencias Reservadas en el momento en que la entidad presente su pedido “true up</w:t>
      </w:r>
      <w:r w:rsidR="002237BB" w:rsidRPr="002237BB">
        <w:rPr>
          <w:rFonts w:ascii="Arial" w:eastAsia="MS PGothic" w:hAnsi="Arial" w:cs="Arial"/>
          <w:bCs/>
          <w:sz w:val="20"/>
          <w:szCs w:val="20"/>
          <w:lang w:val="es-AR"/>
        </w:rPr>
        <w:t>”</w:t>
      </w:r>
      <w:r w:rsidRPr="002237BB">
        <w:rPr>
          <w:rFonts w:ascii="Arial" w:eastAsia="MS PGothic" w:hAnsi="Arial" w:cs="Arial"/>
          <w:bCs/>
          <w:sz w:val="20"/>
          <w:szCs w:val="20"/>
          <w:lang w:val="es-AR"/>
        </w:rPr>
        <w:t xml:space="preserve"> o anual y que el precio se prorrateará según la fecha de la reserva.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A86494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1500CA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Solicitante de la entidad</w:t>
            </w:r>
          </w:p>
        </w:tc>
      </w:tr>
      <w:tr w:rsidR="00C13C35" w:rsidRPr="00A86494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0B5544" w:rsidRDefault="00C13C35" w:rsidP="00A86494">
            <w:pPr>
              <w:keepNext/>
              <w:spacing w:after="240"/>
              <w:jc w:val="both"/>
              <w:rPr>
                <w:rFonts w:eastAsia="Calibri" w:cs="Arial"/>
              </w:rPr>
            </w:pPr>
            <w:r w:rsidRPr="000B5544">
              <w:rPr>
                <w:rFonts w:cs="Arial"/>
                <w:b/>
                <w:bCs/>
              </w:rPr>
              <w:t>Firma*</w:t>
            </w:r>
          </w:p>
        </w:tc>
      </w:tr>
      <w:tr w:rsidR="00C13C35" w:rsidRPr="002237BB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2237BB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  <w:lang w:val="es-AR"/>
              </w:rPr>
            </w:pPr>
            <w:r w:rsidRPr="002237BB">
              <w:rPr>
                <w:rFonts w:cs="Arial"/>
                <w:b/>
                <w:bCs/>
                <w:lang w:val="es-AR"/>
              </w:rPr>
              <w:t>Cargo en letra de imprenta*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2237BB">
              <w:rPr>
                <w:rFonts w:cs="Arial"/>
                <w:lang w:val="es-AR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Fecha de firma* 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</w:tbl>
    <w:p w:rsidR="00B4155A" w:rsidRPr="00670F61" w:rsidRDefault="00B4155A" w:rsidP="00B4155A">
      <w:bookmarkStart w:id="6" w:name="_GoBack"/>
      <w:bookmarkEnd w:id="6"/>
    </w:p>
    <w:sectPr w:rsidR="00B4155A" w:rsidRPr="00670F6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5FB7" w:rsidRDefault="004F5FB7">
      <w:r>
        <w:separator/>
      </w:r>
    </w:p>
  </w:endnote>
  <w:endnote w:type="continuationSeparator" w:id="0">
    <w:p w:rsidR="004F5FB7" w:rsidRDefault="004F5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0B5544" w:rsidRPr="00136612" w:rsidTr="00E25390">
      <w:trPr>
        <w:jc w:val="center"/>
      </w:trPr>
      <w:tc>
        <w:tcPr>
          <w:tcW w:w="5418" w:type="dxa"/>
        </w:tcPr>
        <w:p w:rsidR="000B5544" w:rsidRPr="00136612" w:rsidRDefault="000B5544" w:rsidP="006B2A6F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SPA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6B2A6F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0B5544" w:rsidRPr="00136612" w:rsidRDefault="000B5544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6B2A6F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6B2A6F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0B5544" w:rsidRDefault="00AD10D3" w:rsidP="000B5544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0B5544" w:rsidRPr="00136612" w:rsidTr="00E25390">
      <w:trPr>
        <w:jc w:val="center"/>
      </w:trPr>
      <w:tc>
        <w:tcPr>
          <w:tcW w:w="5418" w:type="dxa"/>
        </w:tcPr>
        <w:p w:rsidR="000B5544" w:rsidRPr="00136612" w:rsidRDefault="000B5544" w:rsidP="000B5544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SPA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CC347E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0B5544" w:rsidRPr="00136612" w:rsidRDefault="000B5544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6B2A6F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6B2A6F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0B5544" w:rsidRDefault="00AD10D3" w:rsidP="000B5544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5FB7" w:rsidRDefault="004F5FB7">
      <w:r>
        <w:separator/>
      </w:r>
    </w:p>
  </w:footnote>
  <w:footnote w:type="continuationSeparator" w:id="0">
    <w:p w:rsidR="004F5FB7" w:rsidRDefault="004F5F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4F5FB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4F5FB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4F5FB7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</w:rPr>
      <w:drawing>
        <wp:inline distT="0" distB="0" distL="0" distR="0" wp14:anchorId="4D715748" wp14:editId="102E3508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5544"/>
    <w:rsid w:val="000B6386"/>
    <w:rsid w:val="000C063C"/>
    <w:rsid w:val="000C45F0"/>
    <w:rsid w:val="000D2836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37BB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2598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5FB7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652B5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2A6F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259A9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62D9"/>
    <w:rsid w:val="00874430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5454D"/>
    <w:rsid w:val="00B638F5"/>
    <w:rsid w:val="00B65B0A"/>
    <w:rsid w:val="00B72798"/>
    <w:rsid w:val="00B84484"/>
    <w:rsid w:val="00B95478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347E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082C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0EB491F6"/>
  <w15:docId w15:val="{F3482B80-39E2-4E15-BDF6-1A53D0477397}"/>
  <w:documentProtection w:edit="forms" w:enforcement="true" w:cryptProviderType="rsaFull" w:cryptAlgorithmClass="hash" w:cryptAlgorithmType="typeAny" w:cryptAlgorithmSid="4" w:cryptSpinCount="50000" w:hash="RF4eKnufRapG8ItKekvHJk6c6yc=" w:salt="YsJe62Yo6zHvWh/gljSBC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/Help/Contact.aspx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521E52"/>
    <w:rsid w:val="00731844"/>
    <w:rsid w:val="007F3C1A"/>
    <w:rsid w:val="00954691"/>
    <w:rsid w:val="00963330"/>
    <w:rsid w:val="00B535AD"/>
    <w:rsid w:val="00C70DF0"/>
    <w:rsid w:val="00CB237D"/>
    <w:rsid w:val="00CF4144"/>
    <w:rsid w:val="00D073F4"/>
    <w:rsid w:val="00EF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2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630F165-35DB-4C52-9EF7-78FA0BCA6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3931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davidrio</dc:creator>
  <cp:lastModifiedBy>Tessa Woods (Launch Consulting)</cp:lastModifiedBy>
  <cp:revision>3</cp:revision>
  <cp:lastPrinted>2015-09-24T11:22:00Z</cp:lastPrinted>
  <dcterms:created xsi:type="dcterms:W3CDTF">2015-11-03T23:37:00Z</dcterms:created>
  <dcterms:modified xsi:type="dcterms:W3CDTF">2016-02-26T00:38:00Z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