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Pr="00DF71BD" w:rsidRDefault="00803E9E" w:rsidP="00276746">
      <w:pPr>
        <w:spacing w:before="240"/>
        <w:jc w:val="left"/>
        <w:rPr>
          <w:sz w:val="36"/>
          <w:szCs w:val="36"/>
        </w:rPr>
        <w:sectPr w:rsidR="002E7E95" w:rsidRPr="00DF71BD" w:rsidSect="0041614F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39" w:code="9"/>
          <w:pgMar w:top="1440" w:right="1440" w:bottom="1440" w:left="1440" w:header="576" w:footer="432" w:gutter="0"/>
          <w:cols w:space="720"/>
          <w:docGrid w:linePitch="360"/>
        </w:sectPr>
      </w:pPr>
      <w:bookmarkStart w:id="0" w:name="_GoBack"/>
      <w:bookmarkEnd w:id="0"/>
      <w:r w:rsidRPr="0091511C">
        <w:rPr>
          <w:sz w:val="36"/>
        </w:rPr>
        <w:t>Enterprise ed Enterprise Subscription</w:t>
      </w:r>
    </w:p>
    <w:p w:rsidR="00F47A3B" w:rsidRPr="00DF71BD" w:rsidRDefault="00803E9E" w:rsidP="00276746">
      <w:pPr>
        <w:spacing w:before="0"/>
        <w:rPr>
          <w:sz w:val="36"/>
          <w:szCs w:val="36"/>
        </w:rPr>
      </w:pPr>
      <w:r w:rsidRPr="0091511C">
        <w:rPr>
          <w:sz w:val="36"/>
        </w:rPr>
        <w:lastRenderedPageBreak/>
        <w:t>Select e Academic Select</w:t>
      </w:r>
    </w:p>
    <w:p w:rsidR="00F47A3B" w:rsidRPr="00DF71BD" w:rsidRDefault="00803E9E" w:rsidP="00276746">
      <w:pPr>
        <w:spacing w:before="0" w:after="240"/>
        <w:rPr>
          <w:sz w:val="36"/>
          <w:szCs w:val="36"/>
        </w:rPr>
      </w:pPr>
      <w:r w:rsidRPr="0091511C">
        <w:rPr>
          <w:sz w:val="36"/>
        </w:rPr>
        <w:t>Select Plus e Academic Select Plus</w:t>
      </w:r>
    </w:p>
    <w:p w:rsidR="00F47A3B" w:rsidRPr="00DF71BD" w:rsidRDefault="00803E9E" w:rsidP="00F47A3B">
      <w:pPr>
        <w:keepNext/>
        <w:spacing w:before="360" w:after="120"/>
        <w:rPr>
          <w:b/>
          <w:bCs/>
          <w:sz w:val="24"/>
          <w:szCs w:val="24"/>
        </w:rPr>
      </w:pPr>
      <w:r w:rsidRPr="00DF71BD">
        <w:rPr>
          <w:b/>
          <w:sz w:val="24"/>
          <w:lang w:val="it-IT"/>
        </w:rPr>
        <w:t>Tabella delle Valute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61"/>
        <w:gridCol w:w="6868"/>
      </w:tblGrid>
      <w:tr w:rsidR="00F47A3B" w:rsidRPr="0091511C" w:rsidTr="00041CEF">
        <w:trPr>
          <w:jc w:val="center"/>
        </w:trPr>
        <w:tc>
          <w:tcPr>
            <w:tcW w:w="2161" w:type="dxa"/>
            <w:shd w:val="clear" w:color="auto" w:fill="000000"/>
          </w:tcPr>
          <w:p w:rsidR="00F47A3B" w:rsidRPr="00DF71BD" w:rsidRDefault="00803E9E" w:rsidP="00041CEF">
            <w:pPr>
              <w:spacing w:after="120"/>
              <w:rPr>
                <w:b/>
                <w:bCs/>
                <w:color w:val="FFFFFF"/>
              </w:rPr>
            </w:pPr>
            <w:r w:rsidRPr="00DF71BD">
              <w:rPr>
                <w:b/>
                <w:color w:val="FFFFFF"/>
                <w:lang w:val="it-IT"/>
              </w:rPr>
              <w:t>Valuta</w:t>
            </w:r>
          </w:p>
        </w:tc>
        <w:tc>
          <w:tcPr>
            <w:tcW w:w="6868" w:type="dxa"/>
            <w:shd w:val="clear" w:color="auto" w:fill="000000"/>
          </w:tcPr>
          <w:p w:rsidR="00F47A3B" w:rsidRPr="0091511C" w:rsidRDefault="00803E9E" w:rsidP="00041CEF">
            <w:pPr>
              <w:spacing w:after="120"/>
              <w:rPr>
                <w:b/>
                <w:bCs/>
                <w:color w:val="FFFFFF"/>
                <w:lang w:val="it-IT"/>
              </w:rPr>
            </w:pPr>
            <w:r w:rsidRPr="00DF71BD">
              <w:rPr>
                <w:b/>
                <w:color w:val="FFFFFF"/>
                <w:lang w:val="it-IT"/>
              </w:rPr>
              <w:t>Paese in cui è adottata</w:t>
            </w:r>
          </w:p>
        </w:tc>
      </w:tr>
      <w:tr w:rsidR="00F47A3B" w:rsidRPr="00DF71BD" w:rsidTr="00041CEF">
        <w:trPr>
          <w:jc w:val="center"/>
        </w:trPr>
        <w:tc>
          <w:tcPr>
            <w:tcW w:w="2161" w:type="dxa"/>
          </w:tcPr>
          <w:p w:rsidR="00F47A3B" w:rsidRPr="00DF71BD" w:rsidRDefault="00526802" w:rsidP="00041CEF">
            <w:pPr>
              <w:spacing w:before="0"/>
            </w:pPr>
            <w:r w:rsidRPr="00DF71BD">
              <w:rPr>
                <w:lang w:val="it-IT"/>
              </w:rPr>
              <w:t>Dollaro australiano</w:t>
            </w:r>
          </w:p>
        </w:tc>
        <w:tc>
          <w:tcPr>
            <w:tcW w:w="6868" w:type="dxa"/>
          </w:tcPr>
          <w:p w:rsidR="00F47A3B" w:rsidRPr="00DF71BD" w:rsidRDefault="00803E9E" w:rsidP="00041CEF">
            <w:pPr>
              <w:spacing w:before="0"/>
            </w:pPr>
            <w:r w:rsidRPr="00DF71BD">
              <w:rPr>
                <w:lang w:val="it-IT"/>
              </w:rPr>
              <w:t>Australia</w:t>
            </w:r>
          </w:p>
        </w:tc>
      </w:tr>
      <w:tr w:rsidR="00F47A3B" w:rsidRPr="00DF71BD" w:rsidTr="00041CEF">
        <w:trPr>
          <w:jc w:val="center"/>
        </w:trPr>
        <w:tc>
          <w:tcPr>
            <w:tcW w:w="2161" w:type="dxa"/>
          </w:tcPr>
          <w:p w:rsidR="00F47A3B" w:rsidRPr="00DF71BD" w:rsidRDefault="00526802" w:rsidP="00041CEF">
            <w:pPr>
              <w:spacing w:before="0"/>
            </w:pPr>
            <w:r w:rsidRPr="00DF71BD">
              <w:rPr>
                <w:lang w:val="it-IT"/>
              </w:rPr>
              <w:t>Dollaro canadese</w:t>
            </w:r>
          </w:p>
        </w:tc>
        <w:tc>
          <w:tcPr>
            <w:tcW w:w="6868" w:type="dxa"/>
          </w:tcPr>
          <w:p w:rsidR="00F47A3B" w:rsidRPr="00DF71BD" w:rsidRDefault="00803E9E" w:rsidP="00041CEF">
            <w:pPr>
              <w:spacing w:before="0"/>
            </w:pPr>
            <w:r w:rsidRPr="00DF71BD">
              <w:rPr>
                <w:lang w:val="it-IT"/>
              </w:rPr>
              <w:t>Canada</w:t>
            </w:r>
          </w:p>
        </w:tc>
      </w:tr>
      <w:tr w:rsidR="00502F9F" w:rsidRPr="00DF71BD" w:rsidTr="00041CEF">
        <w:trPr>
          <w:jc w:val="center"/>
        </w:trPr>
        <w:tc>
          <w:tcPr>
            <w:tcW w:w="2161" w:type="dxa"/>
          </w:tcPr>
          <w:p w:rsidR="00502F9F" w:rsidRPr="00DF71BD" w:rsidRDefault="00526802" w:rsidP="00041CEF">
            <w:pPr>
              <w:spacing w:before="0"/>
            </w:pPr>
            <w:r w:rsidRPr="00DF71BD">
              <w:rPr>
                <w:lang w:val="it-IT"/>
              </w:rPr>
              <w:t>Rupia indiana</w:t>
            </w:r>
          </w:p>
        </w:tc>
        <w:tc>
          <w:tcPr>
            <w:tcW w:w="6868" w:type="dxa"/>
          </w:tcPr>
          <w:p w:rsidR="00502F9F" w:rsidRPr="00DF71BD" w:rsidRDefault="00803E9E" w:rsidP="00041CEF">
            <w:pPr>
              <w:spacing w:before="0"/>
            </w:pPr>
            <w:r w:rsidRPr="00DF71BD">
              <w:rPr>
                <w:lang w:val="it-IT"/>
              </w:rPr>
              <w:t>India</w:t>
            </w:r>
          </w:p>
        </w:tc>
      </w:tr>
      <w:tr w:rsidR="00F47A3B" w:rsidRPr="00DF71BD" w:rsidTr="00041CEF">
        <w:trPr>
          <w:jc w:val="center"/>
        </w:trPr>
        <w:tc>
          <w:tcPr>
            <w:tcW w:w="2161" w:type="dxa"/>
          </w:tcPr>
          <w:p w:rsidR="00F47A3B" w:rsidRPr="00DF71BD" w:rsidRDefault="00C825BD" w:rsidP="00041CEF">
            <w:pPr>
              <w:spacing w:before="0"/>
            </w:pPr>
            <w:r w:rsidRPr="00DF71BD">
              <w:rPr>
                <w:lang w:val="it-IT"/>
              </w:rPr>
              <w:t>Yen giapponese</w:t>
            </w:r>
          </w:p>
        </w:tc>
        <w:tc>
          <w:tcPr>
            <w:tcW w:w="6868" w:type="dxa"/>
          </w:tcPr>
          <w:p w:rsidR="00F47A3B" w:rsidRPr="00DF71BD" w:rsidRDefault="00803E9E" w:rsidP="00041CEF">
            <w:pPr>
              <w:spacing w:before="0"/>
            </w:pPr>
            <w:r w:rsidRPr="00DF71BD">
              <w:rPr>
                <w:lang w:val="it-IT"/>
              </w:rPr>
              <w:t>Giappone</w:t>
            </w:r>
          </w:p>
        </w:tc>
      </w:tr>
      <w:tr w:rsidR="00F47A3B" w:rsidRPr="00DF71BD" w:rsidTr="00041CEF">
        <w:trPr>
          <w:jc w:val="center"/>
        </w:trPr>
        <w:tc>
          <w:tcPr>
            <w:tcW w:w="2161" w:type="dxa"/>
          </w:tcPr>
          <w:p w:rsidR="00F47A3B" w:rsidRPr="00DF71BD" w:rsidRDefault="00526802" w:rsidP="00041CEF">
            <w:pPr>
              <w:spacing w:before="0"/>
            </w:pPr>
            <w:r w:rsidRPr="00DF71BD">
              <w:rPr>
                <w:lang w:val="it-IT"/>
              </w:rPr>
              <w:t>Won coreano</w:t>
            </w:r>
          </w:p>
        </w:tc>
        <w:tc>
          <w:tcPr>
            <w:tcW w:w="6868" w:type="dxa"/>
          </w:tcPr>
          <w:p w:rsidR="00F47A3B" w:rsidRPr="00DF71BD" w:rsidRDefault="00803E9E" w:rsidP="00041CEF">
            <w:pPr>
              <w:spacing w:before="0"/>
            </w:pPr>
            <w:r w:rsidRPr="00DF71BD">
              <w:rPr>
                <w:lang w:val="it-IT"/>
              </w:rPr>
              <w:t>Corea del Sud</w:t>
            </w:r>
          </w:p>
        </w:tc>
      </w:tr>
      <w:tr w:rsidR="00F47A3B" w:rsidRPr="00DF71BD" w:rsidTr="00041CEF">
        <w:trPr>
          <w:jc w:val="center"/>
        </w:trPr>
        <w:tc>
          <w:tcPr>
            <w:tcW w:w="2161" w:type="dxa"/>
          </w:tcPr>
          <w:p w:rsidR="00F47A3B" w:rsidRPr="00DF71BD" w:rsidRDefault="00526802" w:rsidP="00041CEF">
            <w:pPr>
              <w:spacing w:before="0"/>
            </w:pPr>
            <w:r w:rsidRPr="00DF71BD">
              <w:rPr>
                <w:lang w:val="it-IT"/>
              </w:rPr>
              <w:t>Dollaro neozelandese</w:t>
            </w:r>
          </w:p>
        </w:tc>
        <w:tc>
          <w:tcPr>
            <w:tcW w:w="6868" w:type="dxa"/>
          </w:tcPr>
          <w:p w:rsidR="00F47A3B" w:rsidRPr="00DF71BD" w:rsidRDefault="00526802" w:rsidP="00041CEF">
            <w:pPr>
              <w:spacing w:before="0"/>
            </w:pPr>
            <w:r w:rsidRPr="00DF71BD">
              <w:rPr>
                <w:lang w:val="it-IT"/>
              </w:rPr>
              <w:t>Nuova Zelanda</w:t>
            </w:r>
          </w:p>
        </w:tc>
      </w:tr>
      <w:tr w:rsidR="00F47A3B" w:rsidRPr="00DF71BD" w:rsidTr="00041CEF">
        <w:trPr>
          <w:jc w:val="center"/>
        </w:trPr>
        <w:tc>
          <w:tcPr>
            <w:tcW w:w="2161" w:type="dxa"/>
          </w:tcPr>
          <w:p w:rsidR="00F47A3B" w:rsidRPr="00DF71BD" w:rsidRDefault="00526802" w:rsidP="00041CEF">
            <w:pPr>
              <w:spacing w:before="0"/>
            </w:pPr>
            <w:r w:rsidRPr="00DF71BD">
              <w:rPr>
                <w:lang w:val="it-IT"/>
              </w:rPr>
              <w:t>Renminbi (yuan)</w:t>
            </w:r>
          </w:p>
        </w:tc>
        <w:tc>
          <w:tcPr>
            <w:tcW w:w="6868" w:type="dxa"/>
          </w:tcPr>
          <w:p w:rsidR="00F47A3B" w:rsidRPr="00DF71BD" w:rsidRDefault="00526802" w:rsidP="00041CEF">
            <w:pPr>
              <w:spacing w:before="0"/>
            </w:pPr>
            <w:r w:rsidRPr="00DF71BD">
              <w:rPr>
                <w:lang w:val="it-IT"/>
              </w:rPr>
              <w:t>Cina</w:t>
            </w:r>
          </w:p>
        </w:tc>
      </w:tr>
      <w:tr w:rsidR="00502F9F" w:rsidRPr="00DF71BD" w:rsidTr="00041CEF">
        <w:trPr>
          <w:jc w:val="center"/>
        </w:trPr>
        <w:tc>
          <w:tcPr>
            <w:tcW w:w="2161" w:type="dxa"/>
          </w:tcPr>
          <w:p w:rsidR="00502F9F" w:rsidRPr="00DF71BD" w:rsidRDefault="00526802" w:rsidP="00041CEF">
            <w:pPr>
              <w:spacing w:before="0"/>
            </w:pPr>
            <w:r w:rsidRPr="00DF71BD">
              <w:rPr>
                <w:lang w:val="it-IT"/>
              </w:rPr>
              <w:t>Rublo russo</w:t>
            </w:r>
          </w:p>
        </w:tc>
        <w:tc>
          <w:tcPr>
            <w:tcW w:w="6868" w:type="dxa"/>
          </w:tcPr>
          <w:p w:rsidR="00502F9F" w:rsidRPr="00DF71BD" w:rsidRDefault="00C825BD" w:rsidP="00041CEF">
            <w:pPr>
              <w:spacing w:before="0"/>
            </w:pPr>
            <w:r w:rsidRPr="00DF71BD">
              <w:rPr>
                <w:lang w:val="it-IT"/>
              </w:rPr>
              <w:t>Russia</w:t>
            </w:r>
          </w:p>
        </w:tc>
      </w:tr>
      <w:tr w:rsidR="00D241EC" w:rsidRPr="00DF71BD" w:rsidTr="00041CEF">
        <w:trPr>
          <w:jc w:val="center"/>
        </w:trPr>
        <w:tc>
          <w:tcPr>
            <w:tcW w:w="2161" w:type="dxa"/>
          </w:tcPr>
          <w:p w:rsidR="00D241EC" w:rsidRPr="00DF71BD" w:rsidRDefault="00C825BD" w:rsidP="00041CEF">
            <w:pPr>
              <w:spacing w:before="0"/>
            </w:pPr>
            <w:r w:rsidRPr="00DF71BD">
              <w:rPr>
                <w:lang w:val="it-IT"/>
              </w:rPr>
              <w:t>Rupia indiana</w:t>
            </w:r>
          </w:p>
        </w:tc>
        <w:tc>
          <w:tcPr>
            <w:tcW w:w="6868" w:type="dxa"/>
          </w:tcPr>
          <w:p w:rsidR="00D241EC" w:rsidRPr="00DF71BD" w:rsidRDefault="00C825BD" w:rsidP="00041CEF">
            <w:pPr>
              <w:spacing w:before="0"/>
            </w:pPr>
            <w:r w:rsidRPr="00DF71BD">
              <w:rPr>
                <w:lang w:val="it-IT"/>
              </w:rPr>
              <w:t>India</w:t>
            </w:r>
          </w:p>
        </w:tc>
      </w:tr>
      <w:tr w:rsidR="00F47A3B" w:rsidRPr="00DF71BD" w:rsidTr="00041CEF">
        <w:trPr>
          <w:jc w:val="center"/>
        </w:trPr>
        <w:tc>
          <w:tcPr>
            <w:tcW w:w="2161" w:type="dxa"/>
          </w:tcPr>
          <w:p w:rsidR="00F47A3B" w:rsidRPr="00DF71BD" w:rsidRDefault="00C825BD" w:rsidP="00041CEF">
            <w:pPr>
              <w:spacing w:before="0"/>
            </w:pPr>
            <w:r w:rsidRPr="00DF71BD">
              <w:rPr>
                <w:lang w:val="it-IT"/>
              </w:rPr>
              <w:t>Dollaro taiwanese</w:t>
            </w:r>
          </w:p>
        </w:tc>
        <w:tc>
          <w:tcPr>
            <w:tcW w:w="6868" w:type="dxa"/>
          </w:tcPr>
          <w:p w:rsidR="00F47A3B" w:rsidRPr="00DF71BD" w:rsidRDefault="00C825BD" w:rsidP="00041CEF">
            <w:pPr>
              <w:spacing w:before="0"/>
            </w:pPr>
            <w:r w:rsidRPr="00DF71BD">
              <w:rPr>
                <w:lang w:val="it-IT"/>
              </w:rPr>
              <w:t>Taiwan</w:t>
            </w:r>
          </w:p>
        </w:tc>
      </w:tr>
      <w:tr w:rsidR="00F47A3B" w:rsidRPr="0091511C" w:rsidTr="00041CEF">
        <w:trPr>
          <w:jc w:val="center"/>
        </w:trPr>
        <w:tc>
          <w:tcPr>
            <w:tcW w:w="2161" w:type="dxa"/>
          </w:tcPr>
          <w:p w:rsidR="00F47A3B" w:rsidRPr="00DF71BD" w:rsidRDefault="00C825BD" w:rsidP="00041CEF">
            <w:pPr>
              <w:spacing w:before="0"/>
            </w:pPr>
            <w:r w:rsidRPr="00DF71BD">
              <w:rPr>
                <w:lang w:val="it-IT"/>
              </w:rPr>
              <w:t>Dollaro USA</w:t>
            </w:r>
          </w:p>
        </w:tc>
        <w:tc>
          <w:tcPr>
            <w:tcW w:w="6868" w:type="dxa"/>
          </w:tcPr>
          <w:p w:rsidR="00F47A3B" w:rsidRPr="0091511C" w:rsidRDefault="00C825BD" w:rsidP="00041CEF">
            <w:pPr>
              <w:spacing w:before="0"/>
              <w:rPr>
                <w:lang w:val="it-IT"/>
              </w:rPr>
            </w:pPr>
            <w:r w:rsidRPr="00DF71BD">
              <w:rPr>
                <w:lang w:val="it-IT"/>
              </w:rPr>
              <w:t>Stati Uniti, America Latina, Asia Pacifico (</w:t>
            </w:r>
            <w:r w:rsidRPr="00DF71BD">
              <w:rPr>
                <w:i/>
                <w:lang w:val="it-IT"/>
              </w:rPr>
              <w:t>ad eccezione</w:t>
            </w:r>
            <w:r w:rsidRPr="00DF71BD">
              <w:rPr>
                <w:lang w:val="it-IT"/>
              </w:rPr>
              <w:t xml:space="preserve"> </w:t>
            </w:r>
            <w:r w:rsidRPr="00DF71BD">
              <w:rPr>
                <w:i/>
                <w:lang w:val="it-IT"/>
              </w:rPr>
              <w:t>di Australia, Corea e Nuova Zelanda),</w:t>
            </w:r>
            <w:r w:rsidRPr="00DF71BD">
              <w:rPr>
                <w:lang w:val="it-IT"/>
              </w:rPr>
              <w:t xml:space="preserve"> Cina Allargata </w:t>
            </w:r>
            <w:r w:rsidRPr="00DF71BD">
              <w:rPr>
                <w:i/>
                <w:lang w:val="it-IT"/>
              </w:rPr>
              <w:t xml:space="preserve">(ad eccezione di Cina e Taiwan), </w:t>
            </w:r>
            <w:r w:rsidRPr="00DF71BD">
              <w:rPr>
                <w:lang w:val="it-IT"/>
              </w:rPr>
              <w:t>Europa Centrale e Orientale (</w:t>
            </w:r>
            <w:r w:rsidRPr="00DF71BD">
              <w:rPr>
                <w:i/>
                <w:lang w:val="it-IT"/>
              </w:rPr>
              <w:t>ad eccezione di Repubblica Ceca, Grecia, Ungheria, Polonia, Romania, Bulgaria, Cipro, Malta, Estonia, Lettonia, Lituania, Slovacchia, Slovenia, Croazia</w:t>
            </w:r>
            <w:r w:rsidRPr="00DF71BD">
              <w:rPr>
                <w:lang w:val="it-IT"/>
              </w:rPr>
              <w:t>), Medio Oriente e Africa</w:t>
            </w:r>
          </w:p>
        </w:tc>
      </w:tr>
    </w:tbl>
    <w:p w:rsidR="00BA48B1" w:rsidRPr="0091511C" w:rsidRDefault="00C825BD" w:rsidP="00BA48B1">
      <w:pPr>
        <w:keepNext/>
        <w:spacing w:before="360" w:after="120"/>
        <w:rPr>
          <w:b/>
          <w:bCs/>
          <w:sz w:val="24"/>
          <w:szCs w:val="24"/>
          <w:lang w:val="it-IT"/>
        </w:rPr>
      </w:pPr>
      <w:r w:rsidRPr="00DF71BD">
        <w:rPr>
          <w:b/>
          <w:sz w:val="24"/>
          <w:lang w:val="it-IT"/>
        </w:rPr>
        <w:t>Tabella delle Valute per le Vendite Indirette in UE/EFTA:</w:t>
      </w:r>
      <w:r w:rsidR="00BA48B1" w:rsidRPr="0091511C">
        <w:rPr>
          <w:b/>
          <w:bCs/>
          <w:sz w:val="24"/>
          <w:szCs w:val="24"/>
          <w:lang w:val="it-IT"/>
        </w:rPr>
        <w:t xml:space="preserve"> </w:t>
      </w:r>
      <w:r w:rsidRPr="00DF71BD">
        <w:rPr>
          <w:b/>
          <w:sz w:val="24"/>
          <w:lang w:val="it-IT"/>
        </w:rPr>
        <w:t>Select e Academic Select, Select Plus e Academic Select Plus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61"/>
        <w:gridCol w:w="6868"/>
      </w:tblGrid>
      <w:tr w:rsidR="00BA48B1" w:rsidRPr="0091511C" w:rsidTr="00041CEF">
        <w:trPr>
          <w:jc w:val="center"/>
        </w:trPr>
        <w:tc>
          <w:tcPr>
            <w:tcW w:w="2161" w:type="dxa"/>
            <w:shd w:val="clear" w:color="auto" w:fill="000000"/>
          </w:tcPr>
          <w:p w:rsidR="00BA48B1" w:rsidRPr="00DF71BD" w:rsidRDefault="00C825BD" w:rsidP="00041CEF">
            <w:pPr>
              <w:spacing w:after="120"/>
              <w:rPr>
                <w:b/>
                <w:bCs/>
                <w:color w:val="FFFFFF"/>
              </w:rPr>
            </w:pPr>
            <w:r w:rsidRPr="00DF71BD">
              <w:rPr>
                <w:b/>
                <w:color w:val="FFFFFF"/>
                <w:lang w:val="it-IT"/>
              </w:rPr>
              <w:t>Valuta</w:t>
            </w:r>
          </w:p>
        </w:tc>
        <w:tc>
          <w:tcPr>
            <w:tcW w:w="6868" w:type="dxa"/>
            <w:shd w:val="clear" w:color="auto" w:fill="000000"/>
          </w:tcPr>
          <w:p w:rsidR="00BA48B1" w:rsidRPr="0091511C" w:rsidRDefault="00C825BD" w:rsidP="00041CEF">
            <w:pPr>
              <w:spacing w:after="120"/>
              <w:rPr>
                <w:b/>
                <w:bCs/>
                <w:color w:val="FFFFFF"/>
                <w:lang w:val="it-IT"/>
              </w:rPr>
            </w:pPr>
            <w:r w:rsidRPr="00DF71BD">
              <w:rPr>
                <w:b/>
                <w:color w:val="FFFFFF"/>
                <w:lang w:val="it-IT"/>
              </w:rPr>
              <w:t>Paese in cui è adottata</w:t>
            </w:r>
          </w:p>
        </w:tc>
      </w:tr>
      <w:tr w:rsidR="00BA48B1" w:rsidRPr="0091511C" w:rsidTr="00041CEF">
        <w:trPr>
          <w:jc w:val="center"/>
        </w:trPr>
        <w:tc>
          <w:tcPr>
            <w:tcW w:w="2161" w:type="dxa"/>
          </w:tcPr>
          <w:p w:rsidR="00BA48B1" w:rsidRPr="0091511C" w:rsidRDefault="007F257C" w:rsidP="00041CEF">
            <w:pPr>
              <w:spacing w:before="0"/>
              <w:rPr>
                <w:lang w:val="it-IT"/>
              </w:rPr>
            </w:pPr>
            <w:r w:rsidRPr="00DF71BD">
              <w:rPr>
                <w:lang w:val="it-IT"/>
              </w:rPr>
              <w:t>Euro, Sterlina britannica, Corona svedese, Corona danese, Corona norvegese, Franco svizzero</w:t>
            </w:r>
          </w:p>
        </w:tc>
        <w:tc>
          <w:tcPr>
            <w:tcW w:w="6868" w:type="dxa"/>
          </w:tcPr>
          <w:p w:rsidR="00BA48B1" w:rsidRPr="0091511C" w:rsidRDefault="00D37448" w:rsidP="00041CEF">
            <w:pPr>
              <w:spacing w:before="0"/>
              <w:rPr>
                <w:lang w:val="it-IT"/>
              </w:rPr>
            </w:pPr>
            <w:r w:rsidRPr="00DF71BD">
              <w:rPr>
                <w:lang w:val="it-IT"/>
              </w:rPr>
              <w:t xml:space="preserve">Belgio, Germania, Irlanda, Grecia, Spagna, Francia, Italia, Lussemburgo, Paesi Bassi, Austria, Portogallo, Finlandia, Bulgaria, Cipro, Repubblica Ceca, Estonia, Ungheria, Lettonia, Lituania, Malta, Polonia, Romania, Slovacchia, Slovenia, Croazia, Regno Unito, Svizzera, Islanda, Lichtenstein e Norvegia, Svezia, Andorra, Monaco, San Marino, Città del Vaticano, Azzorre, Isole Canarie, </w:t>
            </w:r>
            <w:r w:rsidRPr="00DF71BD">
              <w:rPr>
                <w:color w:val="auto"/>
                <w:lang w:val="it-IT"/>
              </w:rPr>
              <w:t>Terre Australi e Antartiche Francesi e</w:t>
            </w:r>
            <w:r w:rsidRPr="00DF71BD">
              <w:rPr>
                <w:lang w:val="it-IT"/>
              </w:rPr>
              <w:t xml:space="preserve"> Madeira.</w:t>
            </w:r>
          </w:p>
        </w:tc>
      </w:tr>
    </w:tbl>
    <w:p w:rsidR="00D241EC" w:rsidRPr="0091511C" w:rsidRDefault="007F257C" w:rsidP="00940CC9">
      <w:pPr>
        <w:keepNext/>
        <w:spacing w:before="360" w:after="120"/>
        <w:rPr>
          <w:lang w:val="it-IT"/>
        </w:rPr>
      </w:pPr>
      <w:r w:rsidRPr="00DF71BD">
        <w:rPr>
          <w:b/>
          <w:sz w:val="24"/>
          <w:lang w:val="it-IT"/>
        </w:rPr>
        <w:t>Tabella delle Valute per le Vendite Dirette al Cliente Finale in UE/EFTA:</w:t>
      </w:r>
      <w:r w:rsidR="00D241EC" w:rsidRPr="0091511C">
        <w:rPr>
          <w:b/>
          <w:bCs/>
          <w:sz w:val="24"/>
          <w:szCs w:val="24"/>
          <w:lang w:val="it-IT"/>
        </w:rPr>
        <w:t xml:space="preserve"> </w:t>
      </w:r>
      <w:r w:rsidR="004E524E" w:rsidRPr="00DF71BD">
        <w:rPr>
          <w:b/>
          <w:sz w:val="24"/>
          <w:lang w:val="it-IT"/>
        </w:rPr>
        <w:t>Enterprise (solo Dirette) ed Enterprise Subscription (solo Dirette)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61"/>
        <w:gridCol w:w="6868"/>
      </w:tblGrid>
      <w:tr w:rsidR="00D241EC" w:rsidRPr="0091511C" w:rsidTr="00041CEF">
        <w:trPr>
          <w:jc w:val="center"/>
        </w:trPr>
        <w:tc>
          <w:tcPr>
            <w:tcW w:w="2161" w:type="dxa"/>
            <w:shd w:val="clear" w:color="auto" w:fill="000000"/>
          </w:tcPr>
          <w:p w:rsidR="00D241EC" w:rsidRPr="00DF71BD" w:rsidRDefault="004E524E" w:rsidP="00041CEF">
            <w:pPr>
              <w:spacing w:after="120"/>
              <w:rPr>
                <w:b/>
                <w:bCs/>
                <w:color w:val="FFFFFF"/>
              </w:rPr>
            </w:pPr>
            <w:r w:rsidRPr="00DF71BD">
              <w:rPr>
                <w:b/>
                <w:color w:val="FFFFFF"/>
                <w:lang w:val="it-IT"/>
              </w:rPr>
              <w:t>Valuta</w:t>
            </w:r>
          </w:p>
        </w:tc>
        <w:tc>
          <w:tcPr>
            <w:tcW w:w="6868" w:type="dxa"/>
            <w:shd w:val="clear" w:color="auto" w:fill="000000"/>
          </w:tcPr>
          <w:p w:rsidR="00D241EC" w:rsidRPr="0091511C" w:rsidRDefault="004E524E" w:rsidP="00041CEF">
            <w:pPr>
              <w:spacing w:after="120"/>
              <w:rPr>
                <w:b/>
                <w:bCs/>
                <w:color w:val="FFFFFF"/>
                <w:lang w:val="it-IT"/>
              </w:rPr>
            </w:pPr>
            <w:r w:rsidRPr="00DF71BD">
              <w:rPr>
                <w:b/>
                <w:color w:val="FFFFFF"/>
                <w:lang w:val="it-IT"/>
              </w:rPr>
              <w:t>Paese in cui è adottata</w:t>
            </w:r>
          </w:p>
        </w:tc>
      </w:tr>
      <w:tr w:rsidR="00D241EC" w:rsidRPr="00DF71BD" w:rsidTr="00041CEF">
        <w:trPr>
          <w:jc w:val="center"/>
        </w:trPr>
        <w:tc>
          <w:tcPr>
            <w:tcW w:w="2161" w:type="dxa"/>
          </w:tcPr>
          <w:p w:rsidR="00D241EC" w:rsidRPr="00DF71BD" w:rsidRDefault="004E524E" w:rsidP="00041CEF">
            <w:pPr>
              <w:spacing w:before="0"/>
            </w:pPr>
            <w:r w:rsidRPr="00DF71BD">
              <w:rPr>
                <w:lang w:val="it-IT"/>
              </w:rPr>
              <w:t>Corona danese</w:t>
            </w:r>
          </w:p>
        </w:tc>
        <w:tc>
          <w:tcPr>
            <w:tcW w:w="6868" w:type="dxa"/>
          </w:tcPr>
          <w:p w:rsidR="00D241EC" w:rsidRPr="00DF71BD" w:rsidRDefault="004E524E" w:rsidP="00041CEF">
            <w:pPr>
              <w:spacing w:before="0"/>
            </w:pPr>
            <w:r w:rsidRPr="00DF71BD">
              <w:rPr>
                <w:lang w:val="it-IT"/>
              </w:rPr>
              <w:t>Danimarca</w:t>
            </w:r>
          </w:p>
        </w:tc>
      </w:tr>
      <w:tr w:rsidR="00D241EC" w:rsidRPr="0091511C" w:rsidTr="00041CEF">
        <w:trPr>
          <w:jc w:val="center"/>
        </w:trPr>
        <w:tc>
          <w:tcPr>
            <w:tcW w:w="2161" w:type="dxa"/>
          </w:tcPr>
          <w:p w:rsidR="00D241EC" w:rsidRPr="00DF71BD" w:rsidRDefault="004E524E" w:rsidP="00041CEF">
            <w:pPr>
              <w:spacing w:before="0"/>
            </w:pPr>
            <w:r w:rsidRPr="00DF71BD">
              <w:rPr>
                <w:lang w:val="it-IT"/>
              </w:rPr>
              <w:t>EURO</w:t>
            </w:r>
          </w:p>
        </w:tc>
        <w:tc>
          <w:tcPr>
            <w:tcW w:w="6868" w:type="dxa"/>
          </w:tcPr>
          <w:p w:rsidR="00D241EC" w:rsidRPr="0091511C" w:rsidRDefault="004E524E" w:rsidP="00041CEF">
            <w:pPr>
              <w:spacing w:before="0"/>
              <w:rPr>
                <w:lang w:val="it-IT"/>
              </w:rPr>
            </w:pPr>
            <w:r w:rsidRPr="00DF71BD">
              <w:rPr>
                <w:lang w:val="it-IT"/>
              </w:rPr>
              <w:t>Paesi dell</w:t>
            </w:r>
            <w:r w:rsidR="00F82461" w:rsidRPr="00DF71BD">
              <w:rPr>
                <w:lang w:val="it-IT"/>
              </w:rPr>
              <w:t>’</w:t>
            </w:r>
            <w:r w:rsidRPr="00DF71BD">
              <w:rPr>
                <w:lang w:val="it-IT"/>
              </w:rPr>
              <w:t>area dell</w:t>
            </w:r>
            <w:r w:rsidR="00F82461" w:rsidRPr="00DF71BD">
              <w:rPr>
                <w:lang w:val="it-IT"/>
              </w:rPr>
              <w:t>’</w:t>
            </w:r>
            <w:r w:rsidRPr="00DF71BD">
              <w:rPr>
                <w:lang w:val="it-IT"/>
              </w:rPr>
              <w:t>euro nell</w:t>
            </w:r>
            <w:r w:rsidR="00F82461" w:rsidRPr="00DF71BD">
              <w:rPr>
                <w:lang w:val="it-IT"/>
              </w:rPr>
              <w:t>’</w:t>
            </w:r>
            <w:r w:rsidRPr="00DF71BD">
              <w:rPr>
                <w:lang w:val="it-IT"/>
              </w:rPr>
              <w:t>Europa Occidentale</w:t>
            </w:r>
          </w:p>
        </w:tc>
      </w:tr>
      <w:tr w:rsidR="00D241EC" w:rsidRPr="00DF71BD" w:rsidTr="00041CEF">
        <w:trPr>
          <w:jc w:val="center"/>
        </w:trPr>
        <w:tc>
          <w:tcPr>
            <w:tcW w:w="2161" w:type="dxa"/>
          </w:tcPr>
          <w:p w:rsidR="00D241EC" w:rsidRPr="00DF71BD" w:rsidRDefault="004E524E" w:rsidP="00041CEF">
            <w:pPr>
              <w:spacing w:before="0"/>
            </w:pPr>
            <w:r w:rsidRPr="00DF71BD">
              <w:rPr>
                <w:lang w:val="it-IT"/>
              </w:rPr>
              <w:t>Corona norvegese</w:t>
            </w:r>
          </w:p>
        </w:tc>
        <w:tc>
          <w:tcPr>
            <w:tcW w:w="6868" w:type="dxa"/>
          </w:tcPr>
          <w:p w:rsidR="00D241EC" w:rsidRPr="00DF71BD" w:rsidRDefault="004E524E" w:rsidP="00041CEF">
            <w:pPr>
              <w:spacing w:before="0"/>
            </w:pPr>
            <w:r w:rsidRPr="00DF71BD">
              <w:rPr>
                <w:lang w:val="it-IT"/>
              </w:rPr>
              <w:t>Norvegia</w:t>
            </w:r>
          </w:p>
        </w:tc>
      </w:tr>
      <w:tr w:rsidR="00D241EC" w:rsidRPr="00DF71BD" w:rsidTr="00041CEF">
        <w:trPr>
          <w:jc w:val="center"/>
        </w:trPr>
        <w:tc>
          <w:tcPr>
            <w:tcW w:w="2161" w:type="dxa"/>
          </w:tcPr>
          <w:p w:rsidR="00D241EC" w:rsidRPr="00DF71BD" w:rsidRDefault="004E524E" w:rsidP="00041CEF">
            <w:pPr>
              <w:spacing w:before="0"/>
            </w:pPr>
            <w:r w:rsidRPr="00DF71BD">
              <w:rPr>
                <w:lang w:val="it-IT"/>
              </w:rPr>
              <w:t>Sterlina britannica</w:t>
            </w:r>
          </w:p>
        </w:tc>
        <w:tc>
          <w:tcPr>
            <w:tcW w:w="6868" w:type="dxa"/>
          </w:tcPr>
          <w:p w:rsidR="00D241EC" w:rsidRPr="00DF71BD" w:rsidRDefault="004E524E" w:rsidP="00041CEF">
            <w:pPr>
              <w:spacing w:before="0"/>
            </w:pPr>
            <w:r w:rsidRPr="00DF71BD">
              <w:rPr>
                <w:lang w:val="it-IT"/>
              </w:rPr>
              <w:t>Regno Unito</w:t>
            </w:r>
          </w:p>
        </w:tc>
      </w:tr>
      <w:tr w:rsidR="00D241EC" w:rsidRPr="00DF71BD" w:rsidTr="00041CEF">
        <w:trPr>
          <w:jc w:val="center"/>
        </w:trPr>
        <w:tc>
          <w:tcPr>
            <w:tcW w:w="2161" w:type="dxa"/>
          </w:tcPr>
          <w:p w:rsidR="00D241EC" w:rsidRPr="00DF71BD" w:rsidRDefault="004E524E" w:rsidP="00041CEF">
            <w:pPr>
              <w:spacing w:before="0"/>
            </w:pPr>
            <w:r w:rsidRPr="00DF71BD">
              <w:rPr>
                <w:lang w:val="it-IT"/>
              </w:rPr>
              <w:t>Corona svedese</w:t>
            </w:r>
          </w:p>
        </w:tc>
        <w:tc>
          <w:tcPr>
            <w:tcW w:w="6868" w:type="dxa"/>
          </w:tcPr>
          <w:p w:rsidR="00D241EC" w:rsidRPr="00DF71BD" w:rsidRDefault="004E524E" w:rsidP="00041CEF">
            <w:pPr>
              <w:spacing w:before="0"/>
            </w:pPr>
            <w:r w:rsidRPr="00DF71BD">
              <w:rPr>
                <w:lang w:val="it-IT"/>
              </w:rPr>
              <w:t>Svezia</w:t>
            </w:r>
          </w:p>
        </w:tc>
      </w:tr>
      <w:tr w:rsidR="00D241EC" w:rsidRPr="00DF71BD" w:rsidTr="00041CEF">
        <w:trPr>
          <w:jc w:val="center"/>
        </w:trPr>
        <w:tc>
          <w:tcPr>
            <w:tcW w:w="2161" w:type="dxa"/>
          </w:tcPr>
          <w:p w:rsidR="00D241EC" w:rsidRPr="00DF71BD" w:rsidRDefault="004E524E" w:rsidP="00041CEF">
            <w:pPr>
              <w:spacing w:before="0"/>
            </w:pPr>
            <w:r w:rsidRPr="00DF71BD">
              <w:rPr>
                <w:lang w:val="it-IT"/>
              </w:rPr>
              <w:t>Franco svizzero</w:t>
            </w:r>
          </w:p>
        </w:tc>
        <w:tc>
          <w:tcPr>
            <w:tcW w:w="6868" w:type="dxa"/>
          </w:tcPr>
          <w:p w:rsidR="00D241EC" w:rsidRPr="00DF71BD" w:rsidRDefault="004E524E" w:rsidP="00041CEF">
            <w:pPr>
              <w:spacing w:before="0"/>
            </w:pPr>
            <w:r w:rsidRPr="00DF71BD">
              <w:rPr>
                <w:lang w:val="it-IT"/>
              </w:rPr>
              <w:t>Svizzera</w:t>
            </w:r>
          </w:p>
        </w:tc>
      </w:tr>
    </w:tbl>
    <w:p w:rsidR="00566380" w:rsidRPr="0091511C" w:rsidRDefault="004E524E" w:rsidP="0091511C">
      <w:pPr>
        <w:keepNext/>
        <w:keepLines/>
        <w:spacing w:before="360" w:after="120"/>
        <w:rPr>
          <w:b/>
          <w:bCs/>
          <w:sz w:val="24"/>
          <w:szCs w:val="24"/>
          <w:lang w:val="it-IT"/>
        </w:rPr>
      </w:pPr>
      <w:r w:rsidRPr="00DF71BD">
        <w:rPr>
          <w:b/>
          <w:sz w:val="24"/>
          <w:lang w:val="it-IT"/>
        </w:rPr>
        <w:lastRenderedPageBreak/>
        <w:t>Tabella delle Valute per le Vendite Indirette in UE/EFTA:</w:t>
      </w:r>
      <w:r w:rsidR="00566380" w:rsidRPr="0091511C">
        <w:rPr>
          <w:b/>
          <w:bCs/>
          <w:sz w:val="24"/>
          <w:szCs w:val="24"/>
          <w:lang w:val="it-IT"/>
        </w:rPr>
        <w:t xml:space="preserve"> </w:t>
      </w:r>
      <w:r w:rsidRPr="00DF71BD">
        <w:rPr>
          <w:b/>
          <w:sz w:val="24"/>
          <w:lang w:val="it-IT"/>
        </w:rPr>
        <w:t>Enterprise (solo</w:t>
      </w:r>
      <w:r w:rsidR="0091511C">
        <w:rPr>
          <w:b/>
          <w:sz w:val="24"/>
          <w:lang w:val="it-IT"/>
        </w:rPr>
        <w:t> </w:t>
      </w:r>
      <w:r w:rsidRPr="00DF71BD">
        <w:rPr>
          <w:b/>
          <w:sz w:val="24"/>
          <w:lang w:val="it-IT"/>
        </w:rPr>
        <w:t>Indirette) ed Enterprise Subscription (solo Indirette)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61"/>
        <w:gridCol w:w="6868"/>
      </w:tblGrid>
      <w:tr w:rsidR="00566380" w:rsidRPr="0091511C" w:rsidTr="00041CEF">
        <w:trPr>
          <w:jc w:val="center"/>
        </w:trPr>
        <w:tc>
          <w:tcPr>
            <w:tcW w:w="2161" w:type="dxa"/>
            <w:shd w:val="clear" w:color="auto" w:fill="000000"/>
          </w:tcPr>
          <w:p w:rsidR="00566380" w:rsidRPr="00DF71BD" w:rsidRDefault="004E524E" w:rsidP="00041CEF">
            <w:pPr>
              <w:keepNext/>
              <w:spacing w:after="120"/>
              <w:rPr>
                <w:b/>
                <w:bCs/>
                <w:color w:val="FFFFFF"/>
              </w:rPr>
            </w:pPr>
            <w:r w:rsidRPr="00DF71BD">
              <w:rPr>
                <w:b/>
                <w:color w:val="FFFFFF"/>
                <w:lang w:val="it-IT"/>
              </w:rPr>
              <w:t>Valuta</w:t>
            </w:r>
          </w:p>
        </w:tc>
        <w:tc>
          <w:tcPr>
            <w:tcW w:w="6868" w:type="dxa"/>
            <w:shd w:val="clear" w:color="auto" w:fill="000000"/>
          </w:tcPr>
          <w:p w:rsidR="00566380" w:rsidRPr="0091511C" w:rsidRDefault="004E524E" w:rsidP="00041CEF">
            <w:pPr>
              <w:spacing w:after="120"/>
              <w:rPr>
                <w:b/>
                <w:bCs/>
                <w:color w:val="FFFFFF"/>
                <w:lang w:val="it-IT"/>
              </w:rPr>
            </w:pPr>
            <w:r w:rsidRPr="00DF71BD">
              <w:rPr>
                <w:b/>
                <w:color w:val="FFFFFF"/>
                <w:lang w:val="it-IT"/>
              </w:rPr>
              <w:t>Paese in cui è adottata</w:t>
            </w:r>
          </w:p>
        </w:tc>
      </w:tr>
      <w:tr w:rsidR="00566380" w:rsidRPr="0091511C" w:rsidTr="00041CEF">
        <w:trPr>
          <w:jc w:val="center"/>
        </w:trPr>
        <w:tc>
          <w:tcPr>
            <w:tcW w:w="2161" w:type="dxa"/>
          </w:tcPr>
          <w:p w:rsidR="00566380" w:rsidRPr="00DF71BD" w:rsidRDefault="004E524E" w:rsidP="00041CEF">
            <w:pPr>
              <w:spacing w:before="0"/>
            </w:pPr>
            <w:r w:rsidRPr="00DF71BD">
              <w:rPr>
                <w:lang w:val="it-IT"/>
              </w:rPr>
              <w:t>Euro</w:t>
            </w:r>
          </w:p>
        </w:tc>
        <w:tc>
          <w:tcPr>
            <w:tcW w:w="6868" w:type="dxa"/>
          </w:tcPr>
          <w:p w:rsidR="00566380" w:rsidRPr="0091511C" w:rsidRDefault="004E524E" w:rsidP="00041CEF">
            <w:pPr>
              <w:spacing w:before="0"/>
              <w:rPr>
                <w:lang w:val="it-IT"/>
              </w:rPr>
            </w:pPr>
            <w:r w:rsidRPr="00DF71BD">
              <w:rPr>
                <w:lang w:val="it-IT"/>
              </w:rPr>
              <w:t>Europa centrale e orientale (</w:t>
            </w:r>
            <w:r w:rsidRPr="00DF71BD">
              <w:rPr>
                <w:i/>
                <w:lang w:val="it-IT"/>
              </w:rPr>
              <w:t>s</w:t>
            </w:r>
            <w:r w:rsidRPr="00DF71BD">
              <w:rPr>
                <w:lang w:val="it-IT"/>
              </w:rPr>
              <w:t>olo Bulgaria, Cipro, Croazia, Estonia, Lettonia, Lituania, Malta, Polonia, Repubblica Ceca, Romania, Slovacchia, Slovenia e Ungheria)</w:t>
            </w:r>
          </w:p>
        </w:tc>
      </w:tr>
    </w:tbl>
    <w:p w:rsidR="00D241EC" w:rsidRPr="0091511C" w:rsidRDefault="00D241EC" w:rsidP="00502F9F">
      <w:pPr>
        <w:rPr>
          <w:lang w:val="it-IT"/>
        </w:rPr>
      </w:pPr>
    </w:p>
    <w:sectPr w:rsidR="00D241EC" w:rsidRPr="0091511C" w:rsidSect="00276746">
      <w:type w:val="continuous"/>
      <w:pgSz w:w="11907" w:h="16839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5887" w:rsidRDefault="003C5887" w:rsidP="00F47A3B">
      <w:pPr>
        <w:spacing w:before="0"/>
      </w:pPr>
      <w:r>
        <w:separator/>
      </w:r>
    </w:p>
  </w:endnote>
  <w:endnote w:type="continuationSeparator" w:id="0">
    <w:p w:rsidR="003C5887" w:rsidRDefault="003C5887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6E26" w:rsidRDefault="007B6E2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2"/>
      <w:gridCol w:w="4457"/>
    </w:tblGrid>
    <w:tr w:rsidR="007B6E26" w:rsidRPr="007B6E26" w:rsidTr="006239C8">
      <w:trPr>
        <w:trHeight w:val="180"/>
        <w:jc w:val="center"/>
      </w:trPr>
      <w:tc>
        <w:tcPr>
          <w:tcW w:w="4621" w:type="dxa"/>
          <w:shd w:val="clear" w:color="auto" w:fill="auto"/>
        </w:tcPr>
        <w:p w:rsidR="007B6E26" w:rsidRPr="007B6E26" w:rsidRDefault="007B6E26" w:rsidP="007B6E26">
          <w:pPr>
            <w:pStyle w:val="Footer"/>
            <w:rPr>
              <w:sz w:val="16"/>
              <w:szCs w:val="16"/>
            </w:rPr>
          </w:pPr>
          <w:r w:rsidRPr="007B6E26">
            <w:rPr>
              <w:sz w:val="16"/>
              <w:szCs w:val="16"/>
            </w:rPr>
            <w:t>ProgramCurrencyTable(WW)(ITA)(May2014)</w:t>
          </w:r>
        </w:p>
      </w:tc>
      <w:tc>
        <w:tcPr>
          <w:tcW w:w="4622" w:type="dxa"/>
          <w:shd w:val="clear" w:color="auto" w:fill="auto"/>
        </w:tcPr>
        <w:p w:rsidR="007B6E26" w:rsidRPr="007B6E26" w:rsidRDefault="007B6E26" w:rsidP="007B6E26">
          <w:pPr>
            <w:spacing w:before="0"/>
            <w:jc w:val="right"/>
            <w:rPr>
              <w:sz w:val="16"/>
              <w:szCs w:val="16"/>
            </w:rPr>
          </w:pPr>
          <w:r w:rsidRPr="007B6E26">
            <w:rPr>
              <w:sz w:val="16"/>
              <w:szCs w:val="16"/>
            </w:rPr>
            <w:t xml:space="preserve">Page </w:t>
          </w:r>
          <w:r w:rsidRPr="007B6E26">
            <w:rPr>
              <w:sz w:val="16"/>
              <w:szCs w:val="16"/>
            </w:rPr>
            <w:fldChar w:fldCharType="begin"/>
          </w:r>
          <w:r w:rsidRPr="007B6E26">
            <w:rPr>
              <w:sz w:val="16"/>
              <w:szCs w:val="16"/>
            </w:rPr>
            <w:instrText xml:space="preserve"> PAGE  \* MERGEFORMAT </w:instrText>
          </w:r>
          <w:r w:rsidRPr="007B6E26">
            <w:rPr>
              <w:sz w:val="16"/>
              <w:szCs w:val="16"/>
            </w:rPr>
            <w:fldChar w:fldCharType="separate"/>
          </w:r>
          <w:r w:rsidR="004A49D5">
            <w:rPr>
              <w:noProof/>
              <w:sz w:val="16"/>
              <w:szCs w:val="16"/>
            </w:rPr>
            <w:t>1</w:t>
          </w:r>
          <w:r w:rsidRPr="007B6E26">
            <w:rPr>
              <w:sz w:val="16"/>
              <w:szCs w:val="16"/>
            </w:rPr>
            <w:fldChar w:fldCharType="end"/>
          </w:r>
          <w:r w:rsidRPr="007B6E26">
            <w:rPr>
              <w:sz w:val="16"/>
              <w:szCs w:val="16"/>
            </w:rPr>
            <w:t xml:space="preserve"> of </w:t>
          </w:r>
          <w:r w:rsidRPr="007B6E26">
            <w:rPr>
              <w:sz w:val="16"/>
              <w:szCs w:val="16"/>
            </w:rPr>
            <w:fldChar w:fldCharType="begin"/>
          </w:r>
          <w:r w:rsidRPr="007B6E26">
            <w:rPr>
              <w:sz w:val="16"/>
              <w:szCs w:val="16"/>
            </w:rPr>
            <w:instrText xml:space="preserve"> NUMPAGES  \* MERGEFORMAT </w:instrText>
          </w:r>
          <w:r w:rsidRPr="007B6E26">
            <w:rPr>
              <w:sz w:val="16"/>
              <w:szCs w:val="16"/>
            </w:rPr>
            <w:fldChar w:fldCharType="separate"/>
          </w:r>
          <w:r w:rsidR="004A49D5">
            <w:rPr>
              <w:noProof/>
              <w:sz w:val="16"/>
              <w:szCs w:val="16"/>
            </w:rPr>
            <w:t>2</w:t>
          </w:r>
          <w:r w:rsidRPr="007B6E26">
            <w:rPr>
              <w:sz w:val="16"/>
              <w:szCs w:val="16"/>
            </w:rPr>
            <w:fldChar w:fldCharType="end"/>
          </w:r>
        </w:p>
        <w:p w:rsidR="007B6E26" w:rsidRPr="007B6E26" w:rsidRDefault="007B6E26" w:rsidP="007B6E26">
          <w:pPr>
            <w:spacing w:before="0"/>
            <w:jc w:val="right"/>
            <w:rPr>
              <w:sz w:val="16"/>
              <w:szCs w:val="16"/>
            </w:rPr>
          </w:pPr>
        </w:p>
      </w:tc>
    </w:tr>
  </w:tbl>
  <w:p w:rsidR="007B6E26" w:rsidRPr="007B6E26" w:rsidRDefault="007B6E26" w:rsidP="007B6E26">
    <w:pPr>
      <w:pStyle w:val="Footer"/>
      <w:rPr>
        <w:sz w:val="16"/>
      </w:rPr>
    </w:pPr>
  </w:p>
  <w:p w:rsidR="00552EE2" w:rsidRPr="007B6E26" w:rsidRDefault="00552EE2" w:rsidP="007B6E2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6E26" w:rsidRDefault="007B6E2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5887" w:rsidRDefault="003C5887" w:rsidP="00F47A3B">
      <w:pPr>
        <w:spacing w:before="0"/>
      </w:pPr>
      <w:r>
        <w:separator/>
      </w:r>
    </w:p>
  </w:footnote>
  <w:footnote w:type="continuationSeparator" w:id="0">
    <w:p w:rsidR="003C5887" w:rsidRDefault="003C5887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62D1" w:rsidRDefault="004A49D5">
    <w:pPr>
      <w:pStyle w:val="Header"/>
    </w:pPr>
    <w:r>
      <w:rPr>
        <w:noProof/>
        <w:lang w:val="it-IT" w:eastAsia="it-I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787C" w:rsidRDefault="004A49D5" w:rsidP="0049787C">
    <w:pPr>
      <w:pStyle w:val="Header"/>
      <w:jc w:val="right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5" type="#_x0000_t75" style="position:absolute;left:0;text-align:left;margin-left:0;margin-top:0;width:451.2pt;height:254.35pt;z-index:-25165568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>
      <w:rPr>
        <w:noProof/>
      </w:rPr>
      <w:pict>
        <v:shape id="WordPictureWatermark1" o:spid="_x0000_s2056" type="#_x0000_t75" style="position:absolute;left:0;text-align:left;margin-left:0;margin-top:0;width:446.25pt;height:252pt;z-index:2516618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">
          <v:imagedata r:id="rId2" o:title="" gain="19661f" blacklevel="22938f"/>
          <w10:wrap anchorx="margin" anchory="margin"/>
        </v:shape>
      </w:pict>
    </w:r>
    <w:r>
      <w:rPr>
        <w:noProof/>
      </w:rPr>
      <w:pict>
        <v:shape id="WordPictureWatermark2" o:spid="_x0000_s2054" type="#_x0000_t75" style="position:absolute;left:0;text-align:left;margin-left:0;margin-top:0;width:446.25pt;height:252pt;z-index: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">
          <v:imagedata r:id="rId2" o:title="" gain="19661f" blacklevel="22938f"/>
          <w10:wrap anchorx="margin" anchory="margin"/>
        </v:shape>
      </w:pict>
    </w:r>
    <w:r w:rsidR="008A4C0F">
      <w:rPr>
        <w:noProof/>
        <w:lang w:eastAsia="en-US"/>
      </w:rPr>
      <w:drawing>
        <wp:inline distT="0" distB="0" distL="0" distR="0" wp14:anchorId="653FF15C" wp14:editId="611B4337">
          <wp:extent cx="5734050" cy="561975"/>
          <wp:effectExtent l="0" t="0" r="0" b="0"/>
          <wp:docPr id="3" name="Picture 4" descr="Description: Description: C:\Users\v-elibro\Desktop\Watermark\Banner for Agreement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escription: Description: C:\Users\v-elibro\Desktop\Watermark\Banner for Agreements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4050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62D1" w:rsidRDefault="004A49D5">
    <w:pPr>
      <w:pStyle w:val="Header"/>
    </w:pPr>
    <w:r>
      <w:rPr>
        <w:noProof/>
        <w:lang w:val="it-IT" w:eastAsia="it-I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283"/>
  <w:drawingGridHorizontalSpacing w:val="100"/>
  <w:displayHorizontalDrawingGridEvery w:val="2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32C0B"/>
    <w:rsid w:val="00041CEF"/>
    <w:rsid w:val="00091DD8"/>
    <w:rsid w:val="000E125E"/>
    <w:rsid w:val="000F3C88"/>
    <w:rsid w:val="00127935"/>
    <w:rsid w:val="001567E2"/>
    <w:rsid w:val="001732AA"/>
    <w:rsid w:val="00173A65"/>
    <w:rsid w:val="001A2430"/>
    <w:rsid w:val="00230A15"/>
    <w:rsid w:val="00236B5D"/>
    <w:rsid w:val="00265BCD"/>
    <w:rsid w:val="00276746"/>
    <w:rsid w:val="00295738"/>
    <w:rsid w:val="002D3104"/>
    <w:rsid w:val="002E7E95"/>
    <w:rsid w:val="00303BB9"/>
    <w:rsid w:val="00353BDB"/>
    <w:rsid w:val="00367ACC"/>
    <w:rsid w:val="003A347B"/>
    <w:rsid w:val="003A7BD2"/>
    <w:rsid w:val="003C5353"/>
    <w:rsid w:val="003C5887"/>
    <w:rsid w:val="003D4F3C"/>
    <w:rsid w:val="003F0EA6"/>
    <w:rsid w:val="0041614F"/>
    <w:rsid w:val="00424178"/>
    <w:rsid w:val="00443661"/>
    <w:rsid w:val="00474359"/>
    <w:rsid w:val="0049787C"/>
    <w:rsid w:val="004A49D5"/>
    <w:rsid w:val="004D2527"/>
    <w:rsid w:val="004E524E"/>
    <w:rsid w:val="004F432C"/>
    <w:rsid w:val="00501F3E"/>
    <w:rsid w:val="00502F9F"/>
    <w:rsid w:val="00526802"/>
    <w:rsid w:val="00552EE2"/>
    <w:rsid w:val="00566380"/>
    <w:rsid w:val="0057356E"/>
    <w:rsid w:val="00575132"/>
    <w:rsid w:val="005B6B19"/>
    <w:rsid w:val="005B6BDE"/>
    <w:rsid w:val="005D37F7"/>
    <w:rsid w:val="00601731"/>
    <w:rsid w:val="006024A3"/>
    <w:rsid w:val="00620BAB"/>
    <w:rsid w:val="00640BBF"/>
    <w:rsid w:val="00696909"/>
    <w:rsid w:val="00696913"/>
    <w:rsid w:val="0074795E"/>
    <w:rsid w:val="00780C11"/>
    <w:rsid w:val="00782E5A"/>
    <w:rsid w:val="007B6E26"/>
    <w:rsid w:val="007C4EF8"/>
    <w:rsid w:val="007F257C"/>
    <w:rsid w:val="007F4AD5"/>
    <w:rsid w:val="00803E9E"/>
    <w:rsid w:val="00840479"/>
    <w:rsid w:val="00862FE3"/>
    <w:rsid w:val="008757D1"/>
    <w:rsid w:val="008A4C0F"/>
    <w:rsid w:val="008A5BE0"/>
    <w:rsid w:val="008E144A"/>
    <w:rsid w:val="0091511C"/>
    <w:rsid w:val="00922122"/>
    <w:rsid w:val="00940CC9"/>
    <w:rsid w:val="009715AB"/>
    <w:rsid w:val="009921AA"/>
    <w:rsid w:val="009A6E7E"/>
    <w:rsid w:val="00A76CC3"/>
    <w:rsid w:val="00B17A66"/>
    <w:rsid w:val="00B40DDE"/>
    <w:rsid w:val="00B52091"/>
    <w:rsid w:val="00B8430A"/>
    <w:rsid w:val="00BA48B1"/>
    <w:rsid w:val="00BA7903"/>
    <w:rsid w:val="00C175E3"/>
    <w:rsid w:val="00C321A2"/>
    <w:rsid w:val="00C678E3"/>
    <w:rsid w:val="00C825BD"/>
    <w:rsid w:val="00C926B9"/>
    <w:rsid w:val="00CA2405"/>
    <w:rsid w:val="00CC7492"/>
    <w:rsid w:val="00CE7C35"/>
    <w:rsid w:val="00D22001"/>
    <w:rsid w:val="00D241EC"/>
    <w:rsid w:val="00D31D4E"/>
    <w:rsid w:val="00D37448"/>
    <w:rsid w:val="00D55BF9"/>
    <w:rsid w:val="00DC1054"/>
    <w:rsid w:val="00DE38F4"/>
    <w:rsid w:val="00DF71BD"/>
    <w:rsid w:val="00E31D12"/>
    <w:rsid w:val="00E53F79"/>
    <w:rsid w:val="00E8472D"/>
    <w:rsid w:val="00EF5EA3"/>
    <w:rsid w:val="00F062D1"/>
    <w:rsid w:val="00F15936"/>
    <w:rsid w:val="00F30882"/>
    <w:rsid w:val="00F46710"/>
    <w:rsid w:val="00F47A3B"/>
    <w:rsid w:val="00F52B50"/>
    <w:rsid w:val="00F82461"/>
    <w:rsid w:val="00FB674C"/>
    <w:rsid w:val="00FD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7"/>
    <o:shapelayout v:ext="edit">
      <o:idmap v:ext="edit" data="1"/>
    </o:shapelayout>
  </w:shapeDefaults>
  <w:decimalSymbol w:val="."/>
  <w:listSeparator w:val=","/>
  <w14:defaultImageDpi w14:val="96"/>
  <w15:docId w15:val="{587B46C9-D188-47F6-81A7-A42DDE7891A4}"/>
  <w:documentProtection w:edit="forms" w:enforcement="true" w:cryptProviderType="rsaFull" w:cryptAlgorithmClass="hash" w:cryptAlgorithmType="typeAny" w:cryptAlgorithmSid="4" w:cryptSpinCount="50000" w:hash="UQk5yG9C2U1EsAZQtrCQerslPeI=" w:salt="kIUGX/HegMm2l5r8yCDf8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pPr>
      <w:spacing w:before="120"/>
      <w:jc w:val="both"/>
    </w:pPr>
    <w:rPr>
      <w:rFonts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C175E3"/>
    <w:rPr>
      <w:rFonts w:cs="Times New Roman"/>
      <w:color w:val="0000FF"/>
      <w:u w:val="single" w:color="0000FF"/>
    </w:rPr>
  </w:style>
  <w:style w:type="paragraph" w:styleId="Header">
    <w:name w:val="header"/>
    <w:basedOn w:val="Normal"/>
    <w:link w:val="HeaderChar"/>
    <w:uiPriority w:val="99"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link w:val="Header"/>
    <w:uiPriority w:val="99"/>
    <w:locked/>
    <w:rsid w:val="00F47A3B"/>
    <w:rPr>
      <w:rFonts w:cs="Times New Roman"/>
    </w:rPr>
  </w:style>
  <w:style w:type="paragraph" w:styleId="Footer">
    <w:name w:val="footer"/>
    <w:basedOn w:val="Normal"/>
    <w:link w:val="FooterChar"/>
    <w:uiPriority w:val="99"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link w:val="Footer"/>
    <w:uiPriority w:val="99"/>
    <w:locked/>
    <w:rsid w:val="00F47A3B"/>
    <w:rPr>
      <w:rFonts w:cs="Times New Roman"/>
    </w:rPr>
  </w:style>
  <w:style w:type="table" w:styleId="TableGrid">
    <w:name w:val="Table Grid"/>
    <w:basedOn w:val="TableNormal"/>
    <w:uiPriority w:val="59"/>
    <w:rsid w:val="00F47A3B"/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D31D4E"/>
    <w:rPr>
      <w:rFonts w:ascii="Tahoma" w:hAnsi="Tahoma"/>
      <w:sz w:val="16"/>
    </w:rPr>
  </w:style>
  <w:style w:type="paragraph" w:styleId="Revision">
    <w:name w:val="Revision"/>
    <w:hidden/>
    <w:uiPriority w:val="99"/>
    <w:semiHidden/>
    <w:rsid w:val="00D241EC"/>
    <w:rPr>
      <w:rFonts w:cs="Arial"/>
      <w:color w:val="000000"/>
    </w:rPr>
  </w:style>
  <w:style w:type="character" w:customStyle="1" w:styleId="LogoportDoNotTranslate">
    <w:name w:val="LogoportDoNotTranslate"/>
    <w:rsid w:val="00F30882"/>
    <w:rPr>
      <w:rFonts w:ascii="Courier New" w:hAnsi="Courier New"/>
      <w:color w:val="808080"/>
      <w:sz w:val="36"/>
    </w:rPr>
  </w:style>
  <w:style w:type="character" w:customStyle="1" w:styleId="LogoportMarkup">
    <w:name w:val="LogoportMarkup"/>
    <w:rsid w:val="00F30882"/>
    <w:rPr>
      <w:rFonts w:ascii="Courier New" w:hAnsi="Courier New"/>
      <w:color w:val="FF0000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Enterprise and Enterprise Subscription</vt:lpstr>
    </vt:vector>
  </TitlesOfParts>
  <Company>Microsoft</Company>
  <LinksUpToDate>false</LinksUpToDate>
  <CharactersWithSpaces>2137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Enterprise and Enterprise Subscription</dc:title>
  <dc:creator>Microsoft</dc:creator>
  <cp:lastModifiedBy>Alexandra Myles (Inviso)</cp:lastModifiedBy>
  <cp:revision>15</cp:revision>
  <cp:lastPrinted>2014-05-19T11:29:00Z</cp:lastPrinted>
  <dcterms:created xsi:type="dcterms:W3CDTF">2014-05-17T03:05:00Z</dcterms:created>
  <dcterms:modified xsi:type="dcterms:W3CDTF">2014-06-19T22:04:00Z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