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CC1E6A7" w:rsidR="00B076C1" w:rsidRPr="005D75C2" w:rsidRDefault="005D0ADB" w:rsidP="00A02A79">
      <w:pPr>
        <w:spacing w:before="240" w:after="240" w:line="240" w:lineRule="auto"/>
        <w:outlineLvl w:val="0"/>
        <w:rPr>
          <w:rFonts w:ascii="Arial" w:hAnsi="Arial"/>
        </w:rPr>
      </w:pPr>
      <w:r w:rsidRPr="005D75C2">
        <w:rPr>
          <w:rFonts w:ascii="Arial" w:eastAsia="Times New Roman" w:hAnsi="Arial"/>
          <w:color w:val="000000"/>
          <w:sz w:val="36"/>
          <w:szCs w:val="36"/>
        </w:rPr>
        <w:t>Operatsioonisüsteemile Windows 10 Pro täiendamise hulgilitsentsimise (VL) vorm</w:t>
      </w:r>
    </w:p>
    <w:p w14:paraId="3B21C519" w14:textId="23DCCA4E" w:rsidR="005D0ADB" w:rsidRPr="000C3B13" w:rsidRDefault="00D84607" w:rsidP="005112E8">
      <w:pPr>
        <w:pStyle w:val="NormalWeb"/>
        <w:spacing w:before="120" w:beforeAutospacing="0" w:after="0" w:afterAutospacing="0"/>
        <w:jc w:val="both"/>
        <w:rPr>
          <w:rFonts w:ascii="Arial" w:hAnsi="Arial" w:cs="Arial"/>
          <w:sz w:val="20"/>
          <w:szCs w:val="20"/>
        </w:rPr>
      </w:pPr>
      <w:bookmarkStart w:id="0" w:name="_GoBack"/>
      <w:bookmarkEnd w:id="0"/>
      <w:r w:rsidRPr="000C3B13">
        <w:rPr>
          <w:rFonts w:ascii="Arial" w:eastAsia="Times New Roman" w:hAnsi="Arial" w:cs="Arial"/>
          <w:color w:val="000000"/>
          <w:sz w:val="20"/>
          <w:szCs w:val="20"/>
        </w:rPr>
        <w:t>Selles dokumendis annab Microsoft sobivatele klientidele õiguse kasutada Windows 10 juurutamiseks hulgilitsentsimise (VL) tarkvara kujutisi ja võtmeid Windows Update’i asemel.</w:t>
      </w:r>
    </w:p>
    <w:p w14:paraId="5D1D09B0" w14:textId="79C4814A" w:rsidR="005D0ADB" w:rsidRPr="000C3B13" w:rsidRDefault="00D84607" w:rsidP="003C3FA7">
      <w:pPr>
        <w:autoSpaceDE w:val="0"/>
        <w:autoSpaceDN w:val="0"/>
        <w:spacing w:before="120" w:after="0" w:line="240" w:lineRule="auto"/>
        <w:jc w:val="both"/>
        <w:rPr>
          <w:rFonts w:ascii="Arial" w:hAnsi="Arial"/>
          <w:sz w:val="20"/>
        </w:rPr>
      </w:pPr>
      <w:r w:rsidRPr="000C3B13">
        <w:rPr>
          <w:rFonts w:ascii="Arial" w:eastAsia="Times New Roman" w:hAnsi="Arial"/>
          <w:b/>
          <w:color w:val="000000"/>
          <w:sz w:val="20"/>
        </w:rPr>
        <w:t>Piiratud õigus</w:t>
      </w:r>
      <w:r w:rsidRPr="000C3B13">
        <w:rPr>
          <w:rFonts w:ascii="Arial" w:eastAsia="Times New Roman" w:hAnsi="Arial"/>
          <w:b/>
          <w:bCs/>
          <w:color w:val="000000"/>
          <w:sz w:val="20"/>
        </w:rPr>
        <w:t>:</w:t>
      </w:r>
      <w:r w:rsidRPr="000C3B13">
        <w:rPr>
          <w:rFonts w:ascii="Arial" w:eastAsia="Times New Roman" w:hAnsi="Arial"/>
          <w:color w:val="000000"/>
          <w:sz w:val="20"/>
        </w:rPr>
        <w:t xml:space="preserve"> kui kliendil on (i) aktiivne Enterprise Enrollment, Enterprise Subscription Enrollment, õppelinnaku- ja koolileping, Enrollment for Education Solutions, Selecti leping, Select Plusi leping või Microsofti toodete ja teenuste leping (igaüks </w:t>
      </w:r>
      <w:r w:rsidR="003C3FA7">
        <w:rPr>
          <w:rFonts w:ascii="Arial" w:eastAsia="Times New Roman" w:hAnsi="Arial"/>
          <w:color w:val="000000"/>
          <w:sz w:val="20"/>
        </w:rPr>
        <w:t>„</w:t>
      </w:r>
      <w:r w:rsidRPr="000C3B13">
        <w:rPr>
          <w:rFonts w:ascii="Arial" w:eastAsia="Times New Roman" w:hAnsi="Arial"/>
          <w:color w:val="000000"/>
          <w:sz w:val="20"/>
        </w:rPr>
        <w:t>hulgilitsentsi leping</w:t>
      </w:r>
      <w:r w:rsidR="003C3FA7">
        <w:rPr>
          <w:rFonts w:ascii="Arial" w:eastAsia="Times New Roman" w:hAnsi="Arial"/>
          <w:color w:val="000000"/>
          <w:sz w:val="20"/>
        </w:rPr>
        <w:t>“</w:t>
      </w:r>
      <w:r w:rsidRPr="000C3B13">
        <w:rPr>
          <w:rFonts w:ascii="Arial" w:eastAsia="Times New Roman" w:hAnsi="Arial"/>
          <w:color w:val="000000"/>
          <w:sz w:val="20"/>
        </w:rPr>
        <w:t>) ja (ii) tasuta operatsioonisüsteemile Windows 10 Pro täiendamise õigus vastavalt tehnilistele andmetele ja saadavuskuupäevadele, mis on sätestatud aadressil</w:t>
      </w:r>
      <w:r w:rsidRPr="000C3B13">
        <w:rPr>
          <w:rFonts w:ascii="Arial" w:hAnsi="Arial"/>
          <w:sz w:val="20"/>
        </w:rPr>
        <w:t xml:space="preserve"> </w:t>
      </w:r>
      <w:hyperlink r:id="rId12" w:history="1">
        <w:r w:rsidRPr="000C3B13">
          <w:rPr>
            <w:rStyle w:val="Hyperlink"/>
            <w:rFonts w:ascii="Arial" w:hAnsi="Arial"/>
            <w:sz w:val="20"/>
          </w:rPr>
          <w:t>www.microsoft.com/en-us/windows/Windows-10-specifications</w:t>
        </w:r>
      </w:hyperlink>
      <w:r w:rsidRPr="000C3B13">
        <w:rPr>
          <w:rFonts w:ascii="Arial" w:hAnsi="Arial"/>
          <w:sz w:val="20"/>
        </w:rPr>
        <w:t xml:space="preserve"> („täiendamise sait</w:t>
      </w:r>
      <w:r w:rsidR="003C3FA7">
        <w:rPr>
          <w:rFonts w:ascii="Arial" w:hAnsi="Arial"/>
          <w:sz w:val="20"/>
        </w:rPr>
        <w:t>“</w:t>
      </w:r>
      <w:r w:rsidRPr="000C3B13">
        <w:rPr>
          <w:rFonts w:ascii="Arial" w:hAnsi="Arial"/>
          <w:sz w:val="20"/>
        </w:rPr>
        <w:t>), siis annab Microsoft kliendile õiguse kasutada Windows 10 toodete installimiseks täiendamise saidil sätestatud saadavusperioodi jooksul operatsioonisüsteemi Windows 10 Pro hulgilitsentsimise tarkvara kujutisi ja võtmeid, mis on saadud VLSC kaudu, selle asemel et kasutada teenust Windows Update (ja tarkvara kujutisi, mis on edastatud selle teenuse kaudu).</w:t>
      </w:r>
      <w:r w:rsidRPr="000C3B13">
        <w:rPr>
          <w:rFonts w:ascii="Arial" w:hAnsi="Arial"/>
          <w:color w:val="000000"/>
          <w:sz w:val="20"/>
        </w:rPr>
        <w:t xml:space="preserve"> Selles lõigus antud õigusele kohaldub kliendi jätkuv vastavus tema hulgilitsentsimise lepingule.</w:t>
      </w:r>
    </w:p>
    <w:p w14:paraId="532B4447" w14:textId="77777777" w:rsidR="00D84607" w:rsidRPr="005D75C2" w:rsidRDefault="00D84607" w:rsidP="003452E8">
      <w:pPr>
        <w:autoSpaceDE w:val="0"/>
        <w:autoSpaceDN w:val="0"/>
        <w:spacing w:before="120" w:after="0" w:line="240" w:lineRule="auto"/>
        <w:rPr>
          <w:rFonts w:ascii="Arial" w:hAnsi="Arial"/>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5D75C2" w14:paraId="730A2E2A" w14:textId="77777777" w:rsidTr="00AB4E20">
        <w:trPr>
          <w:jc w:val="center"/>
        </w:trPr>
        <w:tc>
          <w:tcPr>
            <w:tcW w:w="9243" w:type="dxa"/>
          </w:tcPr>
          <w:p w14:paraId="3E098871" w14:textId="22CC903A" w:rsidR="005D0ADB" w:rsidRPr="000345A7" w:rsidRDefault="005D0ADB" w:rsidP="00AB4E20">
            <w:pPr>
              <w:spacing w:before="120" w:after="0"/>
              <w:jc w:val="both"/>
              <w:rPr>
                <w:rFonts w:ascii="Arial" w:hAnsi="Arial"/>
                <w:sz w:val="20"/>
              </w:rPr>
            </w:pPr>
            <w:r w:rsidRPr="000345A7">
              <w:rPr>
                <w:rFonts w:ascii="Arial" w:hAnsi="Arial"/>
                <w:b/>
                <w:bCs/>
                <w:sz w:val="20"/>
              </w:rPr>
              <w:t xml:space="preserve">Nimi: </w:t>
            </w:r>
            <w:r w:rsidRPr="000345A7">
              <w:rPr>
                <w:rFonts w:ascii="Arial" w:eastAsia="Times New Roman" w:hAnsi="Arial"/>
                <w:color w:val="000000"/>
                <w:sz w:val="20"/>
              </w:rPr>
              <w:fldChar w:fldCharType="begin">
                <w:ffData>
                  <w:name w:val=""/>
                  <w:enabled/>
                  <w:calcOnExit w:val="0"/>
                  <w:textInput/>
                </w:ffData>
              </w:fldChar>
            </w:r>
            <w:r w:rsidRPr="000345A7">
              <w:rPr>
                <w:rFonts w:ascii="Arial" w:eastAsia="Times New Roman" w:hAnsi="Arial"/>
                <w:color w:val="000000"/>
                <w:sz w:val="20"/>
              </w:rPr>
              <w:instrText xml:space="preserve"> FORMTEXT </w:instrText>
            </w:r>
            <w:r w:rsidRPr="000345A7">
              <w:rPr>
                <w:rFonts w:ascii="Arial" w:eastAsia="Times New Roman" w:hAnsi="Arial"/>
                <w:color w:val="000000"/>
                <w:sz w:val="20"/>
              </w:rPr>
            </w:r>
            <w:r w:rsidRPr="000345A7">
              <w:rPr>
                <w:rFonts w:ascii="Arial" w:eastAsia="Times New Roman" w:hAnsi="Arial"/>
                <w:color w:val="000000"/>
                <w:sz w:val="20"/>
              </w:rPr>
              <w:fldChar w:fldCharType="separate"/>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hAnsi="Arial"/>
                <w:sz w:val="20"/>
              </w:rPr>
              <w:fldChar w:fldCharType="end"/>
            </w:r>
          </w:p>
          <w:p w14:paraId="18D65E05" w14:textId="68362A52" w:rsidR="005D0ADB" w:rsidRPr="000345A7" w:rsidRDefault="005D0ADB" w:rsidP="00AB4E20">
            <w:pPr>
              <w:spacing w:before="120" w:after="0"/>
              <w:jc w:val="both"/>
              <w:rPr>
                <w:rFonts w:ascii="Arial" w:hAnsi="Arial"/>
                <w:sz w:val="20"/>
              </w:rPr>
            </w:pPr>
            <w:r w:rsidRPr="000345A7">
              <w:rPr>
                <w:rFonts w:ascii="Arial" w:hAnsi="Arial"/>
                <w:b/>
                <w:bCs/>
                <w:sz w:val="20"/>
              </w:rPr>
              <w:t xml:space="preserve">Ametinimetus: </w:t>
            </w:r>
            <w:r w:rsidRPr="000345A7">
              <w:rPr>
                <w:rFonts w:ascii="Arial" w:eastAsia="Times New Roman" w:hAnsi="Arial"/>
                <w:color w:val="000000"/>
                <w:sz w:val="20"/>
              </w:rPr>
              <w:fldChar w:fldCharType="begin">
                <w:ffData>
                  <w:name w:val=""/>
                  <w:enabled/>
                  <w:calcOnExit w:val="0"/>
                  <w:textInput/>
                </w:ffData>
              </w:fldChar>
            </w:r>
            <w:r w:rsidRPr="000345A7">
              <w:rPr>
                <w:rFonts w:ascii="Arial" w:eastAsia="Times New Roman" w:hAnsi="Arial"/>
                <w:color w:val="000000"/>
                <w:sz w:val="20"/>
              </w:rPr>
              <w:instrText xml:space="preserve"> FORMTEXT </w:instrText>
            </w:r>
            <w:r w:rsidRPr="000345A7">
              <w:rPr>
                <w:rFonts w:ascii="Arial" w:eastAsia="Times New Roman" w:hAnsi="Arial"/>
                <w:color w:val="000000"/>
                <w:sz w:val="20"/>
              </w:rPr>
            </w:r>
            <w:r w:rsidRPr="000345A7">
              <w:rPr>
                <w:rFonts w:ascii="Arial" w:eastAsia="Times New Roman" w:hAnsi="Arial"/>
                <w:color w:val="000000"/>
                <w:sz w:val="20"/>
              </w:rPr>
              <w:fldChar w:fldCharType="separate"/>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hAnsi="Arial"/>
                <w:sz w:val="20"/>
              </w:rPr>
              <w:fldChar w:fldCharType="end"/>
            </w:r>
          </w:p>
          <w:p w14:paraId="72E197A4" w14:textId="58CA2C11" w:rsidR="005D0ADB" w:rsidRPr="000345A7" w:rsidRDefault="00A70E58" w:rsidP="00AB4E20">
            <w:pPr>
              <w:spacing w:after="0"/>
              <w:jc w:val="both"/>
              <w:rPr>
                <w:rFonts w:ascii="Arial" w:hAnsi="Arial"/>
                <w:sz w:val="20"/>
              </w:rPr>
            </w:pPr>
            <w:r w:rsidRPr="000345A7">
              <w:rPr>
                <w:rFonts w:ascii="Arial" w:hAnsi="Arial"/>
                <w:b/>
                <w:bCs/>
                <w:sz w:val="20"/>
              </w:rPr>
              <w:t xml:space="preserve">Kliendi nimi (litsentsi saaja täielik juriidiline nimi): </w:t>
            </w:r>
            <w:r w:rsidRPr="000345A7">
              <w:rPr>
                <w:rFonts w:ascii="Arial" w:eastAsia="Times New Roman" w:hAnsi="Arial"/>
                <w:color w:val="000000"/>
                <w:sz w:val="20"/>
              </w:rPr>
              <w:fldChar w:fldCharType="begin">
                <w:ffData>
                  <w:name w:val=""/>
                  <w:enabled/>
                  <w:calcOnExit w:val="0"/>
                  <w:textInput/>
                </w:ffData>
              </w:fldChar>
            </w:r>
            <w:r w:rsidR="005D0ADB" w:rsidRPr="000345A7">
              <w:rPr>
                <w:rFonts w:ascii="Arial" w:eastAsia="Times New Roman" w:hAnsi="Arial"/>
                <w:color w:val="000000"/>
                <w:sz w:val="20"/>
              </w:rPr>
              <w:instrText xml:space="preserve"> FORMTEXT </w:instrText>
            </w:r>
            <w:r w:rsidRPr="000345A7">
              <w:rPr>
                <w:rFonts w:ascii="Arial" w:eastAsia="Times New Roman" w:hAnsi="Arial"/>
                <w:color w:val="000000"/>
                <w:sz w:val="20"/>
              </w:rPr>
            </w:r>
            <w:r w:rsidRPr="000345A7">
              <w:rPr>
                <w:rFonts w:ascii="Arial" w:eastAsia="Times New Roman" w:hAnsi="Arial"/>
                <w:color w:val="000000"/>
                <w:sz w:val="20"/>
              </w:rPr>
              <w:fldChar w:fldCharType="separate"/>
            </w:r>
            <w:r w:rsidR="005D0ADB" w:rsidRPr="000345A7">
              <w:rPr>
                <w:rFonts w:ascii="Arial" w:eastAsia="Times New Roman" w:hAnsi="Arial"/>
                <w:noProof/>
                <w:color w:val="000000"/>
                <w:sz w:val="20"/>
              </w:rPr>
              <w:t> </w:t>
            </w:r>
            <w:r w:rsidR="005D0ADB" w:rsidRPr="000345A7">
              <w:rPr>
                <w:rFonts w:ascii="Arial" w:eastAsia="Times New Roman" w:hAnsi="Arial"/>
                <w:noProof/>
                <w:color w:val="000000"/>
                <w:sz w:val="20"/>
              </w:rPr>
              <w:t> </w:t>
            </w:r>
            <w:r w:rsidR="005D0ADB" w:rsidRPr="000345A7">
              <w:rPr>
                <w:rFonts w:ascii="Arial" w:eastAsia="Times New Roman" w:hAnsi="Arial"/>
                <w:noProof/>
                <w:color w:val="000000"/>
                <w:sz w:val="20"/>
              </w:rPr>
              <w:t> </w:t>
            </w:r>
            <w:r w:rsidR="005D0ADB" w:rsidRPr="000345A7">
              <w:rPr>
                <w:rFonts w:ascii="Arial" w:eastAsia="Times New Roman" w:hAnsi="Arial"/>
                <w:noProof/>
                <w:color w:val="000000"/>
                <w:sz w:val="20"/>
              </w:rPr>
              <w:t> </w:t>
            </w:r>
            <w:r w:rsidR="005D0ADB" w:rsidRPr="000345A7">
              <w:rPr>
                <w:rFonts w:ascii="Arial" w:eastAsia="Times New Roman" w:hAnsi="Arial"/>
                <w:noProof/>
                <w:color w:val="000000"/>
                <w:sz w:val="20"/>
              </w:rPr>
              <w:t> </w:t>
            </w:r>
            <w:r w:rsidRPr="000345A7">
              <w:rPr>
                <w:rFonts w:ascii="Arial" w:hAnsi="Arial"/>
                <w:sz w:val="20"/>
              </w:rPr>
              <w:fldChar w:fldCharType="end"/>
            </w:r>
          </w:p>
          <w:p w14:paraId="410D64B5" w14:textId="074F8197" w:rsidR="00A70E58" w:rsidRPr="000345A7" w:rsidRDefault="00A70E58" w:rsidP="00A70E58">
            <w:pPr>
              <w:spacing w:after="0"/>
              <w:jc w:val="both"/>
              <w:rPr>
                <w:rFonts w:ascii="Arial" w:hAnsi="Arial"/>
                <w:sz w:val="20"/>
              </w:rPr>
            </w:pPr>
            <w:r w:rsidRPr="000345A7">
              <w:rPr>
                <w:rFonts w:ascii="Arial" w:eastAsia="Times New Roman" w:hAnsi="Arial"/>
                <w:b/>
                <w:bCs/>
                <w:color w:val="000000"/>
                <w:sz w:val="20"/>
              </w:rPr>
              <w:t xml:space="preserve">Kliendi Microsofti hulgilitsentsimise lepingu number/numbrid: </w:t>
            </w:r>
            <w:r w:rsidRPr="000345A7">
              <w:rPr>
                <w:rFonts w:ascii="Arial" w:eastAsia="Times New Roman" w:hAnsi="Arial"/>
                <w:color w:val="000000"/>
                <w:sz w:val="20"/>
              </w:rPr>
              <w:fldChar w:fldCharType="begin">
                <w:ffData>
                  <w:name w:val="Text1"/>
                  <w:enabled/>
                  <w:calcOnExit w:val="0"/>
                  <w:textInput/>
                </w:ffData>
              </w:fldChar>
            </w:r>
            <w:r w:rsidRPr="000345A7">
              <w:rPr>
                <w:rFonts w:ascii="Arial" w:eastAsia="Times New Roman" w:hAnsi="Arial"/>
                <w:color w:val="000000"/>
                <w:sz w:val="20"/>
              </w:rPr>
              <w:instrText xml:space="preserve"> FORMTEXT </w:instrText>
            </w:r>
            <w:r w:rsidRPr="000345A7">
              <w:rPr>
                <w:rFonts w:ascii="Arial" w:eastAsia="Times New Roman" w:hAnsi="Arial"/>
                <w:color w:val="000000"/>
                <w:sz w:val="20"/>
              </w:rPr>
            </w:r>
            <w:r w:rsidRPr="000345A7">
              <w:rPr>
                <w:rFonts w:ascii="Arial" w:eastAsia="Times New Roman" w:hAnsi="Arial"/>
                <w:color w:val="000000"/>
                <w:sz w:val="20"/>
              </w:rPr>
              <w:fldChar w:fldCharType="separate"/>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eastAsia="Times New Roman" w:hAnsi="Arial"/>
                <w:noProof/>
                <w:color w:val="000000"/>
                <w:sz w:val="20"/>
              </w:rPr>
              <w:t> </w:t>
            </w:r>
            <w:r w:rsidRPr="000345A7">
              <w:rPr>
                <w:rFonts w:ascii="Arial" w:hAnsi="Arial"/>
                <w:sz w:val="20"/>
              </w:rPr>
              <w:fldChar w:fldCharType="end"/>
            </w:r>
          </w:p>
          <w:p w14:paraId="538366C3" w14:textId="4375A672" w:rsidR="005D0ADB" w:rsidRPr="005D75C2" w:rsidRDefault="005D0ADB" w:rsidP="0045614A">
            <w:pPr>
              <w:spacing w:after="120"/>
              <w:jc w:val="both"/>
              <w:rPr>
                <w:rFonts w:ascii="Arial" w:hAnsi="Arial"/>
                <w:sz w:val="20"/>
              </w:rPr>
            </w:pPr>
            <w:r w:rsidRPr="005D75C2">
              <w:rPr>
                <w:rFonts w:ascii="Arial" w:hAnsi="Arial"/>
                <w:b/>
                <w:bCs/>
                <w:sz w:val="20"/>
              </w:rPr>
              <w:t xml:space="preserve">Kuupäev: </w:t>
            </w:r>
            <w:r w:rsidRPr="005D75C2">
              <w:rPr>
                <w:rFonts w:ascii="Arial" w:eastAsia="Times New Roman" w:hAnsi="Arial"/>
                <w:color w:val="000000"/>
                <w:sz w:val="20"/>
              </w:rPr>
              <w:fldChar w:fldCharType="begin">
                <w:ffData>
                  <w:name w:val=""/>
                  <w:enabled/>
                  <w:calcOnExit w:val="0"/>
                  <w:textInput/>
                </w:ffData>
              </w:fldChar>
            </w:r>
            <w:r w:rsidRPr="005D75C2">
              <w:rPr>
                <w:rFonts w:ascii="Arial" w:eastAsia="Times New Roman" w:hAnsi="Arial"/>
                <w:color w:val="000000"/>
                <w:sz w:val="20"/>
              </w:rPr>
              <w:instrText xml:space="preserve"> FORMTEXT </w:instrText>
            </w:r>
            <w:r w:rsidRPr="005D75C2">
              <w:rPr>
                <w:rFonts w:ascii="Arial" w:eastAsia="Times New Roman" w:hAnsi="Arial"/>
                <w:color w:val="000000"/>
                <w:sz w:val="20"/>
              </w:rPr>
            </w:r>
            <w:r w:rsidRPr="005D75C2">
              <w:rPr>
                <w:rFonts w:ascii="Arial" w:eastAsia="Times New Roman" w:hAnsi="Arial"/>
                <w:color w:val="000000"/>
                <w:sz w:val="20"/>
              </w:rPr>
              <w:fldChar w:fldCharType="separate"/>
            </w:r>
            <w:r w:rsidRPr="005D75C2">
              <w:rPr>
                <w:rFonts w:ascii="Arial" w:eastAsia="Times New Roman" w:hAnsi="Arial"/>
                <w:noProof/>
                <w:color w:val="000000"/>
                <w:sz w:val="20"/>
              </w:rPr>
              <w:t> </w:t>
            </w:r>
            <w:r w:rsidRPr="005D75C2">
              <w:rPr>
                <w:rFonts w:ascii="Arial" w:eastAsia="Times New Roman" w:hAnsi="Arial"/>
                <w:noProof/>
                <w:color w:val="000000"/>
                <w:sz w:val="20"/>
              </w:rPr>
              <w:t> </w:t>
            </w:r>
            <w:r w:rsidRPr="005D75C2">
              <w:rPr>
                <w:rFonts w:ascii="Arial" w:eastAsia="Times New Roman" w:hAnsi="Arial"/>
                <w:noProof/>
                <w:color w:val="000000"/>
                <w:sz w:val="20"/>
              </w:rPr>
              <w:t> </w:t>
            </w:r>
            <w:r w:rsidRPr="005D75C2">
              <w:rPr>
                <w:rFonts w:ascii="Arial" w:eastAsia="Times New Roman" w:hAnsi="Arial"/>
                <w:noProof/>
                <w:color w:val="000000"/>
                <w:sz w:val="20"/>
              </w:rPr>
              <w:t> </w:t>
            </w:r>
            <w:r w:rsidRPr="005D75C2">
              <w:rPr>
                <w:rFonts w:ascii="Arial" w:eastAsia="Times New Roman" w:hAnsi="Arial"/>
                <w:noProof/>
                <w:color w:val="000000"/>
                <w:sz w:val="20"/>
              </w:rPr>
              <w:t> </w:t>
            </w:r>
            <w:r w:rsidRPr="005D75C2">
              <w:rPr>
                <w:rFonts w:ascii="Arial" w:hAnsi="Arial"/>
              </w:rPr>
              <w:fldChar w:fldCharType="end"/>
            </w:r>
          </w:p>
        </w:tc>
      </w:tr>
    </w:tbl>
    <w:p w14:paraId="08884308" w14:textId="77777777" w:rsidR="00A70E58" w:rsidRPr="005D75C2" w:rsidRDefault="00A70E58" w:rsidP="00A02A79">
      <w:pPr>
        <w:spacing w:before="360" w:after="0" w:line="240" w:lineRule="auto"/>
        <w:jc w:val="both"/>
        <w:rPr>
          <w:rFonts w:ascii="Arial" w:hAnsi="Arial"/>
        </w:rPr>
      </w:pPr>
      <w:r w:rsidRPr="005D75C2">
        <w:rPr>
          <w:rFonts w:ascii="Arial" w:eastAsia="Times New Roman" w:hAnsi="Arial"/>
          <w:b/>
          <w:bCs/>
          <w:i/>
          <w:iCs/>
          <w:color w:val="000000"/>
          <w:sz w:val="26"/>
          <w:szCs w:val="26"/>
        </w:rPr>
        <w:t>Juhised</w:t>
      </w:r>
    </w:p>
    <w:p w14:paraId="1CA3BB29" w14:textId="1E4FD703" w:rsidR="001B0313" w:rsidRPr="000C3B13" w:rsidRDefault="005112E8" w:rsidP="007B6161">
      <w:pPr>
        <w:spacing w:before="120" w:after="0" w:line="240" w:lineRule="auto"/>
        <w:jc w:val="both"/>
        <w:rPr>
          <w:rFonts w:ascii="Arial" w:hAnsi="Arial"/>
          <w:sz w:val="20"/>
        </w:rPr>
      </w:pPr>
      <w:r w:rsidRPr="000C3B13">
        <w:rPr>
          <w:rFonts w:ascii="Arial" w:eastAsia="Times New Roman" w:hAnsi="Arial"/>
          <w:color w:val="000000"/>
          <w:sz w:val="20"/>
        </w:rPr>
        <w:t>Täitke see vorm ja säilitage selle koopia enda arvepidamise jaoks.</w:t>
      </w:r>
    </w:p>
    <w:sectPr w:rsidR="001B0313" w:rsidRPr="000C3B13"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786665" w14:textId="77777777" w:rsidR="00CC4CB2" w:rsidRDefault="00CC4CB2">
      <w:pPr>
        <w:spacing w:after="0" w:line="240" w:lineRule="auto"/>
      </w:pPr>
      <w:r>
        <w:separator/>
      </w:r>
    </w:p>
  </w:endnote>
  <w:endnote w:type="continuationSeparator" w:id="0">
    <w:p w14:paraId="5B725395" w14:textId="77777777" w:rsidR="00CC4CB2" w:rsidRDefault="00CC4C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0"/>
      <w:gridCol w:w="4469"/>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Win10Protäiendus(WW)(ET)(okt2015)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Lk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Pr>
              <w:rFonts w:ascii="Arial" w:hAnsi="Arial"/>
              <w:noProof/>
              <w:sz w:val="16"/>
              <w:szCs w:val="16"/>
            </w:rPr>
            <w:t>2</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F94768" w:rsidRPr="000C3B13" w14:paraId="1CA3BB39" w14:textId="77777777" w:rsidTr="00AB4E20">
      <w:trPr>
        <w:jc w:val="center"/>
      </w:trPr>
      <w:tc>
        <w:tcPr>
          <w:tcW w:w="4621" w:type="dxa"/>
        </w:tcPr>
        <w:tbl>
          <w:tblPr>
            <w:tblW w:w="9029" w:type="dxa"/>
            <w:jc w:val="center"/>
            <w:tblLook w:val="04A0" w:firstRow="1" w:lastRow="0" w:firstColumn="1" w:lastColumn="0" w:noHBand="0" w:noVBand="1"/>
          </w:tblPr>
          <w:tblGrid>
            <w:gridCol w:w="4514"/>
            <w:gridCol w:w="4515"/>
          </w:tblGrid>
          <w:tr w:rsidR="000C3B13" w:rsidRPr="000C3B13" w14:paraId="1A096690" w14:textId="77777777" w:rsidTr="00585108">
            <w:trPr>
              <w:jc w:val="center"/>
            </w:trPr>
            <w:tc>
              <w:tcPr>
                <w:tcW w:w="4514" w:type="dxa"/>
              </w:tcPr>
              <w:p w14:paraId="30314EC6" w14:textId="23B4CC99" w:rsidR="007B6161" w:rsidRPr="000C3B13" w:rsidRDefault="007B6161" w:rsidP="000C3B13">
                <w:pPr>
                  <w:tabs>
                    <w:tab w:val="center" w:pos="4680"/>
                    <w:tab w:val="right" w:pos="9360"/>
                  </w:tabs>
                  <w:spacing w:after="0" w:line="240" w:lineRule="auto"/>
                  <w:rPr>
                    <w:rStyle w:val="LogoportDoNotTranslate"/>
                    <w:rFonts w:ascii="Arial" w:eastAsia="MS Mincho" w:hAnsi="Arial" w:cs="Arial"/>
                    <w:color w:val="auto"/>
                    <w:sz w:val="16"/>
                    <w:szCs w:val="16"/>
                  </w:rPr>
                </w:pPr>
                <w:r w:rsidRPr="000C3B13">
                  <w:rPr>
                    <w:rStyle w:val="LogoportDoNotTranslate"/>
                    <w:rFonts w:ascii="Arial" w:eastAsia="MS Mincho" w:hAnsi="Arial" w:cs="Arial"/>
                    <w:color w:val="auto"/>
                    <w:sz w:val="16"/>
                    <w:szCs w:val="16"/>
                  </w:rPr>
                  <w:t>Win10ProUpgradeForm(WW)(</w:t>
                </w:r>
                <w:r w:rsidR="000C3B13" w:rsidRPr="000C3B13">
                  <w:rPr>
                    <w:rStyle w:val="LogoportDoNotTranslate"/>
                    <w:rFonts w:ascii="Arial" w:eastAsia="MS Mincho" w:hAnsi="Arial" w:cs="Arial"/>
                    <w:color w:val="auto"/>
                    <w:sz w:val="16"/>
                    <w:szCs w:val="16"/>
                  </w:rPr>
                  <w:t>EST</w:t>
                </w:r>
                <w:r w:rsidRPr="000C3B13">
                  <w:rPr>
                    <w:rStyle w:val="LogoportDoNotTranslate"/>
                    <w:rFonts w:ascii="Arial" w:eastAsia="MS Mincho" w:hAnsi="Arial" w:cs="Arial"/>
                    <w:color w:val="auto"/>
                    <w:sz w:val="16"/>
                    <w:szCs w:val="16"/>
                  </w:rPr>
                  <w:t>)(Oct2015)</w:t>
                </w:r>
              </w:p>
            </w:tc>
            <w:tc>
              <w:tcPr>
                <w:tcW w:w="4515" w:type="dxa"/>
              </w:tcPr>
              <w:p w14:paraId="6EA7BE65" w14:textId="3980D2BF" w:rsidR="007B6161" w:rsidRPr="000C3B13" w:rsidRDefault="007B6161" w:rsidP="007B6161">
                <w:pPr>
                  <w:spacing w:after="0" w:line="240" w:lineRule="auto"/>
                  <w:jc w:val="right"/>
                  <w:rPr>
                    <w:rStyle w:val="LogoportDoNotTranslate"/>
                    <w:rFonts w:ascii="Arial" w:eastAsia="MS Mincho" w:hAnsi="Arial" w:cs="Arial"/>
                    <w:color w:val="auto"/>
                    <w:sz w:val="16"/>
                    <w:szCs w:val="16"/>
                  </w:rPr>
                </w:pPr>
                <w:r w:rsidRPr="000C3B13">
                  <w:rPr>
                    <w:rStyle w:val="LogoportDoNotTranslate"/>
                    <w:rFonts w:ascii="Arial" w:eastAsia="MS Mincho" w:hAnsi="Arial" w:cs="Arial"/>
                    <w:color w:val="auto"/>
                    <w:sz w:val="16"/>
                    <w:szCs w:val="16"/>
                  </w:rPr>
                  <w:t xml:space="preserve">Page </w:t>
                </w:r>
                <w:r w:rsidRPr="000C3B13">
                  <w:rPr>
                    <w:rStyle w:val="LogoportDoNotTranslate"/>
                    <w:rFonts w:ascii="Arial" w:eastAsia="MS Mincho" w:hAnsi="Arial" w:cs="Arial"/>
                    <w:color w:val="auto"/>
                    <w:sz w:val="16"/>
                    <w:szCs w:val="16"/>
                  </w:rPr>
                  <w:fldChar w:fldCharType="begin"/>
                </w:r>
                <w:r w:rsidRPr="000C3B13">
                  <w:rPr>
                    <w:rStyle w:val="LogoportDoNotTranslate"/>
                    <w:rFonts w:ascii="Arial" w:eastAsia="MS Mincho" w:hAnsi="Arial" w:cs="Arial"/>
                    <w:color w:val="auto"/>
                    <w:sz w:val="16"/>
                    <w:szCs w:val="16"/>
                  </w:rPr>
                  <w:instrText xml:space="preserve"> PAGE </w:instrText>
                </w:r>
                <w:r w:rsidRPr="000C3B13">
                  <w:rPr>
                    <w:rStyle w:val="LogoportDoNotTranslate"/>
                    <w:rFonts w:ascii="Arial" w:eastAsia="MS Mincho" w:hAnsi="Arial" w:cs="Arial"/>
                    <w:color w:val="auto"/>
                    <w:sz w:val="16"/>
                    <w:szCs w:val="16"/>
                  </w:rPr>
                  <w:fldChar w:fldCharType="separate"/>
                </w:r>
                <w:r w:rsidR="00C83271">
                  <w:rPr>
                    <w:rStyle w:val="LogoportDoNotTranslate"/>
                    <w:rFonts w:ascii="Arial" w:eastAsia="MS Mincho" w:hAnsi="Arial" w:cs="Arial"/>
                    <w:noProof/>
                    <w:color w:val="auto"/>
                    <w:sz w:val="16"/>
                    <w:szCs w:val="16"/>
                  </w:rPr>
                  <w:t>1</w:t>
                </w:r>
                <w:r w:rsidRPr="000C3B13">
                  <w:rPr>
                    <w:rFonts w:ascii="Arial" w:hAnsi="Arial"/>
                    <w:sz w:val="16"/>
                    <w:szCs w:val="16"/>
                  </w:rPr>
                  <w:fldChar w:fldCharType="end"/>
                </w:r>
                <w:r w:rsidRPr="000C3B13">
                  <w:rPr>
                    <w:rStyle w:val="LogoportDoNotTranslate"/>
                    <w:rFonts w:ascii="Arial" w:eastAsia="MS Mincho" w:hAnsi="Arial" w:cs="Arial"/>
                    <w:color w:val="auto"/>
                    <w:sz w:val="16"/>
                    <w:szCs w:val="16"/>
                  </w:rPr>
                  <w:t xml:space="preserve"> of </w:t>
                </w:r>
                <w:r w:rsidRPr="000C3B13">
                  <w:rPr>
                    <w:rStyle w:val="LogoportDoNotTranslate"/>
                    <w:rFonts w:ascii="Arial" w:eastAsia="MS Mincho" w:hAnsi="Arial" w:cs="Arial"/>
                    <w:color w:val="auto"/>
                    <w:sz w:val="16"/>
                    <w:szCs w:val="16"/>
                  </w:rPr>
                  <w:fldChar w:fldCharType="begin"/>
                </w:r>
                <w:r w:rsidRPr="000C3B13">
                  <w:rPr>
                    <w:rStyle w:val="LogoportDoNotTranslate"/>
                    <w:rFonts w:ascii="Arial" w:eastAsia="MS Mincho" w:hAnsi="Arial" w:cs="Arial"/>
                    <w:color w:val="auto"/>
                    <w:sz w:val="16"/>
                    <w:szCs w:val="16"/>
                  </w:rPr>
                  <w:instrText xml:space="preserve"> NUMPAGES  </w:instrText>
                </w:r>
                <w:r w:rsidRPr="000C3B13">
                  <w:rPr>
                    <w:rStyle w:val="LogoportDoNotTranslate"/>
                    <w:rFonts w:ascii="Arial" w:eastAsia="MS Mincho" w:hAnsi="Arial" w:cs="Arial"/>
                    <w:color w:val="auto"/>
                    <w:sz w:val="16"/>
                    <w:szCs w:val="16"/>
                  </w:rPr>
                  <w:fldChar w:fldCharType="separate"/>
                </w:r>
                <w:r w:rsidR="00C83271">
                  <w:rPr>
                    <w:rStyle w:val="LogoportDoNotTranslate"/>
                    <w:rFonts w:ascii="Arial" w:eastAsia="MS Mincho" w:hAnsi="Arial" w:cs="Arial"/>
                    <w:noProof/>
                    <w:color w:val="auto"/>
                    <w:sz w:val="16"/>
                    <w:szCs w:val="16"/>
                  </w:rPr>
                  <w:t>1</w:t>
                </w:r>
                <w:r w:rsidRPr="000C3B13">
                  <w:rPr>
                    <w:rFonts w:ascii="Arial" w:hAnsi="Arial"/>
                    <w:sz w:val="16"/>
                    <w:szCs w:val="16"/>
                  </w:rPr>
                  <w:fldChar w:fldCharType="end"/>
                </w:r>
              </w:p>
              <w:p w14:paraId="344018EF" w14:textId="243E8CD2" w:rsidR="007B6161" w:rsidRPr="000C3B13" w:rsidRDefault="007B6161" w:rsidP="007B6161">
                <w:pPr>
                  <w:tabs>
                    <w:tab w:val="center" w:pos="4680"/>
                    <w:tab w:val="right" w:pos="9360"/>
                  </w:tabs>
                  <w:spacing w:after="0" w:line="240" w:lineRule="auto"/>
                  <w:jc w:val="right"/>
                  <w:rPr>
                    <w:rStyle w:val="LogoportDoNotTranslate"/>
                    <w:rFonts w:ascii="Arial" w:eastAsia="MS Mincho" w:hAnsi="Arial" w:cs="Arial"/>
                    <w:color w:val="auto"/>
                    <w:sz w:val="16"/>
                    <w:szCs w:val="16"/>
                  </w:rPr>
                </w:pPr>
                <w:r w:rsidRPr="000C3B13">
                  <w:rPr>
                    <w:rStyle w:val="LogoportDoNotTranslate"/>
                    <w:rFonts w:ascii="Arial" w:eastAsia="MS Mincho" w:hAnsi="Arial" w:cs="Arial"/>
                    <w:color w:val="auto"/>
                    <w:sz w:val="16"/>
                    <w:szCs w:val="16"/>
                  </w:rPr>
                  <w:t>Document X20-12782</w:t>
                </w:r>
              </w:p>
            </w:tc>
          </w:tr>
        </w:tbl>
        <w:p w14:paraId="1CA3BB37" w14:textId="3D95159F" w:rsidR="00F94768" w:rsidRPr="000C3B13" w:rsidRDefault="00F94768" w:rsidP="00276D68">
          <w:pPr>
            <w:pStyle w:val="Footer"/>
            <w:rPr>
              <w:rStyle w:val="LogoportDoNotTranslate"/>
              <w:rFonts w:ascii="Arial" w:eastAsia="SimSun" w:hAnsi="Arial" w:cs="Arial"/>
              <w:color w:val="auto"/>
              <w:sz w:val="16"/>
              <w:szCs w:val="16"/>
            </w:rPr>
          </w:pPr>
        </w:p>
      </w:tc>
      <w:tc>
        <w:tcPr>
          <w:tcW w:w="4622" w:type="dxa"/>
        </w:tcPr>
        <w:p w14:paraId="1CA3BB38" w14:textId="1E910C64" w:rsidR="00F94768" w:rsidRPr="000C3B13" w:rsidRDefault="00F94768" w:rsidP="00AB4E20">
          <w:pPr>
            <w:jc w:val="right"/>
            <w:rPr>
              <w:rStyle w:val="LogoportDoNotTranslate"/>
              <w:rFonts w:ascii="Arial" w:eastAsia="SimSun" w:hAnsi="Arial" w:cs="Arial"/>
              <w:color w:val="auto"/>
              <w:sz w:val="16"/>
              <w:szCs w:val="16"/>
            </w:rPr>
          </w:pPr>
        </w:p>
      </w:tc>
    </w:tr>
  </w:tbl>
  <w:p w14:paraId="1CA3BB3A" w14:textId="77777777" w:rsidR="00F94768" w:rsidRPr="000C3B13" w:rsidRDefault="00F94768">
    <w:pPr>
      <w:pStyle w:val="Footer"/>
      <w:rPr>
        <w:rStyle w:val="LogoportDoNotTranslate"/>
        <w:rFonts w:ascii="Arial" w:eastAsia="SimSun" w:hAnsi="Arial" w:cs="Arial"/>
        <w:color w:val="auto"/>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5EBB7B" w14:textId="77777777" w:rsidR="00CC4CB2" w:rsidRDefault="00CC4CB2">
      <w:pPr>
        <w:spacing w:after="0" w:line="240" w:lineRule="auto"/>
      </w:pPr>
      <w:r>
        <w:separator/>
      </w:r>
    </w:p>
  </w:footnote>
  <w:footnote w:type="continuationSeparator" w:id="0">
    <w:p w14:paraId="30793113" w14:textId="77777777" w:rsidR="00CC4CB2" w:rsidRDefault="00CC4CB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CC4CB2">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CC4CB2">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CC4CB2"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zh-CN"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345A7"/>
    <w:rsid w:val="00055FF7"/>
    <w:rsid w:val="000562BA"/>
    <w:rsid w:val="000A0706"/>
    <w:rsid w:val="000C3B13"/>
    <w:rsid w:val="00105A43"/>
    <w:rsid w:val="00150BC1"/>
    <w:rsid w:val="00165BF6"/>
    <w:rsid w:val="001823C4"/>
    <w:rsid w:val="001B0313"/>
    <w:rsid w:val="001C5050"/>
    <w:rsid w:val="001E5654"/>
    <w:rsid w:val="002422FB"/>
    <w:rsid w:val="002476BD"/>
    <w:rsid w:val="00276D68"/>
    <w:rsid w:val="00290E8B"/>
    <w:rsid w:val="00296A50"/>
    <w:rsid w:val="002A1442"/>
    <w:rsid w:val="00321B1B"/>
    <w:rsid w:val="00340204"/>
    <w:rsid w:val="003452E8"/>
    <w:rsid w:val="003507DA"/>
    <w:rsid w:val="003A7331"/>
    <w:rsid w:val="003C3FA7"/>
    <w:rsid w:val="003D300E"/>
    <w:rsid w:val="00405241"/>
    <w:rsid w:val="00412956"/>
    <w:rsid w:val="004134D8"/>
    <w:rsid w:val="00416308"/>
    <w:rsid w:val="0045614A"/>
    <w:rsid w:val="004F393C"/>
    <w:rsid w:val="005112E8"/>
    <w:rsid w:val="00521390"/>
    <w:rsid w:val="005B275F"/>
    <w:rsid w:val="005D03AE"/>
    <w:rsid w:val="005D0A7E"/>
    <w:rsid w:val="005D0ADB"/>
    <w:rsid w:val="005D75C2"/>
    <w:rsid w:val="00644CB0"/>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84714"/>
    <w:rsid w:val="008A08DE"/>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5657"/>
    <w:rsid w:val="00BC0481"/>
    <w:rsid w:val="00C83271"/>
    <w:rsid w:val="00C925ED"/>
    <w:rsid w:val="00CC0EF0"/>
    <w:rsid w:val="00CC4CB2"/>
    <w:rsid w:val="00CE24F0"/>
    <w:rsid w:val="00CE6B66"/>
    <w:rsid w:val="00D42D49"/>
    <w:rsid w:val="00D72764"/>
    <w:rsid w:val="00D84607"/>
    <w:rsid w:val="00D86F10"/>
    <w:rsid w:val="00DA362B"/>
    <w:rsid w:val="00DC330E"/>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JV443PGtkLbdq3cbpSSGmP8zZPI=" w:salt="fp61xIEn8ujqRwgSseiYl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et-EE" w:eastAsia="et-EE" w:bidi="et-EE"/>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t-EE" w:eastAsia="et-EE" w:bidi="et-EE"/>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54E426E-CC0D-42E6-95C5-4083DA5F0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242</Words>
  <Characters>1383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Ingrao</dc:creator>
  <cp:keywords/>
  <dc:description/>
  <cp:lastModifiedBy>Mascarenhas, James</cp:lastModifiedBy>
  <cp:revision>16</cp:revision>
  <dcterms:created xsi:type="dcterms:W3CDTF">2015-10-05T17:04:00Z</dcterms:created>
  <dcterms:modified xsi:type="dcterms:W3CDTF">2015-10-16T21:49:00Z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