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6CC1E6A7" w:rsidR="00B076C1" w:rsidRPr="00DA3C6F" w:rsidRDefault="005D0ADB" w:rsidP="00A02A79">
      <w:pPr>
        <w:spacing w:before="240" w:after="240" w:line="240" w:lineRule="auto"/>
        <w:outlineLvl w:val="0"/>
        <w:rPr>
          <w:rFonts w:ascii="Arial" w:hAnsi="Arial"/>
        </w:rPr>
      </w:pPr>
      <w:r w:rsidRPr="00DA3C6F">
        <w:rPr>
          <w:rFonts w:ascii="Arial" w:eastAsia="Times New Roman" w:hAnsi="Arial"/>
          <w:color w:val="000000"/>
          <w:sz w:val="36"/>
          <w:szCs w:val="36"/>
        </w:rPr>
        <w:t>VL-skjema for oppgradering til Windows 10 Pro</w:t>
      </w:r>
    </w:p>
    <w:p w14:paraId="3B21C519" w14:textId="23DCCA4E" w:rsidR="005D0ADB" w:rsidRPr="00DA3C6F" w:rsidRDefault="00D84607" w:rsidP="005112E8">
      <w:pPr>
        <w:pStyle w:val="NormalWeb"/>
        <w:spacing w:before="120" w:beforeAutospacing="0" w:after="0" w:afterAutospacing="0"/>
        <w:jc w:val="both"/>
        <w:rPr>
          <w:rFonts w:ascii="Arial" w:hAnsi="Arial" w:cs="Arial"/>
        </w:rPr>
      </w:pPr>
      <w:r w:rsidRPr="00DA3C6F">
        <w:rPr>
          <w:rFonts w:ascii="Arial" w:eastAsia="Times New Roman" w:hAnsi="Arial" w:cs="Arial"/>
          <w:color w:val="000000"/>
          <w:sz w:val="20"/>
        </w:rPr>
        <w:t>I dette dokumentet gir Microsoft kvalifiserte Kunder retten til å bruke programvarebilder og nøkler for Volumlisens (VL) til å distribuere Windows 10, i stedet for å bruke Windows Update.</w:t>
      </w:r>
    </w:p>
    <w:p w14:paraId="5D1D09B0" w14:textId="1799C0A3" w:rsidR="005D0ADB" w:rsidRPr="00D03767" w:rsidRDefault="00D84607" w:rsidP="009E6B3B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D03767">
        <w:rPr>
          <w:rFonts w:ascii="Arial" w:eastAsia="Times New Roman" w:hAnsi="Arial"/>
          <w:b/>
          <w:color w:val="000000"/>
          <w:sz w:val="20"/>
        </w:rPr>
        <w:t>Begrenset rettighet</w:t>
      </w:r>
      <w:r w:rsidRPr="00D03767">
        <w:rPr>
          <w:rFonts w:ascii="Arial" w:eastAsia="Times New Roman" w:hAnsi="Arial"/>
          <w:b/>
          <w:bCs/>
          <w:color w:val="000000"/>
          <w:sz w:val="20"/>
        </w:rPr>
        <w:t>:</w:t>
      </w:r>
      <w:r w:rsidR="00822C51" w:rsidRPr="00D03767">
        <w:rPr>
          <w:rFonts w:ascii="Arial" w:eastAsia="Times New Roman" w:hAnsi="Arial"/>
          <w:color w:val="000000"/>
          <w:sz w:val="20"/>
        </w:rPr>
        <w:t xml:space="preserve"> </w:t>
      </w:r>
      <w:r w:rsidRPr="00D03767">
        <w:rPr>
          <w:rFonts w:ascii="Arial" w:eastAsia="Times New Roman" w:hAnsi="Arial"/>
          <w:color w:val="000000"/>
          <w:sz w:val="20"/>
        </w:rPr>
        <w:t xml:space="preserve">Hvis Kunden (i) har en aktiv Foretaksregistrering, Foretaksregistrering for Abonnement, Campus- og skoleavtale, Enrollment for Education Solutions, Select-avtale, Select Plus-avtale eller Microsoft Produkt- og Tjenesteavtale (som hver kalles en </w:t>
      </w:r>
      <w:r w:rsidR="009E6B3B" w:rsidRPr="00D03767">
        <w:rPr>
          <w:rFonts w:ascii="Arial" w:eastAsia="Times New Roman" w:hAnsi="Arial"/>
          <w:color w:val="000000"/>
          <w:sz w:val="20"/>
        </w:rPr>
        <w:t>“</w:t>
      </w:r>
      <w:r w:rsidRPr="00D03767">
        <w:rPr>
          <w:rFonts w:ascii="Arial" w:eastAsia="Times New Roman" w:hAnsi="Arial"/>
          <w:color w:val="000000"/>
          <w:sz w:val="20"/>
        </w:rPr>
        <w:t>volumlisensavtale</w:t>
      </w:r>
      <w:r w:rsidR="009E6B3B" w:rsidRPr="00D03767">
        <w:rPr>
          <w:rFonts w:ascii="Arial" w:eastAsia="Times New Roman" w:hAnsi="Arial"/>
          <w:color w:val="000000"/>
          <w:sz w:val="20"/>
        </w:rPr>
        <w:t>”</w:t>
      </w:r>
      <w:r w:rsidRPr="00D03767">
        <w:rPr>
          <w:rFonts w:ascii="Arial" w:eastAsia="Times New Roman" w:hAnsi="Arial"/>
          <w:color w:val="000000"/>
          <w:sz w:val="20"/>
        </w:rPr>
        <w:t>), og (ii) har en gratis oppgraderingsrettighet til Windows 10 Pro i samsvar med spesifikasjonene og tilgjengelighetsdatoen på</w:t>
      </w:r>
      <w:r w:rsidRPr="00D03767">
        <w:rPr>
          <w:rFonts w:ascii="Arial" w:hAnsi="Arial"/>
          <w:sz w:val="20"/>
        </w:rPr>
        <w:t xml:space="preserve"> </w:t>
      </w:r>
      <w:hyperlink r:id="rId12" w:history="1">
        <w:r w:rsidRPr="00D03767">
          <w:rPr>
            <w:rStyle w:val="Hyperlink"/>
            <w:rFonts w:ascii="Arial" w:hAnsi="Arial"/>
            <w:sz w:val="20"/>
          </w:rPr>
          <w:t>http://www.microsoft.com/nb-no/windows/Windows-10-specifications</w:t>
        </w:r>
      </w:hyperlink>
      <w:r w:rsidRPr="00D03767">
        <w:rPr>
          <w:rFonts w:ascii="Arial" w:hAnsi="Arial"/>
          <w:sz w:val="20"/>
        </w:rPr>
        <w:t xml:space="preserve"> (</w:t>
      </w:r>
      <w:r w:rsidR="009E6B3B" w:rsidRPr="00D03767">
        <w:rPr>
          <w:rFonts w:ascii="Arial" w:hAnsi="Arial"/>
          <w:sz w:val="20"/>
        </w:rPr>
        <w:t>“</w:t>
      </w:r>
      <w:r w:rsidRPr="00D03767">
        <w:rPr>
          <w:rFonts w:ascii="Arial" w:hAnsi="Arial"/>
          <w:sz w:val="20"/>
        </w:rPr>
        <w:t>Oppgraderingsnettstedet</w:t>
      </w:r>
      <w:r w:rsidR="009E6B3B" w:rsidRPr="00D03767">
        <w:rPr>
          <w:rFonts w:ascii="Arial" w:hAnsi="Arial"/>
          <w:sz w:val="20"/>
        </w:rPr>
        <w:t>”</w:t>
      </w:r>
      <w:r w:rsidRPr="00D03767">
        <w:rPr>
          <w:rFonts w:ascii="Arial" w:hAnsi="Arial"/>
          <w:sz w:val="20"/>
        </w:rPr>
        <w:t>), gir Microsoft Kunden retten til, i tilgjengelighetsperioden som er angitt på Oppgraderingsnettstedet, å bruke Windows 10 Pro VL-programvarebilder og -nøkler fra VLSC til å installere Windows 10-produkter for Kundens bruk i stedet for å bruke Windows Update-tjenesten (og programvarebildene fra den tjenesten).</w:t>
      </w:r>
      <w:r w:rsidR="00822C51" w:rsidRPr="00D03767">
        <w:rPr>
          <w:rFonts w:ascii="Arial" w:hAnsi="Arial"/>
          <w:color w:val="000000"/>
          <w:sz w:val="20"/>
        </w:rPr>
        <w:t xml:space="preserve"> </w:t>
      </w:r>
      <w:r w:rsidRPr="00D03767">
        <w:rPr>
          <w:rFonts w:ascii="Arial" w:hAnsi="Arial"/>
          <w:color w:val="000000"/>
          <w:sz w:val="20"/>
        </w:rPr>
        <w:t>Rettigheten som er gitt i dette avsnittet, forutsetter at Kunden overholder volumlisensieringsavtalen.</w:t>
      </w:r>
    </w:p>
    <w:p w14:paraId="532B4447" w14:textId="77777777" w:rsidR="00D84607" w:rsidRPr="00DA3C6F" w:rsidRDefault="00D84607" w:rsidP="003452E8">
      <w:pPr>
        <w:autoSpaceDE w:val="0"/>
        <w:autoSpaceDN w:val="0"/>
        <w:spacing w:before="120" w:after="0" w:line="240" w:lineRule="auto"/>
        <w:rPr>
          <w:rFonts w:ascii="Arial" w:hAnsi="Arial"/>
          <w:sz w:val="20"/>
        </w:rPr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DA3C6F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DA3C6F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DA3C6F">
              <w:rPr>
                <w:rFonts w:ascii="Arial" w:hAnsi="Arial"/>
                <w:b/>
                <w:bCs/>
                <w:sz w:val="20"/>
              </w:rPr>
              <w:t xml:space="preserve">Navn: </w: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hAnsi="Arial"/>
              </w:rPr>
              <w:fldChar w:fldCharType="end"/>
            </w:r>
          </w:p>
          <w:p w14:paraId="18D65E05" w14:textId="68362A52" w:rsidR="005D0ADB" w:rsidRPr="00DA3C6F" w:rsidRDefault="005D0ADB" w:rsidP="00AB4E20">
            <w:pPr>
              <w:spacing w:before="120" w:after="0"/>
              <w:jc w:val="both"/>
              <w:rPr>
                <w:rFonts w:ascii="Arial" w:hAnsi="Arial"/>
              </w:rPr>
            </w:pPr>
            <w:r w:rsidRPr="00DA3C6F">
              <w:rPr>
                <w:rFonts w:ascii="Arial" w:hAnsi="Arial"/>
                <w:b/>
                <w:bCs/>
                <w:sz w:val="20"/>
              </w:rPr>
              <w:t xml:space="preserve">Stilling: </w: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hAnsi="Arial"/>
              </w:rPr>
              <w:fldChar w:fldCharType="end"/>
            </w:r>
          </w:p>
          <w:p w14:paraId="72E197A4" w14:textId="58CA2C11" w:rsidR="005D0ADB" w:rsidRPr="00DA3C6F" w:rsidRDefault="00A70E58" w:rsidP="00AB4E20">
            <w:pPr>
              <w:spacing w:after="0"/>
              <w:jc w:val="both"/>
              <w:rPr>
                <w:rFonts w:ascii="Arial" w:hAnsi="Arial"/>
              </w:rPr>
            </w:pPr>
            <w:r w:rsidRPr="00DA3C6F">
              <w:rPr>
                <w:rFonts w:ascii="Arial" w:hAnsi="Arial"/>
                <w:b/>
                <w:bCs/>
                <w:sz w:val="20"/>
              </w:rPr>
              <w:t>Kundens navn (fullstendig navn på enheten so</w:t>
            </w:r>
            <w:bookmarkStart w:id="0" w:name="_GoBack"/>
            <w:bookmarkEnd w:id="0"/>
            <w:r w:rsidRPr="00DA3C6F">
              <w:rPr>
                <w:rFonts w:ascii="Arial" w:hAnsi="Arial"/>
                <w:b/>
                <w:bCs/>
                <w:sz w:val="20"/>
              </w:rPr>
              <w:t xml:space="preserve">m har lisens): </w: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DA3C6F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hAnsi="Arial"/>
              </w:rPr>
              <w:fldChar w:fldCharType="end"/>
            </w:r>
          </w:p>
          <w:p w14:paraId="410D64B5" w14:textId="074F8197" w:rsidR="00A70E58" w:rsidRPr="00DA3C6F" w:rsidRDefault="00A70E58" w:rsidP="00A70E58">
            <w:pPr>
              <w:spacing w:after="0"/>
              <w:jc w:val="both"/>
              <w:rPr>
                <w:rFonts w:ascii="Arial" w:hAnsi="Arial"/>
              </w:rPr>
            </w:pPr>
            <w:r w:rsidRPr="00DA3C6F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Kundens Microsoft-volumlisensavtalenummer eller -numre: </w: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hAnsi="Arial"/>
              </w:rPr>
              <w:fldChar w:fldCharType="end"/>
            </w:r>
          </w:p>
          <w:p w14:paraId="538366C3" w14:textId="4375A672" w:rsidR="005D0ADB" w:rsidRPr="00DA3C6F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DA3C6F">
              <w:rPr>
                <w:rFonts w:ascii="Arial" w:hAnsi="Arial"/>
                <w:b/>
                <w:bCs/>
                <w:sz w:val="20"/>
              </w:rPr>
              <w:t xml:space="preserve">Dato: </w: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</w:r>
            <w:r w:rsidRPr="00DA3C6F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DA3C6F">
              <w:rPr>
                <w:rFonts w:ascii="Arial" w:hAnsi="Arial"/>
              </w:rPr>
              <w:fldChar w:fldCharType="end"/>
            </w:r>
          </w:p>
        </w:tc>
      </w:tr>
    </w:tbl>
    <w:p w14:paraId="08884308" w14:textId="77777777" w:rsidR="00A70E58" w:rsidRPr="00DA3C6F" w:rsidRDefault="00A70E58" w:rsidP="00A02A79">
      <w:pPr>
        <w:spacing w:before="360" w:after="0" w:line="240" w:lineRule="auto"/>
        <w:jc w:val="both"/>
        <w:rPr>
          <w:rFonts w:ascii="Arial" w:hAnsi="Arial"/>
        </w:rPr>
      </w:pPr>
      <w:r w:rsidRPr="00DA3C6F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Instruksjoner</w:t>
      </w:r>
    </w:p>
    <w:p w14:paraId="1CA3BB29" w14:textId="1E4FD703" w:rsidR="001B0313" w:rsidRPr="00DA3C6F" w:rsidRDefault="005112E8" w:rsidP="007B6161">
      <w:pPr>
        <w:spacing w:before="120" w:after="0" w:line="240" w:lineRule="auto"/>
        <w:jc w:val="both"/>
        <w:rPr>
          <w:rFonts w:ascii="Arial" w:hAnsi="Arial"/>
        </w:rPr>
      </w:pPr>
      <w:r w:rsidRPr="00DA3C6F">
        <w:rPr>
          <w:rFonts w:ascii="Arial" w:eastAsia="Times New Roman" w:hAnsi="Arial"/>
          <w:color w:val="000000"/>
          <w:sz w:val="20"/>
          <w:szCs w:val="24"/>
        </w:rPr>
        <w:t>Fyll ut dette skjemaet og behold et eksemplar selv.</w:t>
      </w:r>
    </w:p>
    <w:sectPr w:rsidR="001B0313" w:rsidRPr="00DA3C6F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5BC1F8" w14:textId="77777777" w:rsidR="00566807" w:rsidRDefault="00566807">
      <w:pPr>
        <w:spacing w:after="0" w:line="240" w:lineRule="auto"/>
      </w:pPr>
      <w:r>
        <w:separator/>
      </w:r>
    </w:p>
  </w:endnote>
  <w:endnote w:type="continuationSeparator" w:id="0">
    <w:p w14:paraId="50DC0566" w14:textId="77777777" w:rsidR="00566807" w:rsidRDefault="00566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0"/>
      <w:gridCol w:w="4469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Win10ProUpgrade(WW)(NO)(Oct2015)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Side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av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B71EB8" w:rsidRPr="00B71EB8" w14:paraId="4837C32C" w14:textId="77777777" w:rsidTr="003C18AA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B71EB8" w:rsidRPr="00B71EB8" w14:paraId="2370901E" w14:textId="77777777" w:rsidTr="003C18AA">
            <w:trPr>
              <w:jc w:val="center"/>
            </w:trPr>
            <w:tc>
              <w:tcPr>
                <w:tcW w:w="4514" w:type="dxa"/>
              </w:tcPr>
              <w:p w14:paraId="02EFF5F0" w14:textId="07EA807B" w:rsidR="00B71EB8" w:rsidRPr="00B71EB8" w:rsidRDefault="00B71EB8" w:rsidP="00B71EB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NOR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4ABAA658" w14:textId="77777777" w:rsidR="00B71EB8" w:rsidRPr="00B71EB8" w:rsidRDefault="00B71EB8" w:rsidP="003C18AA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E21D2E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E21D2E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B71EB8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758C539C" w14:textId="77777777" w:rsidR="00B71EB8" w:rsidRPr="00B71EB8" w:rsidRDefault="00B71EB8" w:rsidP="003C18AA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B71EB8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30559FE6" w14:textId="77777777" w:rsidR="00B71EB8" w:rsidRPr="00B71EB8" w:rsidRDefault="00B71EB8" w:rsidP="003C18AA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5FE3FB97" w14:textId="77777777" w:rsidR="00B71EB8" w:rsidRPr="00B71EB8" w:rsidRDefault="00B71EB8" w:rsidP="003C18AA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1E47375E" w14:textId="77777777" w:rsidR="00B71EB8" w:rsidRPr="00B71EB8" w:rsidRDefault="00B71EB8" w:rsidP="00B71EB8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966C57" w14:textId="77777777" w:rsidR="00566807" w:rsidRDefault="00566807">
      <w:pPr>
        <w:spacing w:after="0" w:line="240" w:lineRule="auto"/>
      </w:pPr>
      <w:r>
        <w:separator/>
      </w:r>
    </w:p>
  </w:footnote>
  <w:footnote w:type="continuationSeparator" w:id="0">
    <w:p w14:paraId="6CE642EA" w14:textId="77777777" w:rsidR="00566807" w:rsidRDefault="00566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566807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566807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566807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zh-CN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105A43"/>
    <w:rsid w:val="00150BC1"/>
    <w:rsid w:val="00165BF6"/>
    <w:rsid w:val="001823C4"/>
    <w:rsid w:val="001B0313"/>
    <w:rsid w:val="001C5050"/>
    <w:rsid w:val="001E5654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F393C"/>
    <w:rsid w:val="005112E8"/>
    <w:rsid w:val="00521390"/>
    <w:rsid w:val="00566807"/>
    <w:rsid w:val="005B275F"/>
    <w:rsid w:val="005B43CE"/>
    <w:rsid w:val="005D03AE"/>
    <w:rsid w:val="005D0A7E"/>
    <w:rsid w:val="005D0ADB"/>
    <w:rsid w:val="006A62AE"/>
    <w:rsid w:val="006B3B08"/>
    <w:rsid w:val="006B68AA"/>
    <w:rsid w:val="006C3CC2"/>
    <w:rsid w:val="006E4A01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22C51"/>
    <w:rsid w:val="00861512"/>
    <w:rsid w:val="00884714"/>
    <w:rsid w:val="008A08DE"/>
    <w:rsid w:val="00912875"/>
    <w:rsid w:val="00925BE0"/>
    <w:rsid w:val="0097342B"/>
    <w:rsid w:val="00973B56"/>
    <w:rsid w:val="009A5F27"/>
    <w:rsid w:val="009B7818"/>
    <w:rsid w:val="009E6B3B"/>
    <w:rsid w:val="00A02A79"/>
    <w:rsid w:val="00A04312"/>
    <w:rsid w:val="00A05185"/>
    <w:rsid w:val="00A10905"/>
    <w:rsid w:val="00A32613"/>
    <w:rsid w:val="00A526B4"/>
    <w:rsid w:val="00A66870"/>
    <w:rsid w:val="00A70E58"/>
    <w:rsid w:val="00AA189D"/>
    <w:rsid w:val="00AB4E20"/>
    <w:rsid w:val="00AD3C22"/>
    <w:rsid w:val="00AF4E8E"/>
    <w:rsid w:val="00B076C1"/>
    <w:rsid w:val="00B64881"/>
    <w:rsid w:val="00B71EB8"/>
    <w:rsid w:val="00BA5657"/>
    <w:rsid w:val="00BC0481"/>
    <w:rsid w:val="00C925ED"/>
    <w:rsid w:val="00CC0EF0"/>
    <w:rsid w:val="00CE24F0"/>
    <w:rsid w:val="00CE6B66"/>
    <w:rsid w:val="00D03767"/>
    <w:rsid w:val="00D42D49"/>
    <w:rsid w:val="00D72764"/>
    <w:rsid w:val="00D84607"/>
    <w:rsid w:val="00D86F10"/>
    <w:rsid w:val="00DA362B"/>
    <w:rsid w:val="00DA3C6F"/>
    <w:rsid w:val="00DC6730"/>
    <w:rsid w:val="00DC6BD2"/>
    <w:rsid w:val="00E15D06"/>
    <w:rsid w:val="00E21D2E"/>
    <w:rsid w:val="00E44801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C252C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0bfX40+8+ot2WIeSr1YaDzNuCMM=" w:salt="22uxk83bQo7XcG1jqpZAb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nb-NO" w:eastAsia="nb-NO" w:bidi="nb-NO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nb-NO" w:eastAsia="nb-NO" w:bidi="nb-NO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nb-no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123E50-9328-45E6-A544-3F0F2DAE5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Mascarenhas, James</cp:lastModifiedBy>
  <cp:revision>2</cp:revision>
  <dcterms:created xsi:type="dcterms:W3CDTF">2015-10-16T22:07:00Z</dcterms:created>
  <dcterms:modified xsi:type="dcterms:W3CDTF">2015-10-16T22:07:00Z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