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91AA4" w:rsidRPr="00EB0331" w:rsidRDefault="00191AA4" w:rsidP="005B519A">
      <w:pPr>
        <w:pStyle w:val="PURSectionHeading"/>
        <w:rPr>
          <w:sz w:val="36"/>
          <w:szCs w:val="36"/>
          <w:lang w:val="da-DK"/>
        </w:rPr>
      </w:pPr>
      <w:bookmarkStart w:id="0" w:name="_GoBack"/>
      <w:bookmarkEnd w:id="0"/>
      <w:r w:rsidRPr="006B5EC5">
        <w:rPr>
          <w:sz w:val="36"/>
          <w:szCs w:val="36"/>
          <w:lang w:val="da-DK"/>
        </w:rPr>
        <w:t>Windows Azure Vilkår for Services</w:t>
      </w:r>
    </w:p>
    <w:bookmarkStart w:id="1" w:name="_Toc332718833"/>
    <w:bookmarkEnd w:id="1"/>
    <w:p w:rsidR="00191AA4" w:rsidRPr="00EB0331" w:rsidRDefault="00FA1CDA" w:rsidP="00152408">
      <w:pPr>
        <w:pStyle w:val="PURHeading2"/>
        <w:rPr>
          <w:rFonts w:cs="Arial"/>
          <w:lang w:val="da-DK"/>
        </w:rPr>
      </w:pPr>
      <w:r w:rsidRPr="006B5EC5">
        <w:rPr>
          <w:rFonts w:cs="Arial"/>
        </w:rPr>
        <w:fldChar w:fldCharType="begin"/>
      </w:r>
      <w:r w:rsidRPr="00EB0331">
        <w:rPr>
          <w:rFonts w:cs="Arial"/>
          <w:lang w:val="da-DK"/>
        </w:rPr>
        <w:instrText>tc "</w:instrText>
      </w:r>
      <w:r w:rsidR="00993ABA" w:rsidRPr="00EB0331">
        <w:rPr>
          <w:rFonts w:cs="Arial"/>
          <w:lang w:val="da-DK"/>
        </w:rPr>
        <w:instrText>Acceptable Use Policy" \l 2</w:instrText>
      </w:r>
      <w:r w:rsidRPr="006B5EC5">
        <w:rPr>
          <w:rFonts w:cs="Arial"/>
        </w:rPr>
        <w:fldChar w:fldCharType="end"/>
      </w:r>
      <w:r w:rsidR="00993ABA" w:rsidRPr="006B5EC5">
        <w:rPr>
          <w:rFonts w:cs="Arial"/>
          <w:lang w:val="da-DK"/>
        </w:rPr>
        <w:t>Politik vedrørende Acceptabel Brug</w:t>
      </w:r>
      <w:r w:rsidRPr="006B5EC5">
        <w:rPr>
          <w:rFonts w:cs="Arial"/>
          <w:lang w:val="da-DK"/>
        </w:rPr>
        <w:fldChar w:fldCharType="begin"/>
      </w:r>
      <w:r w:rsidR="00993ABA" w:rsidRPr="006B5EC5">
        <w:rPr>
          <w:rFonts w:cs="Arial"/>
          <w:lang w:val="da-DK"/>
        </w:rPr>
        <w:instrText>tc "Acceptable Use Policy" \l 2</w:instrText>
      </w:r>
      <w:r w:rsidRPr="006B5EC5">
        <w:rPr>
          <w:rFonts w:cs="Arial"/>
          <w:lang w:val="da-DK"/>
        </w:rPr>
        <w:fldChar w:fldCharType="end"/>
      </w:r>
    </w:p>
    <w:p w:rsidR="00191AA4" w:rsidRPr="00EB0331" w:rsidRDefault="00191AA4" w:rsidP="00152408">
      <w:pPr>
        <w:pStyle w:val="PURBody-Indented"/>
        <w:rPr>
          <w:sz w:val="18"/>
          <w:szCs w:val="18"/>
          <w:lang w:val="da-DK"/>
        </w:rPr>
      </w:pPr>
      <w:r w:rsidRPr="006B5EC5">
        <w:rPr>
          <w:sz w:val="18"/>
          <w:szCs w:val="18"/>
          <w:lang w:val="da-DK"/>
        </w:rPr>
        <w:t>Hverken De eller dem, De har givet adgang til Services må bruge Services:</w:t>
      </w:r>
    </w:p>
    <w:p w:rsidR="00191AA4" w:rsidRPr="00EB0331" w:rsidRDefault="00191AA4" w:rsidP="00587ADD">
      <w:pPr>
        <w:pStyle w:val="PURBullet-Indented"/>
        <w:numPr>
          <w:ilvl w:val="1"/>
          <w:numId w:val="1"/>
        </w:numPr>
        <w:spacing w:line="240" w:lineRule="auto"/>
        <w:ind w:left="490"/>
        <w:rPr>
          <w:sz w:val="18"/>
          <w:szCs w:val="18"/>
          <w:lang w:val="da-DK"/>
        </w:rPr>
      </w:pPr>
      <w:r w:rsidRPr="006B5EC5">
        <w:rPr>
          <w:sz w:val="18"/>
          <w:szCs w:val="18"/>
          <w:lang w:val="da-DK"/>
        </w:rPr>
        <w:t>på nogen måde, som er forbudt i henhold til nogen lovgivning, forordning eller offentlig afgørelse eller dekret;</w:t>
      </w:r>
    </w:p>
    <w:p w:rsidR="00191AA4" w:rsidRPr="00EB0331" w:rsidRDefault="00191AA4" w:rsidP="00587ADD">
      <w:pPr>
        <w:pStyle w:val="PURBullet-Indented"/>
        <w:numPr>
          <w:ilvl w:val="1"/>
          <w:numId w:val="1"/>
        </w:numPr>
        <w:spacing w:line="240" w:lineRule="auto"/>
        <w:ind w:left="490"/>
        <w:rPr>
          <w:sz w:val="18"/>
          <w:szCs w:val="18"/>
          <w:lang w:val="da-DK"/>
        </w:rPr>
      </w:pPr>
      <w:r w:rsidRPr="006B5EC5">
        <w:rPr>
          <w:sz w:val="18"/>
          <w:szCs w:val="18"/>
          <w:lang w:val="da-DK"/>
        </w:rPr>
        <w:t>til at krænke andres rettigheder;</w:t>
      </w:r>
      <w:r w:rsidRPr="00EB0331">
        <w:rPr>
          <w:sz w:val="18"/>
          <w:szCs w:val="18"/>
          <w:lang w:val="da-DK"/>
        </w:rPr>
        <w:t xml:space="preserve"> </w:t>
      </w:r>
    </w:p>
    <w:p w:rsidR="00191AA4" w:rsidRPr="00EB0331" w:rsidRDefault="00191AA4" w:rsidP="00587ADD">
      <w:pPr>
        <w:pStyle w:val="PURBullet-Indented"/>
        <w:numPr>
          <w:ilvl w:val="1"/>
          <w:numId w:val="1"/>
        </w:numPr>
        <w:spacing w:line="240" w:lineRule="auto"/>
        <w:ind w:left="490"/>
        <w:rPr>
          <w:sz w:val="18"/>
          <w:szCs w:val="18"/>
          <w:lang w:val="da-DK"/>
        </w:rPr>
      </w:pPr>
      <w:r w:rsidRPr="006B5EC5">
        <w:rPr>
          <w:sz w:val="18"/>
          <w:szCs w:val="18"/>
          <w:lang w:val="da-DK"/>
        </w:rPr>
        <w:t>til at bruge Services til på nogen måde at forsøge at få uautoriseret adgang til eller afbryde enhver service, data, konto eller netværk;</w:t>
      </w:r>
      <w:r w:rsidR="00E23F51" w:rsidRPr="00EB0331">
        <w:rPr>
          <w:sz w:val="18"/>
          <w:szCs w:val="18"/>
          <w:lang w:val="da-DK"/>
        </w:rPr>
        <w:t xml:space="preserve"> </w:t>
      </w:r>
    </w:p>
    <w:p w:rsidR="00191AA4" w:rsidRPr="00EB0331" w:rsidRDefault="00191AA4" w:rsidP="00587ADD">
      <w:pPr>
        <w:pStyle w:val="PURBullet-Indented"/>
        <w:numPr>
          <w:ilvl w:val="1"/>
          <w:numId w:val="1"/>
        </w:numPr>
        <w:spacing w:line="240" w:lineRule="auto"/>
        <w:ind w:left="490"/>
        <w:rPr>
          <w:sz w:val="18"/>
          <w:szCs w:val="18"/>
          <w:lang w:val="da-DK"/>
        </w:rPr>
      </w:pPr>
      <w:r w:rsidRPr="006B5EC5">
        <w:rPr>
          <w:sz w:val="18"/>
          <w:szCs w:val="18"/>
          <w:lang w:val="da-DK"/>
        </w:rPr>
        <w:t xml:space="preserve">til at forfalske nogle oplysninger i protokoller eller e-mail-brevhoveder (f.eks. </w:t>
      </w:r>
      <w:r w:rsidR="007F7002">
        <w:rPr>
          <w:sz w:val="18"/>
          <w:szCs w:val="18"/>
          <w:lang w:val="da-DK"/>
        </w:rPr>
        <w:t>”</w:t>
      </w:r>
      <w:r w:rsidRPr="006B5EC5">
        <w:rPr>
          <w:sz w:val="18"/>
          <w:szCs w:val="18"/>
          <w:lang w:val="da-DK"/>
        </w:rPr>
        <w:t>spoofing</w:t>
      </w:r>
      <w:r w:rsidR="007F7002">
        <w:rPr>
          <w:sz w:val="18"/>
          <w:szCs w:val="18"/>
          <w:lang w:val="da-DK"/>
        </w:rPr>
        <w:t>”</w:t>
      </w:r>
      <w:r w:rsidRPr="006B5EC5">
        <w:rPr>
          <w:sz w:val="18"/>
          <w:szCs w:val="18"/>
          <w:lang w:val="da-DK"/>
        </w:rPr>
        <w:t>) ;</w:t>
      </w:r>
      <w:r w:rsidR="00E23F51" w:rsidRPr="00EB0331">
        <w:rPr>
          <w:sz w:val="18"/>
          <w:szCs w:val="18"/>
          <w:lang w:val="da-DK"/>
        </w:rPr>
        <w:t xml:space="preserve"> </w:t>
      </w:r>
    </w:p>
    <w:p w:rsidR="00191AA4" w:rsidRPr="006B5EC5" w:rsidRDefault="00191AA4" w:rsidP="00587ADD">
      <w:pPr>
        <w:pStyle w:val="PURBullet-Indented"/>
        <w:numPr>
          <w:ilvl w:val="1"/>
          <w:numId w:val="1"/>
        </w:numPr>
        <w:spacing w:line="240" w:lineRule="auto"/>
        <w:ind w:left="490"/>
        <w:rPr>
          <w:sz w:val="18"/>
          <w:szCs w:val="18"/>
          <w:lang w:val="nb-NO"/>
        </w:rPr>
      </w:pPr>
      <w:r w:rsidRPr="006B5EC5">
        <w:rPr>
          <w:sz w:val="18"/>
          <w:szCs w:val="18"/>
          <w:lang w:val="da-DK"/>
        </w:rPr>
        <w:t>til at spamme eller distribuere skadelig software;</w:t>
      </w:r>
    </w:p>
    <w:p w:rsidR="00191AA4" w:rsidRPr="00EB0331" w:rsidRDefault="00191AA4" w:rsidP="00587ADD">
      <w:pPr>
        <w:pStyle w:val="PURBullet-Indented"/>
        <w:numPr>
          <w:ilvl w:val="1"/>
          <w:numId w:val="1"/>
        </w:numPr>
        <w:spacing w:line="240" w:lineRule="auto"/>
        <w:ind w:left="490"/>
        <w:rPr>
          <w:sz w:val="18"/>
          <w:szCs w:val="18"/>
          <w:lang w:val="da-DK"/>
        </w:rPr>
      </w:pPr>
      <w:r w:rsidRPr="006B5EC5">
        <w:rPr>
          <w:sz w:val="18"/>
          <w:szCs w:val="18"/>
          <w:lang w:val="da-DK"/>
        </w:rPr>
        <w:t>på nogen måde, som kan skade Services eller begrænse andres brug af dem;</w:t>
      </w:r>
      <w:r w:rsidRPr="00EB0331">
        <w:rPr>
          <w:sz w:val="18"/>
          <w:szCs w:val="18"/>
          <w:lang w:val="da-DK"/>
        </w:rPr>
        <w:t xml:space="preserve"> </w:t>
      </w:r>
    </w:p>
    <w:p w:rsidR="00191AA4" w:rsidRPr="00EB0331" w:rsidRDefault="00191AA4" w:rsidP="00587ADD">
      <w:pPr>
        <w:pStyle w:val="PURBullet-Indented"/>
        <w:numPr>
          <w:ilvl w:val="1"/>
          <w:numId w:val="1"/>
        </w:numPr>
        <w:spacing w:line="240" w:lineRule="auto"/>
        <w:ind w:left="490"/>
        <w:rPr>
          <w:lang w:val="da-DK"/>
        </w:rPr>
      </w:pPr>
      <w:r w:rsidRPr="006B5EC5">
        <w:rPr>
          <w:sz w:val="18"/>
          <w:szCs w:val="18"/>
          <w:lang w:val="da-DK"/>
        </w:rPr>
        <w:t>eller til brug ved høj risiko (hvor misligholdelse eller en fejl ved Services kunne medføre stor risiko for personskade, død eller alvorlig fysisk eller miljømæssig skade).</w:t>
      </w:r>
    </w:p>
    <w:p w:rsidR="00191AA4" w:rsidRPr="00EB0331" w:rsidRDefault="00191AA4" w:rsidP="00DB77A0">
      <w:pPr>
        <w:pStyle w:val="PURHeading2"/>
        <w:rPr>
          <w:lang w:val="da-DK"/>
        </w:rPr>
      </w:pPr>
      <w:r>
        <w:rPr>
          <w:lang w:val="da-DK"/>
        </w:rPr>
        <w:t>Services Licenseret pr. Bruger</w:t>
      </w:r>
    </w:p>
    <w:p w:rsidR="00191AA4" w:rsidRPr="00EB0331" w:rsidRDefault="00191AA4" w:rsidP="00DB77A0">
      <w:pPr>
        <w:pStyle w:val="PURBody-Indented"/>
        <w:rPr>
          <w:rFonts w:cs="Arial"/>
          <w:sz w:val="18"/>
          <w:szCs w:val="18"/>
          <w:lang w:val="da-DK"/>
        </w:rPr>
      </w:pPr>
      <w:r w:rsidRPr="006B5EC5">
        <w:rPr>
          <w:rFonts w:cs="Arial"/>
          <w:sz w:val="18"/>
          <w:szCs w:val="18"/>
          <w:lang w:val="da-DK"/>
        </w:rPr>
        <w:t>De må ikke tillade flere brugere direkte eller indirekte adgang til nogen andre Windows Azure-tjenester, der gøres tilgængelige på brugerbasis, end dem, der opnås adgang til via en brugerkonto, som er overdraget eksklusivt til en enkelt bruger.</w:t>
      </w:r>
      <w:r w:rsidRPr="00EB0331">
        <w:rPr>
          <w:rFonts w:cs="Arial"/>
          <w:sz w:val="18"/>
          <w:szCs w:val="18"/>
          <w:lang w:val="da-DK"/>
        </w:rPr>
        <w:t xml:space="preserve"> </w:t>
      </w:r>
      <w:r w:rsidRPr="006B5EC5">
        <w:rPr>
          <w:rFonts w:cs="Arial"/>
          <w:sz w:val="18"/>
          <w:szCs w:val="18"/>
          <w:lang w:val="da-DK"/>
        </w:rPr>
        <w:t>Der findes muligvis specifikke vilkår, der er gældende for videreoverdragelse af Windows Azure-tjenesten, i tillægsdokumenter til tjenesten.</w:t>
      </w:r>
    </w:p>
    <w:p w:rsidR="00191AA4" w:rsidRPr="00EB0331" w:rsidRDefault="00191AA4" w:rsidP="001A0DB1">
      <w:pPr>
        <w:pStyle w:val="PURHeading2"/>
        <w:rPr>
          <w:lang w:val="da-DK"/>
        </w:rPr>
      </w:pPr>
      <w:r>
        <w:rPr>
          <w:lang w:val="da-DK"/>
        </w:rPr>
        <w:t>Virtuelle maskiner</w:t>
      </w:r>
      <w:r w:rsidRPr="00EB0331">
        <w:rPr>
          <w:lang w:val="da-DK"/>
        </w:rPr>
        <w:t xml:space="preserve"> </w:t>
      </w:r>
    </w:p>
    <w:p w:rsidR="00191AA4" w:rsidRPr="00EB0331" w:rsidRDefault="00191AA4" w:rsidP="00152408">
      <w:pPr>
        <w:pStyle w:val="PURBody-Indented"/>
        <w:rPr>
          <w:rFonts w:cs="Arial"/>
          <w:sz w:val="18"/>
          <w:szCs w:val="18"/>
          <w:lang w:val="da-DK"/>
        </w:rPr>
      </w:pPr>
      <w:r w:rsidRPr="006B5EC5">
        <w:rPr>
          <w:rFonts w:cs="Arial"/>
          <w:sz w:val="18"/>
          <w:szCs w:val="18"/>
          <w:lang w:val="da-DK"/>
        </w:rPr>
        <w:t>Funktionen Virtuel Maskine giver Dem mulighed for at køre en virtuel server med et af en lang række operativsystemer efter eget valg.</w:t>
      </w:r>
      <w:r w:rsidR="00E23F51" w:rsidRPr="00EB0331">
        <w:rPr>
          <w:rFonts w:cs="Arial"/>
          <w:sz w:val="18"/>
          <w:szCs w:val="18"/>
          <w:lang w:val="da-DK"/>
        </w:rPr>
        <w:t xml:space="preserve"> </w:t>
      </w:r>
      <w:r w:rsidRPr="006B5EC5">
        <w:rPr>
          <w:rFonts w:cs="Arial"/>
          <w:sz w:val="18"/>
          <w:szCs w:val="18"/>
          <w:lang w:val="da-DK"/>
        </w:rPr>
        <w:t>De kan uploade Deres eget billede for den Virtuelle Maskine eller vælge fra forudkonfigurerede billeder til Virtuelle Maskiner, som er tilgængelige fra Microsoft eller tredjemand.</w:t>
      </w:r>
      <w:r w:rsidR="00E23F51" w:rsidRPr="00EB0331">
        <w:rPr>
          <w:rFonts w:cs="Arial"/>
          <w:sz w:val="18"/>
          <w:szCs w:val="18"/>
          <w:lang w:val="da-DK"/>
        </w:rPr>
        <w:t xml:space="preserve"> </w:t>
      </w:r>
    </w:p>
    <w:p w:rsidR="00191AA4" w:rsidRPr="00EB0331" w:rsidRDefault="00191AA4" w:rsidP="00152408">
      <w:pPr>
        <w:pStyle w:val="PURBody-Indented"/>
        <w:rPr>
          <w:rFonts w:cs="Arial"/>
          <w:spacing w:val="-2"/>
          <w:sz w:val="18"/>
          <w:szCs w:val="18"/>
          <w:lang w:val="da-DK"/>
        </w:rPr>
      </w:pPr>
      <w:r w:rsidRPr="00CD3180">
        <w:rPr>
          <w:rFonts w:cs="Arial"/>
          <w:spacing w:val="-2"/>
          <w:sz w:val="18"/>
          <w:szCs w:val="18"/>
          <w:lang w:val="da-DK"/>
        </w:rPr>
        <w:t>De accepterer at sikre de nødvendige rettigheder til at køre al software (herunder operativsystemet) i Deres Virtuelle Maskine.</w:t>
      </w:r>
      <w:r w:rsidR="00E23F51" w:rsidRPr="00EB0331">
        <w:rPr>
          <w:rFonts w:cs="Arial"/>
          <w:spacing w:val="-2"/>
          <w:sz w:val="18"/>
          <w:szCs w:val="18"/>
          <w:lang w:val="da-DK"/>
        </w:rPr>
        <w:t xml:space="preserve"> </w:t>
      </w:r>
      <w:r w:rsidRPr="00CD3180">
        <w:rPr>
          <w:rFonts w:cs="Arial"/>
          <w:spacing w:val="-2"/>
          <w:sz w:val="18"/>
          <w:szCs w:val="18"/>
          <w:lang w:val="da-DK"/>
        </w:rPr>
        <w:t>De er ansvarlig for opdatering, konfigurering og vedligeholdelse af operativsystemet og anden software i Deres Virtuelle Maskine.</w:t>
      </w:r>
      <w:r w:rsidR="00E23F51" w:rsidRPr="00EB0331">
        <w:rPr>
          <w:rFonts w:cs="Arial"/>
          <w:spacing w:val="-2"/>
          <w:sz w:val="18"/>
          <w:szCs w:val="18"/>
          <w:lang w:val="da-DK"/>
        </w:rPr>
        <w:t xml:space="preserve"> </w:t>
      </w:r>
      <w:r w:rsidRPr="00CD3180">
        <w:rPr>
          <w:rFonts w:cs="Arial"/>
          <w:spacing w:val="-2"/>
          <w:sz w:val="18"/>
          <w:szCs w:val="18"/>
          <w:lang w:val="da-DK"/>
        </w:rPr>
        <w:t>De må ikke deaktivere, forfalske eller på anden måde forsøge at omgå nogen faktureringsmekanisme, der ajourfører Deres timelige brug af den Virtuelle Maskine og softwaren, der er indeholdt i denne.</w:t>
      </w:r>
    </w:p>
    <w:p w:rsidR="00191AA4" w:rsidRPr="00EB0331" w:rsidRDefault="00191AA4" w:rsidP="00CD3180">
      <w:pPr>
        <w:pStyle w:val="PURBody-Indented"/>
        <w:rPr>
          <w:rFonts w:cs="Arial"/>
          <w:spacing w:val="-2"/>
          <w:sz w:val="18"/>
          <w:szCs w:val="18"/>
          <w:lang w:val="da-DK"/>
        </w:rPr>
      </w:pPr>
      <w:r w:rsidRPr="00CD3180">
        <w:rPr>
          <w:rFonts w:cs="Arial"/>
          <w:spacing w:val="-2"/>
          <w:sz w:val="18"/>
          <w:szCs w:val="18"/>
          <w:lang w:val="da-DK"/>
        </w:rPr>
        <w:t>Windows Azure kan give Dem mulighed for at køre Windows Server og anden Microsoft-software i en Virtuel Maskine.</w:t>
      </w:r>
      <w:r w:rsidR="00E23F51" w:rsidRPr="00EB0331">
        <w:rPr>
          <w:rFonts w:cs="Arial"/>
          <w:spacing w:val="-2"/>
          <w:sz w:val="18"/>
          <w:szCs w:val="18"/>
          <w:lang w:val="da-DK"/>
        </w:rPr>
        <w:t xml:space="preserve"> </w:t>
      </w:r>
      <w:r w:rsidRPr="00CD3180">
        <w:rPr>
          <w:rFonts w:cs="Arial"/>
          <w:spacing w:val="-2"/>
          <w:sz w:val="18"/>
          <w:szCs w:val="18"/>
          <w:lang w:val="da-DK"/>
        </w:rPr>
        <w:t>De</w:t>
      </w:r>
      <w:r w:rsidR="00CD3180">
        <w:rPr>
          <w:rFonts w:cs="Arial"/>
          <w:spacing w:val="-2"/>
          <w:sz w:val="18"/>
          <w:szCs w:val="18"/>
          <w:lang w:val="da-DK"/>
        </w:rPr>
        <w:t> </w:t>
      </w:r>
      <w:r w:rsidRPr="00CD3180">
        <w:rPr>
          <w:rFonts w:cs="Arial"/>
          <w:spacing w:val="-2"/>
          <w:sz w:val="18"/>
          <w:szCs w:val="18"/>
          <w:lang w:val="da-DK"/>
        </w:rPr>
        <w:t>må kun bruge sådan software inden for Windows Azures online-service og kun i forbindelse med Deres tilladte anvendelse af gældende Windows Azure-rolle.</w:t>
      </w:r>
      <w:r w:rsidR="00E23F51" w:rsidRPr="00EB0331">
        <w:rPr>
          <w:rFonts w:cs="Arial"/>
          <w:spacing w:val="-2"/>
          <w:sz w:val="18"/>
          <w:szCs w:val="18"/>
          <w:lang w:val="da-DK"/>
        </w:rPr>
        <w:t xml:space="preserve"> </w:t>
      </w:r>
      <w:r w:rsidRPr="00CD3180">
        <w:rPr>
          <w:rFonts w:cs="Arial"/>
          <w:spacing w:val="-2"/>
          <w:sz w:val="18"/>
          <w:szCs w:val="18"/>
          <w:lang w:val="da-DK"/>
        </w:rPr>
        <w:t>I henhold til disse licensvilkår har De ingen andre rettigheder til at køre softwaren (f.eks. kan De ikke køre kopier på Deres på-stedet-servere, medmindre De særskilt opnår licens til at gøre det).</w:t>
      </w:r>
    </w:p>
    <w:p w:rsidR="00191AA4" w:rsidRPr="00EB0331" w:rsidRDefault="00191AA4" w:rsidP="001A0DB1">
      <w:pPr>
        <w:pStyle w:val="PURHeading2"/>
        <w:rPr>
          <w:lang w:val="da-DK"/>
        </w:rPr>
      </w:pPr>
      <w:r>
        <w:rPr>
          <w:color w:val="000000"/>
          <w:lang w:val="da-DK"/>
        </w:rPr>
        <w:t>Windows S</w:t>
      </w:r>
      <w:r>
        <w:rPr>
          <w:lang w:val="da-DK"/>
        </w:rPr>
        <w:t>erver</w:t>
      </w:r>
      <w:r w:rsidR="00E23F51" w:rsidRPr="00EB0331">
        <w:rPr>
          <w:lang w:val="da-DK"/>
        </w:rPr>
        <w:t xml:space="preserve"> </w:t>
      </w:r>
    </w:p>
    <w:p w:rsidR="00191AA4" w:rsidRPr="00EB0331" w:rsidRDefault="00191AA4" w:rsidP="00FF25FA">
      <w:pPr>
        <w:pStyle w:val="PURBody-Indented"/>
        <w:rPr>
          <w:sz w:val="18"/>
          <w:szCs w:val="18"/>
          <w:lang w:val="da-DK"/>
        </w:rPr>
      </w:pPr>
      <w:r w:rsidRPr="006B5EC5">
        <w:rPr>
          <w:sz w:val="18"/>
          <w:szCs w:val="18"/>
          <w:lang w:val="da-DK"/>
        </w:rPr>
        <w:t>Brug af enhver Virtuel Maskine, der indeholder en version af Windows Server, er underlagt følgende yderligere vilkår:</w:t>
      </w:r>
    </w:p>
    <w:p w:rsidR="00191AA4" w:rsidRPr="00EB0331" w:rsidRDefault="00191AA4" w:rsidP="00FF25FA">
      <w:pPr>
        <w:pStyle w:val="PURBody-Indented"/>
        <w:rPr>
          <w:sz w:val="18"/>
          <w:szCs w:val="18"/>
          <w:lang w:val="da-DK"/>
        </w:rPr>
      </w:pPr>
      <w:r w:rsidRPr="006B5EC5">
        <w:rPr>
          <w:b/>
          <w:sz w:val="18"/>
          <w:szCs w:val="18"/>
          <w:lang w:val="da-DK"/>
        </w:rPr>
        <w:t>Begrænsninger i brug.</w:t>
      </w:r>
      <w:r w:rsidR="00E23F51" w:rsidRPr="00EB0331">
        <w:rPr>
          <w:sz w:val="18"/>
          <w:szCs w:val="18"/>
          <w:lang w:val="da-DK"/>
        </w:rPr>
        <w:t xml:space="preserve"> </w:t>
      </w:r>
      <w:r w:rsidRPr="006B5EC5">
        <w:rPr>
          <w:sz w:val="18"/>
          <w:szCs w:val="18"/>
          <w:lang w:val="da-DK"/>
        </w:rPr>
        <w:t>De må ikke bruge følgende funktioner i softwaren:</w:t>
      </w:r>
    </w:p>
    <w:p w:rsidR="00191AA4" w:rsidRPr="006B5EC5" w:rsidRDefault="00191AA4" w:rsidP="00587ADD">
      <w:pPr>
        <w:pStyle w:val="PURBullet-Indented"/>
        <w:numPr>
          <w:ilvl w:val="0"/>
          <w:numId w:val="2"/>
        </w:numPr>
        <w:spacing w:line="240" w:lineRule="auto"/>
        <w:ind w:left="490" w:hanging="216"/>
        <w:rPr>
          <w:sz w:val="18"/>
          <w:szCs w:val="18"/>
        </w:rPr>
      </w:pPr>
      <w:r w:rsidRPr="006B5EC5">
        <w:rPr>
          <w:sz w:val="18"/>
          <w:szCs w:val="18"/>
          <w:lang w:val="da-DK"/>
        </w:rPr>
        <w:t>Rights Management Services</w:t>
      </w:r>
      <w:r w:rsidRPr="006B5EC5">
        <w:rPr>
          <w:sz w:val="18"/>
          <w:szCs w:val="18"/>
        </w:rPr>
        <w:t xml:space="preserve"> </w:t>
      </w:r>
    </w:p>
    <w:p w:rsidR="00191AA4" w:rsidRPr="00F9076A" w:rsidRDefault="00191AA4" w:rsidP="00DB77A0">
      <w:pPr>
        <w:pStyle w:val="PURBody-Indented"/>
        <w:ind w:left="274"/>
        <w:rPr>
          <w:sz w:val="18"/>
          <w:szCs w:val="18"/>
          <w:lang w:val="da-DK"/>
        </w:rPr>
      </w:pPr>
      <w:r w:rsidRPr="00F9076A">
        <w:rPr>
          <w:b/>
          <w:sz w:val="18"/>
          <w:szCs w:val="18"/>
          <w:lang w:val="da-DK"/>
        </w:rPr>
        <w:t>Fjernskrivebords-tjenester.</w:t>
      </w:r>
      <w:r w:rsidR="00E23F51" w:rsidRPr="00F9076A">
        <w:rPr>
          <w:sz w:val="18"/>
          <w:szCs w:val="18"/>
          <w:lang w:val="da-DK"/>
        </w:rPr>
        <w:t xml:space="preserve"> </w:t>
      </w:r>
      <w:r w:rsidRPr="00F9076A">
        <w:rPr>
          <w:sz w:val="18"/>
          <w:szCs w:val="18"/>
          <w:lang w:val="da-DK"/>
        </w:rPr>
        <w:t>Licenser til abonnementsadgang (SAL’er) til Fjernskrivebord-tjenester (RDS), som er købt gennem Microsoft Service Provider Licensaftale (SPLA), kan bruges til at levere grafisk brugergrænseflade-funktionalitet på virtuelle Windows Azure-maskiner. Fjernskrivebord-tjeneste User CAL'er med Udvidede Rettigheder gennem Software Assurance kan bruges med virtuelle Windows Azure-maskiner. Virtuel Desktop-infrastruktur må ikke bruges på virtuelle Windows Azure-maskiner.</w:t>
      </w:r>
    </w:p>
    <w:p w:rsidR="00191AA4" w:rsidRPr="00EB0331" w:rsidRDefault="00191AA4" w:rsidP="00CD3180">
      <w:pPr>
        <w:pStyle w:val="PURBody-Indented"/>
        <w:rPr>
          <w:sz w:val="18"/>
          <w:szCs w:val="18"/>
          <w:lang w:val="da-DK"/>
        </w:rPr>
      </w:pPr>
      <w:r w:rsidRPr="006B5EC5">
        <w:rPr>
          <w:b/>
          <w:sz w:val="18"/>
          <w:szCs w:val="18"/>
          <w:lang w:val="da-DK"/>
        </w:rPr>
        <w:t>Hosting.</w:t>
      </w:r>
      <w:r w:rsidR="00E23F51" w:rsidRPr="00EB0331">
        <w:rPr>
          <w:sz w:val="18"/>
          <w:szCs w:val="18"/>
          <w:lang w:val="da-DK"/>
        </w:rPr>
        <w:t xml:space="preserve"> </w:t>
      </w:r>
      <w:r w:rsidRPr="006B5EC5">
        <w:rPr>
          <w:sz w:val="18"/>
          <w:szCs w:val="18"/>
          <w:lang w:val="da-DK"/>
        </w:rPr>
        <w:t>Hvis De bruger softwaren til at være vært for en løsning, som tredjemand har adgang til og kan bruge, skal</w:t>
      </w:r>
      <w:r w:rsidR="00CD3180">
        <w:rPr>
          <w:sz w:val="18"/>
          <w:szCs w:val="18"/>
          <w:lang w:val="da-DK"/>
        </w:rPr>
        <w:t> </w:t>
      </w:r>
      <w:r w:rsidRPr="006B5EC5">
        <w:rPr>
          <w:sz w:val="18"/>
          <w:szCs w:val="18"/>
          <w:lang w:val="da-DK"/>
        </w:rPr>
        <w:t>denne løsning bestå af et program eller en tjeneste, der er ejet eller licenseret af Dem eller en tredjepart.</w:t>
      </w:r>
    </w:p>
    <w:p w:rsidR="00191AA4" w:rsidRPr="00EB0331" w:rsidRDefault="00191AA4" w:rsidP="00FF25FA">
      <w:pPr>
        <w:pStyle w:val="PURBody-Indented"/>
        <w:rPr>
          <w:sz w:val="18"/>
          <w:szCs w:val="18"/>
          <w:lang w:val="da-DK"/>
        </w:rPr>
      </w:pPr>
      <w:r w:rsidRPr="006B5EC5">
        <w:rPr>
          <w:b/>
          <w:sz w:val="18"/>
          <w:szCs w:val="18"/>
          <w:lang w:val="da-DK"/>
        </w:rPr>
        <w:t>Datalagringsteknologi.</w:t>
      </w:r>
      <w:r w:rsidR="00E23F51" w:rsidRPr="00EB0331">
        <w:rPr>
          <w:sz w:val="18"/>
          <w:szCs w:val="18"/>
          <w:lang w:val="da-DK"/>
        </w:rPr>
        <w:t xml:space="preserve"> </w:t>
      </w:r>
      <w:r w:rsidRPr="006B5EC5">
        <w:rPr>
          <w:sz w:val="18"/>
          <w:szCs w:val="18"/>
          <w:lang w:val="da-DK"/>
        </w:rPr>
        <w:t>Serversoftwaren indeholder datalagringsteknologien Windows Internal Database eller Microsoft SQL Server Desktop Engine til Windows.</w:t>
      </w:r>
      <w:r w:rsidR="00E23F51" w:rsidRPr="00EB0331">
        <w:rPr>
          <w:sz w:val="18"/>
          <w:szCs w:val="18"/>
          <w:lang w:val="da-DK"/>
        </w:rPr>
        <w:t xml:space="preserve"> </w:t>
      </w:r>
      <w:r w:rsidRPr="006B5EC5">
        <w:rPr>
          <w:sz w:val="18"/>
          <w:szCs w:val="18"/>
          <w:lang w:val="da-DK"/>
        </w:rPr>
        <w:t>Komponenter i serversoftwaren bruger disse teknologier til lagring af data.</w:t>
      </w:r>
      <w:r w:rsidR="00E23F51" w:rsidRPr="00EB0331">
        <w:rPr>
          <w:sz w:val="18"/>
          <w:szCs w:val="18"/>
          <w:lang w:val="da-DK"/>
        </w:rPr>
        <w:t xml:space="preserve"> </w:t>
      </w:r>
      <w:r w:rsidRPr="006B5EC5">
        <w:rPr>
          <w:sz w:val="18"/>
          <w:szCs w:val="18"/>
          <w:lang w:val="da-DK"/>
        </w:rPr>
        <w:t>De kan ikke på anden måde bruge eller få adgang til disse teknologier i henhold til disse licensvilkår.</w:t>
      </w:r>
    </w:p>
    <w:p w:rsidR="00191AA4" w:rsidRPr="00EB0331" w:rsidRDefault="00191AA4" w:rsidP="00FF25FA">
      <w:pPr>
        <w:pStyle w:val="PURBody-Indented"/>
        <w:rPr>
          <w:sz w:val="18"/>
          <w:szCs w:val="18"/>
          <w:lang w:val="da-DK"/>
        </w:rPr>
      </w:pPr>
      <w:r w:rsidRPr="00F152C0">
        <w:rPr>
          <w:b/>
          <w:sz w:val="18"/>
          <w:szCs w:val="18"/>
          <w:lang w:val="da-DK"/>
        </w:rPr>
        <w:t>Ikoner, billeder og lyde</w:t>
      </w:r>
      <w:r w:rsidRPr="00F152C0">
        <w:rPr>
          <w:sz w:val="18"/>
          <w:szCs w:val="18"/>
          <w:lang w:val="da-DK"/>
        </w:rPr>
        <w:t>.</w:t>
      </w:r>
      <w:r w:rsidR="00E23F51" w:rsidRPr="00EB0331">
        <w:rPr>
          <w:sz w:val="18"/>
          <w:szCs w:val="18"/>
          <w:lang w:val="da-DK"/>
        </w:rPr>
        <w:t xml:space="preserve"> </w:t>
      </w:r>
      <w:r w:rsidRPr="00F152C0">
        <w:rPr>
          <w:sz w:val="18"/>
          <w:szCs w:val="18"/>
          <w:lang w:val="da-DK"/>
        </w:rPr>
        <w:t>Mens softwaren kører, må De bruge, men ikke dele, dens ikoner, billeder, lyde og medier.</w:t>
      </w:r>
      <w:r w:rsidRPr="00EB0331">
        <w:rPr>
          <w:sz w:val="18"/>
          <w:szCs w:val="18"/>
          <w:lang w:val="da-DK"/>
        </w:rPr>
        <w:t xml:space="preserve"> </w:t>
      </w:r>
      <w:r w:rsidRPr="00F152C0">
        <w:rPr>
          <w:sz w:val="18"/>
          <w:szCs w:val="18"/>
          <w:lang w:val="da-DK"/>
        </w:rPr>
        <w:t>Prøvens billeder, lyde og medier, der leveres med softwaren, er udelukkende til Deres ikke-kommercielle brug.</w:t>
      </w:r>
    </w:p>
    <w:p w:rsidR="00191AA4" w:rsidRPr="00EB0331" w:rsidRDefault="00191AA4" w:rsidP="004C107B">
      <w:pPr>
        <w:pStyle w:val="PURBody-Indented"/>
        <w:rPr>
          <w:sz w:val="18"/>
          <w:szCs w:val="18"/>
          <w:lang w:val="da-DK"/>
        </w:rPr>
      </w:pPr>
      <w:r w:rsidRPr="00F152C0">
        <w:rPr>
          <w:b/>
          <w:sz w:val="18"/>
          <w:szCs w:val="18"/>
          <w:lang w:val="da-DK"/>
        </w:rPr>
        <w:t>Meddelelser om Dataoverførsel.</w:t>
      </w:r>
      <w:r w:rsidR="00E23F51" w:rsidRPr="00EB0331">
        <w:rPr>
          <w:sz w:val="18"/>
          <w:szCs w:val="18"/>
          <w:lang w:val="da-DK"/>
        </w:rPr>
        <w:t xml:space="preserve"> </w:t>
      </w:r>
      <w:r w:rsidR="004C107B" w:rsidRPr="00F152C0">
        <w:rPr>
          <w:sz w:val="18"/>
          <w:szCs w:val="18"/>
          <w:lang w:val="da-DK"/>
        </w:rPr>
        <w:t xml:space="preserve">De meddelelser, der gælder for Windows Server, som er identificeret i dokumentet Meddelelser om Dataoverførsel på </w:t>
      </w:r>
      <w:hyperlink r:id="rId8" w:history="1">
        <w:r w:rsidR="004C107B" w:rsidRPr="00F152C0">
          <w:rPr>
            <w:color w:val="0000FF"/>
            <w:sz w:val="18"/>
            <w:szCs w:val="18"/>
            <w:u w:val="single"/>
            <w:lang w:val="da-DK"/>
          </w:rPr>
          <w:t>http://microsoft.com/licensing/contract</w:t>
        </w:r>
        <w:r w:rsidR="004C107B" w:rsidRPr="00F152C0">
          <w:rPr>
            <w:rStyle w:val="Hyperlink"/>
            <w:rFonts w:ascii="Tahoma" w:hAnsi="Tahoma"/>
            <w:sz w:val="18"/>
            <w:szCs w:val="18"/>
            <w:lang w:val="da-DK"/>
          </w:rPr>
          <w:t>s</w:t>
        </w:r>
      </w:hyperlink>
      <w:r w:rsidR="004C107B" w:rsidRPr="00F152C0">
        <w:rPr>
          <w:rFonts w:ascii="Times New Roman" w:hAnsi="Times New Roman"/>
          <w:sz w:val="18"/>
          <w:szCs w:val="18"/>
          <w:lang w:val="da-DK"/>
        </w:rPr>
        <w:t xml:space="preserve"> </w:t>
      </w:r>
      <w:r w:rsidR="004C107B" w:rsidRPr="00F152C0">
        <w:rPr>
          <w:sz w:val="18"/>
          <w:szCs w:val="18"/>
          <w:lang w:val="da-DK"/>
        </w:rPr>
        <w:t>gælder for brugen af Windows Server-software under Deres Windows Azure-licenser.</w:t>
      </w:r>
    </w:p>
    <w:p w:rsidR="00191AA4" w:rsidRPr="00EB0331" w:rsidRDefault="00191AA4" w:rsidP="00FF25FA">
      <w:pPr>
        <w:pStyle w:val="PURBody-Indented"/>
        <w:rPr>
          <w:lang w:val="da-DK"/>
        </w:rPr>
      </w:pPr>
      <w:r>
        <w:rPr>
          <w:b/>
          <w:lang w:val="da-DK"/>
        </w:rPr>
        <w:t>Gyldighed.</w:t>
      </w:r>
    </w:p>
    <w:p w:rsidR="00191AA4" w:rsidRPr="00EB0331" w:rsidRDefault="00191AA4" w:rsidP="004C107B">
      <w:pPr>
        <w:pStyle w:val="PURBody-Indented"/>
        <w:rPr>
          <w:sz w:val="18"/>
          <w:szCs w:val="18"/>
          <w:lang w:val="da-DK"/>
        </w:rPr>
      </w:pPr>
      <w:r w:rsidRPr="00CD3180">
        <w:rPr>
          <w:sz w:val="18"/>
          <w:szCs w:val="18"/>
          <w:lang w:val="da-DK"/>
        </w:rPr>
        <w:t>Softwaren vil med jævne mellemrum validere softwaren, opdatere eller kræve at softwarens valideringsfunktion hentes.</w:t>
      </w:r>
      <w:r w:rsidRPr="00EB0331">
        <w:rPr>
          <w:sz w:val="18"/>
          <w:szCs w:val="18"/>
          <w:lang w:val="da-DK"/>
        </w:rPr>
        <w:t xml:space="preserve"> </w:t>
      </w:r>
      <w:r w:rsidRPr="00CD3180">
        <w:rPr>
          <w:sz w:val="18"/>
          <w:szCs w:val="18"/>
          <w:lang w:val="da-DK"/>
        </w:rPr>
        <w:t>Validering bekræfter, at softwaren er blevet aktiveret og er licenseret korrekt.</w:t>
      </w:r>
      <w:r w:rsidR="00E23F51" w:rsidRPr="00EB0331">
        <w:rPr>
          <w:sz w:val="18"/>
          <w:szCs w:val="18"/>
          <w:lang w:val="da-DK"/>
        </w:rPr>
        <w:t xml:space="preserve"> </w:t>
      </w:r>
      <w:r w:rsidRPr="00CD3180">
        <w:rPr>
          <w:sz w:val="18"/>
          <w:szCs w:val="18"/>
          <w:lang w:val="da-DK"/>
        </w:rPr>
        <w:t>Validering gør det også muligt for Dem at anvende særlige funktioner i softwaren eller at opnå yderligere fordele.</w:t>
      </w:r>
      <w:r w:rsidR="00E23F51" w:rsidRPr="00EB0331">
        <w:rPr>
          <w:sz w:val="18"/>
          <w:szCs w:val="18"/>
          <w:lang w:val="da-DK"/>
        </w:rPr>
        <w:t xml:space="preserve"> </w:t>
      </w:r>
      <w:r w:rsidR="004C107B" w:rsidRPr="00CD3180">
        <w:rPr>
          <w:sz w:val="18"/>
          <w:szCs w:val="18"/>
          <w:lang w:val="da-DK"/>
        </w:rPr>
        <w:t xml:space="preserve">Yderligere oplysninger finder De på adressen </w:t>
      </w:r>
      <w:hyperlink r:id="rId9" w:history="1">
        <w:r w:rsidR="004C107B" w:rsidRPr="00CD3180">
          <w:rPr>
            <w:color w:val="0000FF"/>
            <w:sz w:val="18"/>
            <w:szCs w:val="18"/>
            <w:u w:val="single"/>
            <w:lang w:val="da-DK"/>
          </w:rPr>
          <w:t>http://go.microsoft.com/fwlink/?linkid=39157</w:t>
        </w:r>
      </w:hyperlink>
      <w:r w:rsidR="004C107B" w:rsidRPr="00CD3180">
        <w:rPr>
          <w:sz w:val="18"/>
          <w:szCs w:val="18"/>
          <w:lang w:val="da-DK"/>
        </w:rPr>
        <w:t>.</w:t>
      </w:r>
    </w:p>
    <w:p w:rsidR="00191AA4" w:rsidRPr="00EB0331" w:rsidRDefault="00191AA4" w:rsidP="004C107B">
      <w:pPr>
        <w:pStyle w:val="PURBody-Indented"/>
        <w:rPr>
          <w:sz w:val="18"/>
          <w:szCs w:val="18"/>
          <w:lang w:val="da-DK"/>
        </w:rPr>
      </w:pPr>
      <w:r w:rsidRPr="00CD3180">
        <w:rPr>
          <w:sz w:val="18"/>
          <w:szCs w:val="18"/>
          <w:lang w:val="da-DK"/>
        </w:rPr>
        <w:lastRenderedPageBreak/>
        <w:t>Under en valideringskontrol sender softwaren oplysninger om softwaren og enheden til Microsoft.</w:t>
      </w:r>
      <w:r w:rsidR="00E23F51" w:rsidRPr="00EB0331">
        <w:rPr>
          <w:sz w:val="18"/>
          <w:szCs w:val="18"/>
          <w:lang w:val="da-DK"/>
        </w:rPr>
        <w:t xml:space="preserve"> </w:t>
      </w:r>
      <w:r w:rsidRPr="00CD3180">
        <w:rPr>
          <w:sz w:val="18"/>
          <w:szCs w:val="18"/>
          <w:lang w:val="da-DK"/>
        </w:rPr>
        <w:t>Disse oplysninger omfatter oplysninger om version og produktnøgle for softwaren og enhedens internetprotokoladresse.</w:t>
      </w:r>
      <w:r w:rsidR="00E23F51" w:rsidRPr="00EB0331">
        <w:rPr>
          <w:sz w:val="18"/>
          <w:szCs w:val="18"/>
          <w:lang w:val="da-DK"/>
        </w:rPr>
        <w:t xml:space="preserve"> </w:t>
      </w:r>
      <w:r w:rsidRPr="00CD3180">
        <w:rPr>
          <w:sz w:val="18"/>
          <w:szCs w:val="18"/>
          <w:lang w:val="da-DK"/>
        </w:rPr>
        <w:t>Microsoft bruger ikke oplysningerne til at identificere eller kontakte Dem.</w:t>
      </w:r>
      <w:r w:rsidR="00E23F51" w:rsidRPr="00EB0331">
        <w:rPr>
          <w:sz w:val="18"/>
          <w:szCs w:val="18"/>
          <w:lang w:val="da-DK"/>
        </w:rPr>
        <w:t xml:space="preserve"> </w:t>
      </w:r>
      <w:r w:rsidRPr="00CD3180">
        <w:rPr>
          <w:sz w:val="18"/>
          <w:szCs w:val="18"/>
          <w:lang w:val="da-DK"/>
        </w:rPr>
        <w:t>Ved at bruge softwaren, accepterer De overførslen af disse oplysninger.</w:t>
      </w:r>
      <w:r w:rsidR="00E23F51" w:rsidRPr="00EB0331">
        <w:rPr>
          <w:sz w:val="18"/>
          <w:szCs w:val="18"/>
          <w:lang w:val="da-DK"/>
        </w:rPr>
        <w:t xml:space="preserve"> </w:t>
      </w:r>
      <w:r w:rsidR="004C107B" w:rsidRPr="00CD3180">
        <w:rPr>
          <w:sz w:val="18"/>
          <w:szCs w:val="18"/>
          <w:lang w:val="da-DK"/>
        </w:rPr>
        <w:t xml:space="preserve">Se </w:t>
      </w:r>
      <w:hyperlink r:id="rId10" w:history="1">
        <w:r w:rsidR="004C107B" w:rsidRPr="00CD3180">
          <w:rPr>
            <w:color w:val="0000FF"/>
            <w:sz w:val="18"/>
            <w:szCs w:val="18"/>
            <w:u w:val="single"/>
            <w:lang w:val="da-DK"/>
          </w:rPr>
          <w:t>http://go.microsoft.com/fwlink/?linkid=96551</w:t>
        </w:r>
      </w:hyperlink>
      <w:r w:rsidR="004C107B" w:rsidRPr="00CD3180">
        <w:rPr>
          <w:rFonts w:ascii="Times New Roman" w:hAnsi="Times New Roman"/>
          <w:sz w:val="18"/>
          <w:szCs w:val="18"/>
          <w:lang w:val="da-DK"/>
        </w:rPr>
        <w:t xml:space="preserve">, </w:t>
      </w:r>
      <w:r w:rsidR="004C107B" w:rsidRPr="00CD3180">
        <w:rPr>
          <w:sz w:val="18"/>
          <w:szCs w:val="18"/>
          <w:lang w:val="da-DK"/>
        </w:rPr>
        <w:t>hvis De vil have flere oplysninger om validering, og hvad der sendes under en valideringskontrol.</w:t>
      </w:r>
    </w:p>
    <w:p w:rsidR="00191AA4" w:rsidRPr="00EB0331" w:rsidRDefault="00191AA4" w:rsidP="00FF25FA">
      <w:pPr>
        <w:pStyle w:val="PURBody-Indented"/>
        <w:rPr>
          <w:sz w:val="18"/>
          <w:szCs w:val="18"/>
          <w:lang w:val="da-DK"/>
        </w:rPr>
      </w:pPr>
      <w:r w:rsidRPr="00F152C0">
        <w:rPr>
          <w:sz w:val="18"/>
          <w:szCs w:val="18"/>
          <w:lang w:val="da-DK"/>
        </w:rPr>
        <w:t>Hvis softwaren ikke er korrekt licenseret, kan dette påvirke softwarens funktionalitet.</w:t>
      </w:r>
      <w:r w:rsidRPr="00EB0331">
        <w:rPr>
          <w:sz w:val="18"/>
          <w:szCs w:val="18"/>
          <w:lang w:val="da-DK"/>
        </w:rPr>
        <w:t xml:space="preserve"> </w:t>
      </w:r>
      <w:r w:rsidRPr="00F152C0">
        <w:rPr>
          <w:sz w:val="18"/>
          <w:szCs w:val="18"/>
          <w:lang w:val="da-DK"/>
        </w:rPr>
        <w:t>Det kan f.eks. være, at De skal aktivere softwaren igen, eller at De vil modtage påmindelser om at anskaffe en korrekt licenseret kopi af softwaren, eller det er ikke sikkert, at De kan hente visse opdateringer eller opgraderinger fra Microsoft.</w:t>
      </w:r>
    </w:p>
    <w:p w:rsidR="00191AA4" w:rsidRPr="00EB0331" w:rsidRDefault="00191AA4" w:rsidP="004C107B">
      <w:pPr>
        <w:pStyle w:val="PURBody-Indented"/>
        <w:rPr>
          <w:rFonts w:cs="Arial"/>
          <w:sz w:val="18"/>
          <w:szCs w:val="18"/>
          <w:lang w:val="da-DK"/>
        </w:rPr>
      </w:pPr>
      <w:r w:rsidRPr="00CD3180">
        <w:rPr>
          <w:rFonts w:cs="Arial"/>
          <w:sz w:val="18"/>
          <w:szCs w:val="18"/>
          <w:lang w:val="da-DK"/>
        </w:rPr>
        <w:t>De må kun hente opdateringer eller opgraderinger til softwaren fra Microsoft eller autoriserede kilder.</w:t>
      </w:r>
      <w:r w:rsidRPr="00EB0331">
        <w:rPr>
          <w:rFonts w:cs="Arial"/>
          <w:sz w:val="18"/>
          <w:szCs w:val="18"/>
          <w:lang w:val="da-DK"/>
        </w:rPr>
        <w:t xml:space="preserve"> </w:t>
      </w:r>
      <w:r w:rsidR="004C107B" w:rsidRPr="00CD3180">
        <w:rPr>
          <w:rFonts w:cs="Arial"/>
          <w:sz w:val="18"/>
          <w:szCs w:val="18"/>
          <w:lang w:val="da-DK"/>
        </w:rPr>
        <w:t xml:space="preserve">Se </w:t>
      </w:r>
      <w:hyperlink r:id="rId11" w:history="1">
        <w:r w:rsidR="004C107B" w:rsidRPr="00CD3180">
          <w:rPr>
            <w:rFonts w:cs="Arial"/>
            <w:color w:val="0000FF"/>
            <w:sz w:val="18"/>
            <w:szCs w:val="18"/>
            <w:u w:val="single"/>
            <w:lang w:val="da-DK"/>
          </w:rPr>
          <w:t>http://go.microsoft.com/fwlink/?linkid=96552</w:t>
        </w:r>
      </w:hyperlink>
      <w:r w:rsidR="004C107B" w:rsidRPr="00CD3180">
        <w:rPr>
          <w:rFonts w:cs="Arial"/>
          <w:sz w:val="18"/>
          <w:szCs w:val="18"/>
          <w:lang w:val="da-DK"/>
        </w:rPr>
        <w:t>, hvis De vil have yderligere oplysninger om, hvordan De henter opdateringer fra autoriserede kilder.</w:t>
      </w:r>
    </w:p>
    <w:p w:rsidR="00191AA4" w:rsidRPr="00EB0331" w:rsidRDefault="004C107B" w:rsidP="00B13326">
      <w:pPr>
        <w:pStyle w:val="PURHeading2"/>
        <w:rPr>
          <w:rFonts w:ascii="Times New Roman"/>
          <w:lang w:val="da-DK"/>
        </w:rPr>
      </w:pPr>
      <w:r>
        <w:rPr>
          <w:b/>
          <w:lang w:val="da-DK"/>
        </w:rPr>
        <w:t>Windows</w:t>
      </w:r>
      <w:r>
        <w:rPr>
          <w:lang w:val="da-DK"/>
        </w:rPr>
        <w:t xml:space="preserve"> </w:t>
      </w:r>
      <w:r>
        <w:rPr>
          <w:b/>
          <w:lang w:val="da-DK"/>
        </w:rPr>
        <w:t>Azure-Import/Eksporttjenester</w:t>
      </w:r>
    </w:p>
    <w:p w:rsidR="00191AA4" w:rsidRPr="00F9076A" w:rsidRDefault="00993ABA" w:rsidP="00CD3180">
      <w:pPr>
        <w:pStyle w:val="NormalWeb"/>
        <w:spacing w:before="0" w:beforeAutospacing="0" w:after="60" w:afterAutospacing="0"/>
        <w:ind w:left="274"/>
        <w:rPr>
          <w:rFonts w:ascii="Arial" w:hAnsi="Arial" w:cs="Arial"/>
          <w:sz w:val="18"/>
          <w:szCs w:val="18"/>
          <w:lang w:val="da-DK"/>
        </w:rPr>
      </w:pPr>
      <w:r w:rsidRPr="00F9076A">
        <w:rPr>
          <w:rFonts w:ascii="Arial" w:hAnsi="Arial" w:cs="Arial"/>
          <w:sz w:val="18"/>
          <w:szCs w:val="18"/>
          <w:bdr w:val="none" w:sz="0" w:space="0" w:color="auto" w:frame="1"/>
          <w:shd w:val="clear" w:color="auto" w:fill="FFFFFF"/>
          <w:lang w:val="da-DK"/>
        </w:rPr>
        <w:t>Deres brug af Im</w:t>
      </w:r>
      <w:r w:rsidR="00CB0506" w:rsidRPr="00F9076A">
        <w:rPr>
          <w:rFonts w:ascii="Arial" w:hAnsi="Arial" w:cs="Arial"/>
          <w:sz w:val="18"/>
          <w:szCs w:val="18"/>
          <w:bdr w:val="none" w:sz="0" w:space="0" w:color="auto" w:frame="1"/>
          <w:shd w:val="clear" w:color="auto" w:fill="FFFFFF"/>
          <w:lang w:val="da-DK"/>
        </w:rPr>
        <w:t xml:space="preserve">port/Eksport-tjenester er betinget af Deres overholdelse af alle instruktioner tilvejebragt af Microsoft med hensyn til klargøring, behandling og afsendelse af det fysiske medie indeholdende Deres data (lagringsmedie), som vil blive tilvejebragt til Dem via e-mail eller på </w:t>
      </w:r>
      <w:hyperlink r:id="rId12" w:tgtFrame="_blank" w:history="1">
        <w:r w:rsidR="00CB0506" w:rsidRPr="00F9076A">
          <w:rPr>
            <w:rStyle w:val="Hyperlink"/>
            <w:rFonts w:ascii="Arial" w:hAnsi="Arial" w:cs="Arial"/>
            <w:sz w:val="18"/>
            <w:szCs w:val="18"/>
            <w:bdr w:val="none" w:sz="0" w:space="0" w:color="auto" w:frame="1"/>
            <w:shd w:val="clear" w:color="auto" w:fill="FFFFFF"/>
            <w:lang w:val="da-DK"/>
          </w:rPr>
          <w:t>http://go.microsoft.com/fwlink/?LinkID=301900&amp;clcid=0x409</w:t>
        </w:r>
      </w:hyperlink>
      <w:r w:rsidR="00CB0506" w:rsidRPr="00F9076A">
        <w:rPr>
          <w:rFonts w:ascii="Arial" w:hAnsi="Arial" w:cs="Arial"/>
          <w:sz w:val="18"/>
          <w:szCs w:val="18"/>
          <w:bdr w:val="none" w:sz="0" w:space="0" w:color="auto" w:frame="1"/>
          <w:shd w:val="clear" w:color="auto" w:fill="FFFFFF"/>
          <w:lang w:val="da-DK"/>
        </w:rPr>
        <w:t>.</w:t>
      </w:r>
      <w:r w:rsidR="00191AA4" w:rsidRPr="00F9076A">
        <w:rPr>
          <w:rFonts w:ascii="Arial" w:hAnsi="Arial" w:cs="Arial"/>
          <w:sz w:val="18"/>
          <w:szCs w:val="18"/>
          <w:lang w:val="da-DK"/>
        </w:rPr>
        <w:t xml:space="preserve"> </w:t>
      </w:r>
      <w:r w:rsidR="00CB0506" w:rsidRPr="00F9076A">
        <w:rPr>
          <w:rFonts w:ascii="Arial" w:hAnsi="Arial" w:cs="Arial"/>
          <w:sz w:val="18"/>
          <w:szCs w:val="18"/>
          <w:bdr w:val="none" w:sz="0" w:space="0" w:color="auto" w:frame="1"/>
          <w:shd w:val="clear" w:color="auto" w:fill="FFFFFF"/>
          <w:lang w:val="da-DK"/>
        </w:rPr>
        <w:t>De</w:t>
      </w:r>
      <w:r w:rsidR="00CD3180" w:rsidRPr="00F9076A">
        <w:rPr>
          <w:rFonts w:ascii="Arial" w:hAnsi="Arial" w:cs="Arial"/>
          <w:sz w:val="18"/>
          <w:szCs w:val="18"/>
          <w:bdr w:val="none" w:sz="0" w:space="0" w:color="auto" w:frame="1"/>
          <w:shd w:val="clear" w:color="auto" w:fill="FFFFFF"/>
          <w:lang w:val="da-DK"/>
        </w:rPr>
        <w:t> </w:t>
      </w:r>
      <w:r w:rsidR="00CB0506" w:rsidRPr="00F9076A">
        <w:rPr>
          <w:rFonts w:ascii="Arial" w:hAnsi="Arial" w:cs="Arial"/>
          <w:sz w:val="18"/>
          <w:szCs w:val="18"/>
          <w:bdr w:val="none" w:sz="0" w:space="0" w:color="auto" w:frame="1"/>
          <w:shd w:val="clear" w:color="auto" w:fill="FFFFFF"/>
          <w:lang w:val="da-DK"/>
        </w:rPr>
        <w:t xml:space="preserve">alene er ansvarlig for at sikre, at lagringsmediet tilvejebringes i overensstemmelse med alle love og </w:t>
      </w:r>
      <w:r w:rsidRPr="00F9076A">
        <w:rPr>
          <w:rFonts w:ascii="Arial" w:hAnsi="Arial" w:cs="Arial"/>
          <w:sz w:val="18"/>
          <w:szCs w:val="18"/>
          <w:bdr w:val="none" w:sz="0" w:space="0" w:color="auto" w:frame="1"/>
          <w:shd w:val="clear" w:color="auto" w:fill="FFFFFF"/>
          <w:lang w:val="da-DK"/>
        </w:rPr>
        <w:t>forordninger.</w:t>
      </w:r>
      <w:r w:rsidR="00E23F51" w:rsidRPr="00F9076A">
        <w:rPr>
          <w:rFonts w:ascii="Arial" w:hAnsi="Arial" w:cs="Arial"/>
          <w:sz w:val="18"/>
          <w:szCs w:val="18"/>
          <w:bdr w:val="none" w:sz="0" w:space="0" w:color="auto" w:frame="1"/>
          <w:shd w:val="clear" w:color="auto" w:fill="FFFFFF"/>
          <w:lang w:val="da-DK"/>
        </w:rPr>
        <w:t xml:space="preserve"> </w:t>
      </w:r>
      <w:r w:rsidRPr="00F9076A">
        <w:rPr>
          <w:rFonts w:ascii="Arial" w:hAnsi="Arial" w:cs="Arial"/>
          <w:sz w:val="18"/>
          <w:szCs w:val="18"/>
          <w:bdr w:val="none" w:sz="0" w:space="0" w:color="auto" w:frame="1"/>
          <w:shd w:val="clear" w:color="auto" w:fill="FFFFFF"/>
          <w:lang w:val="da-DK"/>
        </w:rPr>
        <w:t>All</w:t>
      </w:r>
      <w:r w:rsidR="00CB0506" w:rsidRPr="00F9076A">
        <w:rPr>
          <w:rFonts w:ascii="Arial" w:hAnsi="Arial" w:cs="Arial"/>
          <w:sz w:val="18"/>
          <w:szCs w:val="18"/>
          <w:bdr w:val="none" w:sz="0" w:space="0" w:color="auto" w:frame="1"/>
          <w:shd w:val="clear" w:color="auto" w:fill="FFFFFF"/>
          <w:lang w:val="da-DK"/>
        </w:rPr>
        <w:t>e indgående lagringsmedier vil blive afsendt DDP datacenter (INCOTERMS 2010), og De er ansvarlig for alle omkostninger ved forsendelse og fragt, inklusive, uden begrænsning, forsikring, tolddeklareringer, import- og eksportdeklareringer, skatter, afgifter og gebyrer.</w:t>
      </w:r>
      <w:r w:rsidR="00E23F51" w:rsidRPr="00F9076A">
        <w:rPr>
          <w:rFonts w:ascii="Arial" w:hAnsi="Arial" w:cs="Arial"/>
          <w:sz w:val="18"/>
          <w:szCs w:val="18"/>
          <w:lang w:val="da-DK"/>
        </w:rPr>
        <w:t xml:space="preserve"> </w:t>
      </w:r>
    </w:p>
    <w:p w:rsidR="00191AA4" w:rsidRPr="00F9076A" w:rsidRDefault="00CB0506" w:rsidP="00B13326">
      <w:pPr>
        <w:pStyle w:val="PURBlueStrong-Indented"/>
        <w:spacing w:after="120" w:line="240" w:lineRule="auto"/>
        <w:ind w:left="274"/>
        <w:rPr>
          <w:color w:val="auto"/>
          <w:spacing w:val="0"/>
          <w:sz w:val="18"/>
          <w:szCs w:val="18"/>
          <w:lang w:val="da-DK"/>
        </w:rPr>
      </w:pPr>
      <w:r w:rsidRPr="00F9076A">
        <w:rPr>
          <w:smallCaps w:val="0"/>
          <w:color w:val="auto"/>
          <w:spacing w:val="0"/>
          <w:sz w:val="18"/>
          <w:szCs w:val="18"/>
          <w:bdr w:val="none" w:sz="0" w:space="0" w:color="auto" w:frame="1"/>
          <w:shd w:val="clear" w:color="auto" w:fill="FFFFFF"/>
          <w:lang w:val="da-DK"/>
        </w:rPr>
        <w:t xml:space="preserve">Eksporterede </w:t>
      </w:r>
      <w:r w:rsidR="00993ABA" w:rsidRPr="00F9076A">
        <w:rPr>
          <w:smallCaps w:val="0"/>
          <w:color w:val="auto"/>
          <w:spacing w:val="0"/>
          <w:sz w:val="18"/>
          <w:szCs w:val="18"/>
          <w:bdr w:val="none" w:sz="0" w:space="0" w:color="auto" w:frame="1"/>
          <w:shd w:val="clear" w:color="auto" w:fill="FFFFFF"/>
          <w:lang w:val="da-DK"/>
        </w:rPr>
        <w:t>lagringsmedier vil blive afsendt</w:t>
      </w:r>
      <w:r w:rsidRPr="00F9076A">
        <w:rPr>
          <w:smallCaps w:val="0"/>
          <w:color w:val="auto"/>
          <w:spacing w:val="0"/>
          <w:sz w:val="18"/>
          <w:szCs w:val="18"/>
          <w:bdr w:val="none" w:sz="0" w:space="0" w:color="auto" w:frame="1"/>
          <w:shd w:val="clear" w:color="auto" w:fill="FFFFFF"/>
          <w:lang w:val="da-DK"/>
        </w:rPr>
        <w:t xml:space="preserve"> A</w:t>
      </w:r>
      <w:r w:rsidR="00993ABA" w:rsidRPr="00F9076A">
        <w:rPr>
          <w:smallCaps w:val="0"/>
          <w:color w:val="auto"/>
          <w:spacing w:val="0"/>
          <w:sz w:val="18"/>
          <w:szCs w:val="18"/>
          <w:bdr w:val="none" w:sz="0" w:space="0" w:color="auto" w:frame="1"/>
          <w:shd w:val="clear" w:color="auto" w:fill="FFFFFF"/>
          <w:lang w:val="da-DK"/>
        </w:rPr>
        <w:t xml:space="preserve">b fabrik </w:t>
      </w:r>
      <w:r w:rsidRPr="00F9076A">
        <w:rPr>
          <w:smallCaps w:val="0"/>
          <w:color w:val="auto"/>
          <w:spacing w:val="0"/>
          <w:sz w:val="18"/>
          <w:szCs w:val="18"/>
          <w:bdr w:val="none" w:sz="0" w:space="0" w:color="auto" w:frame="1"/>
          <w:shd w:val="clear" w:color="auto" w:fill="FFFFFF"/>
          <w:lang w:val="da-DK"/>
        </w:rPr>
        <w:t>datacenter (INCOTERMS 2010), og De er ansvarlig for alle omkostninger ved forsendelse og fragt, inklusive, uden begrænsning, forsikring, tolddeklareringer, import- og eksportdeklareringer, skatter, afgifter og gebyrer. De er ansvarlig for at sikre, at det er tilladt at sende dataene på eksporteret lagringsmedie til det sted, de angiver.</w:t>
      </w:r>
    </w:p>
    <w:p w:rsidR="00191AA4" w:rsidRPr="00F9076A" w:rsidRDefault="00C66EF3" w:rsidP="00C66EF3">
      <w:pPr>
        <w:pStyle w:val="PURBlueStrong-Indented"/>
        <w:spacing w:after="120" w:line="240" w:lineRule="auto"/>
        <w:ind w:left="274"/>
        <w:rPr>
          <w:smallCaps w:val="0"/>
          <w:color w:val="auto"/>
          <w:spacing w:val="0"/>
          <w:sz w:val="18"/>
          <w:szCs w:val="18"/>
          <w:lang w:val="da-DK"/>
        </w:rPr>
      </w:pPr>
      <w:r w:rsidRPr="00F9076A">
        <w:rPr>
          <w:smallCaps w:val="0"/>
          <w:color w:val="auto"/>
          <w:spacing w:val="0"/>
          <w:sz w:val="18"/>
          <w:szCs w:val="18"/>
          <w:lang w:val="da-DK"/>
        </w:rPr>
        <w:t>De accepterer, at microsoft ikke har nogen forpligtelser med hensyn til medier og dataene indeholdt derpå og</w:t>
      </w:r>
      <w:r w:rsidR="00213539" w:rsidRPr="00F9076A">
        <w:rPr>
          <w:smallCaps w:val="0"/>
          <w:color w:val="auto"/>
          <w:spacing w:val="0"/>
          <w:sz w:val="18"/>
          <w:szCs w:val="18"/>
          <w:lang w:val="da-DK"/>
        </w:rPr>
        <w:t xml:space="preserve"> ikke er ansvarlige for mistede</w:t>
      </w:r>
      <w:r w:rsidRPr="00F9076A">
        <w:rPr>
          <w:smallCaps w:val="0"/>
          <w:color w:val="auto"/>
          <w:spacing w:val="0"/>
          <w:sz w:val="18"/>
          <w:szCs w:val="18"/>
          <w:lang w:val="da-DK"/>
        </w:rPr>
        <w:t>, beskadigede eller ødelagte lagringsmedier. De alene er ansvarlig for at tage alle forholdsregler til at beskytte lagringsmediet og dataene indeholdt derpå, inklusive, uden begrænsning: kryptering af data, plomberet emballage, forsendelsesforsikring, sikkerhedskopiering af data og dataredundans.</w:t>
      </w:r>
    </w:p>
    <w:p w:rsidR="00191AA4" w:rsidRPr="00EB0331" w:rsidRDefault="00191AA4" w:rsidP="00B13326">
      <w:pPr>
        <w:rPr>
          <w:lang w:val="da-DK"/>
        </w:rPr>
      </w:pPr>
    </w:p>
    <w:p w:rsidR="00191AA4" w:rsidRPr="00EB0331" w:rsidRDefault="00191AA4" w:rsidP="00A90F3B">
      <w:pPr>
        <w:pStyle w:val="PURHeading2"/>
        <w:rPr>
          <w:lang w:val="da-DK"/>
        </w:rPr>
      </w:pPr>
      <w:r>
        <w:rPr>
          <w:lang w:val="da-DK"/>
        </w:rPr>
        <w:t>Store</w:t>
      </w:r>
      <w:r w:rsidRPr="00EB0331">
        <w:rPr>
          <w:lang w:val="da-DK"/>
        </w:rPr>
        <w:t xml:space="preserve"> </w:t>
      </w:r>
    </w:p>
    <w:p w:rsidR="00191AA4" w:rsidRPr="00EB0331" w:rsidRDefault="00E15499" w:rsidP="00A90F3B">
      <w:pPr>
        <w:pStyle w:val="PURBody-Indented"/>
        <w:rPr>
          <w:sz w:val="18"/>
          <w:szCs w:val="18"/>
          <w:lang w:val="da-DK"/>
        </w:rPr>
      </w:pPr>
      <w:r w:rsidRPr="000C12D1">
        <w:rPr>
          <w:sz w:val="18"/>
          <w:szCs w:val="18"/>
          <w:lang w:val="da-DK"/>
        </w:rPr>
        <w:t>Med Windows Azure har De adgang til, eller De kan købe, Ikke-Microsoft-produkter under en samlet provisionerings- og faktureringsramme gennem funktioner som f.eks. Windows Azure Store og galleriet Virtuel Maskine (</w:t>
      </w:r>
      <w:r w:rsidR="007F7002">
        <w:rPr>
          <w:sz w:val="18"/>
          <w:szCs w:val="18"/>
          <w:lang w:val="da-DK"/>
        </w:rPr>
        <w:t>”</w:t>
      </w:r>
      <w:r w:rsidRPr="000C12D1">
        <w:rPr>
          <w:sz w:val="18"/>
          <w:szCs w:val="18"/>
          <w:lang w:val="da-DK"/>
        </w:rPr>
        <w:t>Store”).</w:t>
      </w:r>
      <w:r w:rsidR="00E23F51" w:rsidRPr="00EB0331">
        <w:rPr>
          <w:sz w:val="18"/>
          <w:szCs w:val="18"/>
          <w:lang w:val="da-DK"/>
        </w:rPr>
        <w:t xml:space="preserve"> </w:t>
      </w:r>
    </w:p>
    <w:p w:rsidR="00191AA4" w:rsidRPr="00EB0331" w:rsidRDefault="00191AA4" w:rsidP="00CD3180">
      <w:pPr>
        <w:pStyle w:val="PURBody-Indented"/>
        <w:rPr>
          <w:sz w:val="18"/>
          <w:szCs w:val="18"/>
          <w:lang w:val="da-DK"/>
        </w:rPr>
      </w:pPr>
      <w:r w:rsidRPr="00CB71BA">
        <w:rPr>
          <w:b/>
          <w:sz w:val="18"/>
          <w:szCs w:val="18"/>
          <w:lang w:val="da-DK"/>
        </w:rPr>
        <w:t>Finansielle data.</w:t>
      </w:r>
      <w:r w:rsidR="00E23F51" w:rsidRPr="00EB0331">
        <w:rPr>
          <w:sz w:val="18"/>
          <w:szCs w:val="18"/>
          <w:lang w:val="da-DK"/>
        </w:rPr>
        <w:t xml:space="preserve"> </w:t>
      </w:r>
      <w:r w:rsidR="00E15499" w:rsidRPr="00CB71BA">
        <w:rPr>
          <w:sz w:val="18"/>
          <w:szCs w:val="18"/>
          <w:lang w:val="da-DK"/>
        </w:rPr>
        <w:t>Ikke-Microsoft-produkter, der stilles til rådighed via Store, kan indeholde finansielle data.</w:t>
      </w:r>
      <w:r w:rsidRPr="00EB0331">
        <w:rPr>
          <w:sz w:val="18"/>
          <w:szCs w:val="18"/>
          <w:lang w:val="da-DK"/>
        </w:rPr>
        <w:t xml:space="preserve"> </w:t>
      </w:r>
      <w:r w:rsidRPr="00CB71BA">
        <w:rPr>
          <w:sz w:val="18"/>
          <w:szCs w:val="18"/>
          <w:lang w:val="da-DK"/>
        </w:rPr>
        <w:t>Microsoft er</w:t>
      </w:r>
      <w:r w:rsidR="00CD3180">
        <w:rPr>
          <w:sz w:val="18"/>
          <w:szCs w:val="18"/>
          <w:lang w:val="da-DK"/>
        </w:rPr>
        <w:t> </w:t>
      </w:r>
      <w:r w:rsidRPr="00CB71BA">
        <w:rPr>
          <w:sz w:val="18"/>
          <w:szCs w:val="18"/>
          <w:lang w:val="da-DK"/>
        </w:rPr>
        <w:t>ikke en børsmægler/børshandler eller registreret investeringsrådgiver under USA’s forbundsstatslige værdipapirlovgivning eller værdipapirlovgivningen for andre retskredse og rådgiver ikke personer med hensyn til tilrådeligheden af investering i, køb eller salg af værdipapirer eller andre finansielle produkter eller ydelser.</w:t>
      </w:r>
      <w:r w:rsidRPr="00EB0331">
        <w:rPr>
          <w:sz w:val="18"/>
          <w:szCs w:val="18"/>
          <w:lang w:val="da-DK"/>
        </w:rPr>
        <w:t xml:space="preserve"> </w:t>
      </w:r>
      <w:r w:rsidR="00E15499" w:rsidRPr="00CB71BA">
        <w:rPr>
          <w:sz w:val="18"/>
          <w:szCs w:val="18"/>
          <w:lang w:val="da-DK"/>
        </w:rPr>
        <w:t>Intet i Store er et tilbud eller en opfordring til at købe eller sælge værdipapirer af nogen art.</w:t>
      </w:r>
      <w:r w:rsidRPr="00EB0331">
        <w:rPr>
          <w:sz w:val="18"/>
          <w:szCs w:val="18"/>
          <w:lang w:val="da-DK"/>
        </w:rPr>
        <w:t xml:space="preserve"> </w:t>
      </w:r>
      <w:r w:rsidRPr="00CB71BA">
        <w:rPr>
          <w:sz w:val="18"/>
          <w:szCs w:val="18"/>
          <w:lang w:val="da-DK"/>
        </w:rPr>
        <w:t>Hverken Microsoft eller Microsofts licensgivere af børsnoteringer eller indeksdata godkender eller anbefaler noget bestemt finansielt produkt eller en bestemt finansiel service.</w:t>
      </w:r>
      <w:r w:rsidRPr="00EB0331">
        <w:rPr>
          <w:sz w:val="18"/>
          <w:szCs w:val="18"/>
          <w:lang w:val="da-DK"/>
        </w:rPr>
        <w:t xml:space="preserve"> </w:t>
      </w:r>
      <w:r w:rsidR="00E15499" w:rsidRPr="00CB71BA">
        <w:rPr>
          <w:sz w:val="18"/>
          <w:szCs w:val="18"/>
          <w:lang w:val="da-DK"/>
        </w:rPr>
        <w:t>Intet i Store, herunder alle datasæt eller finansielle applikationer, skal opfattes som professionel rådgivning, herunder, men ikke begrænset til, investeringsrådgivning eller skatterådgivning.</w:t>
      </w:r>
      <w:r w:rsidRPr="00EB0331">
        <w:rPr>
          <w:sz w:val="18"/>
          <w:szCs w:val="18"/>
          <w:lang w:val="da-DK"/>
        </w:rPr>
        <w:t xml:space="preserve"> </w:t>
      </w:r>
    </w:p>
    <w:p w:rsidR="00191AA4" w:rsidRPr="00EB0331" w:rsidRDefault="00191AA4" w:rsidP="00E15499">
      <w:pPr>
        <w:pStyle w:val="PURBody-Indented"/>
        <w:rPr>
          <w:sz w:val="18"/>
          <w:szCs w:val="18"/>
          <w:lang w:val="da-DK"/>
        </w:rPr>
      </w:pPr>
      <w:r w:rsidRPr="00CB71BA">
        <w:rPr>
          <w:b/>
          <w:sz w:val="18"/>
          <w:szCs w:val="18"/>
          <w:lang w:val="da-DK"/>
        </w:rPr>
        <w:t>Applikationsprogrammeringsgrænseflader.</w:t>
      </w:r>
      <w:r w:rsidR="00E23F51" w:rsidRPr="00EB0331">
        <w:rPr>
          <w:sz w:val="18"/>
          <w:szCs w:val="18"/>
          <w:lang w:val="da-DK"/>
        </w:rPr>
        <w:t xml:space="preserve"> </w:t>
      </w:r>
      <w:r w:rsidR="00E15499" w:rsidRPr="00CB71BA">
        <w:rPr>
          <w:sz w:val="18"/>
          <w:szCs w:val="18"/>
          <w:lang w:val="da-DK"/>
        </w:rPr>
        <w:t>Vi kan gøre applikationsprogrammeringsgrænseflader tilgængelige (</w:t>
      </w:r>
      <w:r w:rsidR="007F7002">
        <w:rPr>
          <w:sz w:val="18"/>
          <w:szCs w:val="18"/>
          <w:lang w:val="da-DK"/>
        </w:rPr>
        <w:t>”</w:t>
      </w:r>
      <w:r w:rsidR="00E15499" w:rsidRPr="00CB71BA">
        <w:rPr>
          <w:sz w:val="18"/>
          <w:szCs w:val="18"/>
          <w:lang w:val="da-DK"/>
        </w:rPr>
        <w:t>Store API’er”) til brug med Store.</w:t>
      </w:r>
      <w:r w:rsidR="00E23F51" w:rsidRPr="00EB0331">
        <w:rPr>
          <w:sz w:val="18"/>
          <w:szCs w:val="18"/>
          <w:lang w:val="da-DK"/>
        </w:rPr>
        <w:t xml:space="preserve"> </w:t>
      </w:r>
      <w:r w:rsidR="00E15499" w:rsidRPr="00CB71BA">
        <w:rPr>
          <w:sz w:val="18"/>
          <w:szCs w:val="18"/>
          <w:lang w:val="da-DK"/>
        </w:rPr>
        <w:t>Hvis De bruger Store API’er til at købe eller få adgang til Ikke-Microsoft-produkter, (a) accepterer De kun at gøre det på Deres vegne, og (b) De er ansvarlig for gennemgang og overholdelse af gældende udgivelsesvilkår for brug, som kan ændres fra tid til anden.</w:t>
      </w:r>
      <w:r w:rsidR="00E23F51" w:rsidRPr="00EB0331">
        <w:rPr>
          <w:sz w:val="18"/>
          <w:szCs w:val="18"/>
          <w:lang w:val="da-DK"/>
        </w:rPr>
        <w:t xml:space="preserve"> </w:t>
      </w:r>
    </w:p>
    <w:p w:rsidR="00191AA4" w:rsidRPr="00EB0331" w:rsidRDefault="00191AA4" w:rsidP="00F9076A">
      <w:pPr>
        <w:pStyle w:val="PURBody-Indented"/>
        <w:rPr>
          <w:rFonts w:cs="Arial"/>
          <w:sz w:val="18"/>
          <w:szCs w:val="18"/>
          <w:lang w:val="da-DK"/>
        </w:rPr>
      </w:pPr>
      <w:r w:rsidRPr="00CB71BA">
        <w:rPr>
          <w:rFonts w:cs="Arial"/>
          <w:b/>
          <w:sz w:val="18"/>
          <w:szCs w:val="18"/>
          <w:lang w:val="da-DK"/>
        </w:rPr>
        <w:t>Begrænsning.</w:t>
      </w:r>
      <w:r w:rsidR="00E23F51" w:rsidRPr="00EB0331">
        <w:rPr>
          <w:rFonts w:cs="Arial"/>
          <w:b/>
          <w:sz w:val="18"/>
          <w:szCs w:val="18"/>
          <w:lang w:val="da-DK"/>
        </w:rPr>
        <w:t xml:space="preserve"> </w:t>
      </w:r>
      <w:r w:rsidR="00E15499" w:rsidRPr="00CB71BA">
        <w:rPr>
          <w:rFonts w:cs="Arial"/>
          <w:sz w:val="18"/>
          <w:szCs w:val="18"/>
          <w:lang w:val="da-DK"/>
        </w:rPr>
        <w:t>Microsoft kan begrænse antallet af anmodninger, De kan foretage i Store for at beskytte vores system eller håndhæve rimelige grænser for Deres brug af Store.</w:t>
      </w:r>
      <w:r w:rsidRPr="00EB0331">
        <w:rPr>
          <w:rFonts w:cs="Arial"/>
          <w:sz w:val="18"/>
          <w:szCs w:val="18"/>
          <w:lang w:val="da-DK"/>
        </w:rPr>
        <w:t xml:space="preserve"> </w:t>
      </w:r>
      <w:r w:rsidR="00E15499" w:rsidRPr="00CB71BA">
        <w:rPr>
          <w:rFonts w:cs="Arial"/>
          <w:sz w:val="18"/>
          <w:szCs w:val="18"/>
          <w:lang w:val="da-DK"/>
        </w:rPr>
        <w:t>Udgivere kan desuden placere begrænsninger på antallet af anmodninger, som De kan foretage med hensyn til deres respektive indhold, som håndhæves af Microsoft (</w:t>
      </w:r>
      <w:r w:rsidR="007F7002">
        <w:rPr>
          <w:rFonts w:cs="Arial"/>
          <w:sz w:val="18"/>
          <w:szCs w:val="18"/>
          <w:lang w:val="da-DK"/>
        </w:rPr>
        <w:t>”</w:t>
      </w:r>
      <w:r w:rsidR="00E15499" w:rsidRPr="00CB71BA">
        <w:rPr>
          <w:rFonts w:cs="Arial"/>
          <w:b/>
          <w:sz w:val="18"/>
          <w:szCs w:val="18"/>
          <w:lang w:val="da-DK"/>
        </w:rPr>
        <w:t>Specifik begrænsning</w:t>
      </w:r>
      <w:r w:rsidR="00E15499" w:rsidRPr="00CB71BA">
        <w:rPr>
          <w:rFonts w:cs="Arial"/>
          <w:sz w:val="18"/>
          <w:szCs w:val="18"/>
          <w:lang w:val="da-DK"/>
        </w:rPr>
        <w:t>”).</w:t>
      </w:r>
      <w:r w:rsidRPr="00EB0331">
        <w:rPr>
          <w:rFonts w:cs="Arial"/>
          <w:sz w:val="18"/>
          <w:szCs w:val="18"/>
          <w:lang w:val="da-DK"/>
        </w:rPr>
        <w:t xml:space="preserve"> </w:t>
      </w:r>
      <w:r w:rsidR="00E15499" w:rsidRPr="00CB71BA">
        <w:rPr>
          <w:rFonts w:cs="Arial"/>
          <w:sz w:val="18"/>
          <w:szCs w:val="18"/>
          <w:lang w:val="da-DK"/>
        </w:rPr>
        <w:t>Specifik begrænsning vises muligvis på den indholdsside fra udgiveren, som de er gældende for.</w:t>
      </w:r>
      <w:r w:rsidRPr="00EB0331">
        <w:rPr>
          <w:rFonts w:cs="Arial"/>
          <w:sz w:val="18"/>
          <w:szCs w:val="18"/>
          <w:lang w:val="da-DK"/>
        </w:rPr>
        <w:t xml:space="preserve"> </w:t>
      </w:r>
      <w:r w:rsidR="00E15499" w:rsidRPr="00CB71BA">
        <w:rPr>
          <w:rFonts w:cs="Arial"/>
          <w:sz w:val="18"/>
          <w:szCs w:val="18"/>
          <w:lang w:val="da-DK"/>
        </w:rPr>
        <w:t>De</w:t>
      </w:r>
      <w:r w:rsidR="00F9076A">
        <w:rPr>
          <w:rFonts w:cs="Arial"/>
          <w:sz w:val="18"/>
          <w:szCs w:val="18"/>
          <w:lang w:val="da-DK"/>
        </w:rPr>
        <w:t> </w:t>
      </w:r>
      <w:r w:rsidR="00E15499" w:rsidRPr="00CB71BA">
        <w:rPr>
          <w:rFonts w:cs="Arial"/>
          <w:sz w:val="18"/>
          <w:szCs w:val="18"/>
          <w:lang w:val="da-DK"/>
        </w:rPr>
        <w:t>Specifikke begrænsninger kan ændres til enhver tid uden varsel.</w:t>
      </w:r>
      <w:r w:rsidRPr="00EB0331">
        <w:rPr>
          <w:rFonts w:cs="Arial"/>
          <w:sz w:val="18"/>
          <w:szCs w:val="18"/>
          <w:lang w:val="da-DK"/>
        </w:rPr>
        <w:t xml:space="preserve"> </w:t>
      </w:r>
    </w:p>
    <w:p w:rsidR="00191AA4" w:rsidRPr="00EB0331" w:rsidRDefault="00191AA4" w:rsidP="00E15499">
      <w:pPr>
        <w:pStyle w:val="PURBody-Indented"/>
        <w:rPr>
          <w:sz w:val="18"/>
          <w:szCs w:val="18"/>
          <w:lang w:val="da-DK"/>
        </w:rPr>
      </w:pPr>
      <w:r w:rsidRPr="00CB71BA">
        <w:rPr>
          <w:b/>
          <w:bCs/>
          <w:sz w:val="18"/>
          <w:szCs w:val="18"/>
          <w:lang w:val="da-DK"/>
        </w:rPr>
        <w:t>Køb af Ikke-Microsoft-produkter.</w:t>
      </w:r>
      <w:r w:rsidR="00E23F51" w:rsidRPr="00EB0331">
        <w:rPr>
          <w:sz w:val="18"/>
          <w:szCs w:val="18"/>
          <w:lang w:val="da-DK"/>
        </w:rPr>
        <w:t xml:space="preserve"> </w:t>
      </w:r>
      <w:r w:rsidR="00E15499" w:rsidRPr="00CB71BA">
        <w:rPr>
          <w:sz w:val="18"/>
          <w:szCs w:val="18"/>
          <w:lang w:val="da-DK"/>
        </w:rPr>
        <w:t>Når De køber Ikke-Microsoft-produkter, som vi har stillet til rådighed for Dem via Store, accepterer De følgende vilkår:</w:t>
      </w:r>
    </w:p>
    <w:p w:rsidR="00191AA4" w:rsidRPr="00EB0331" w:rsidRDefault="00E15499" w:rsidP="00CB71BA">
      <w:pPr>
        <w:pStyle w:val="PURBody-Indented"/>
        <w:numPr>
          <w:ilvl w:val="0"/>
          <w:numId w:val="5"/>
        </w:numPr>
        <w:rPr>
          <w:sz w:val="18"/>
          <w:szCs w:val="18"/>
          <w:lang w:val="da-DK"/>
        </w:rPr>
      </w:pPr>
      <w:r w:rsidRPr="00CB71BA">
        <w:rPr>
          <w:sz w:val="18"/>
          <w:szCs w:val="18"/>
          <w:lang w:val="da-DK"/>
        </w:rPr>
        <w:t>De accepterer at betale Microsoft eller, hvor det er relevant, Deres forhandler de gældende gebyrer og beløb, der er relateret til køb af Ikke-Microsoft-produkter.</w:t>
      </w:r>
      <w:r w:rsidR="00191AA4" w:rsidRPr="00EB0331">
        <w:rPr>
          <w:sz w:val="18"/>
          <w:szCs w:val="18"/>
          <w:lang w:val="da-DK"/>
        </w:rPr>
        <w:t xml:space="preserve"> </w:t>
      </w:r>
      <w:r w:rsidRPr="00CB71BA">
        <w:rPr>
          <w:sz w:val="18"/>
          <w:szCs w:val="18"/>
          <w:lang w:val="da-DK"/>
        </w:rPr>
        <w:t>Hvis De har angivet en betalingsmetode, giver De Microsoft autorisation til at opkræve den betalingsmetode, De angiver.</w:t>
      </w:r>
      <w:r w:rsidR="00E23F51" w:rsidRPr="00EB0331">
        <w:rPr>
          <w:sz w:val="18"/>
          <w:szCs w:val="18"/>
          <w:lang w:val="da-DK"/>
        </w:rPr>
        <w:t xml:space="preserve"> </w:t>
      </w:r>
    </w:p>
    <w:p w:rsidR="00191AA4" w:rsidRPr="00EB0331" w:rsidRDefault="00E15499" w:rsidP="00A90F3B">
      <w:pPr>
        <w:pStyle w:val="PURBody-Indented"/>
        <w:numPr>
          <w:ilvl w:val="0"/>
          <w:numId w:val="5"/>
        </w:numPr>
        <w:rPr>
          <w:sz w:val="18"/>
          <w:szCs w:val="18"/>
          <w:lang w:val="da-DK"/>
        </w:rPr>
      </w:pPr>
      <w:r w:rsidRPr="00CB71BA">
        <w:rPr>
          <w:sz w:val="18"/>
          <w:szCs w:val="18"/>
          <w:lang w:val="da-DK"/>
        </w:rPr>
        <w:t>De vil blive faktureret for ikke-Microsoft-produkter købt fra Store.</w:t>
      </w:r>
    </w:p>
    <w:p w:rsidR="00191AA4" w:rsidRPr="00EB0331" w:rsidRDefault="00E15499" w:rsidP="005533AF">
      <w:pPr>
        <w:pStyle w:val="PURBody-Indented"/>
        <w:numPr>
          <w:ilvl w:val="0"/>
          <w:numId w:val="6"/>
        </w:numPr>
        <w:ind w:left="1440" w:hanging="450"/>
        <w:rPr>
          <w:sz w:val="18"/>
          <w:szCs w:val="18"/>
          <w:lang w:val="da-DK"/>
        </w:rPr>
      </w:pPr>
      <w:r w:rsidRPr="00CB71BA">
        <w:rPr>
          <w:sz w:val="18"/>
          <w:szCs w:val="18"/>
          <w:lang w:val="da-DK"/>
        </w:rPr>
        <w:t>i henhold til fakturavilkårene, hvis nogen, i Deres Windows Azure-Aftale eller</w:t>
      </w:r>
    </w:p>
    <w:p w:rsidR="00191AA4" w:rsidRPr="00EB0331" w:rsidRDefault="00E15499" w:rsidP="005533AF">
      <w:pPr>
        <w:pStyle w:val="PURBody-Indented"/>
        <w:numPr>
          <w:ilvl w:val="0"/>
          <w:numId w:val="6"/>
        </w:numPr>
        <w:ind w:left="1440" w:hanging="450"/>
        <w:rPr>
          <w:sz w:val="18"/>
          <w:szCs w:val="18"/>
          <w:lang w:val="da-DK"/>
        </w:rPr>
      </w:pPr>
      <w:r w:rsidRPr="00CB71BA">
        <w:rPr>
          <w:sz w:val="18"/>
          <w:szCs w:val="18"/>
          <w:lang w:val="da-DK"/>
        </w:rPr>
        <w:t>afhængig af den betalingsmetode, De har angivet til Microsoft.</w:t>
      </w:r>
      <w:r w:rsidR="00191AA4" w:rsidRPr="00EB0331">
        <w:rPr>
          <w:sz w:val="18"/>
          <w:szCs w:val="18"/>
          <w:lang w:val="da-DK"/>
        </w:rPr>
        <w:t xml:space="preserve"> </w:t>
      </w:r>
    </w:p>
    <w:p w:rsidR="00191AA4" w:rsidRPr="00EB0331" w:rsidRDefault="00E15499" w:rsidP="005533AF">
      <w:pPr>
        <w:pStyle w:val="PURBody-Indented"/>
        <w:ind w:left="1440"/>
        <w:rPr>
          <w:sz w:val="18"/>
          <w:szCs w:val="18"/>
          <w:lang w:val="da-DK"/>
        </w:rPr>
      </w:pPr>
      <w:r w:rsidRPr="00CB71BA">
        <w:rPr>
          <w:sz w:val="18"/>
          <w:szCs w:val="18"/>
          <w:lang w:val="da-DK"/>
        </w:rPr>
        <w:t>(1) på forhånd,</w:t>
      </w:r>
      <w:r w:rsidR="00191AA4" w:rsidRPr="00EB0331">
        <w:rPr>
          <w:sz w:val="18"/>
          <w:szCs w:val="18"/>
          <w:lang w:val="da-DK"/>
        </w:rPr>
        <w:t xml:space="preserve"> </w:t>
      </w:r>
    </w:p>
    <w:p w:rsidR="00191AA4" w:rsidRPr="00EB0331" w:rsidRDefault="00E15499" w:rsidP="005533AF">
      <w:pPr>
        <w:pStyle w:val="PURBody-Indented"/>
        <w:ind w:left="1440"/>
        <w:rPr>
          <w:sz w:val="18"/>
          <w:szCs w:val="18"/>
          <w:lang w:val="da-DK"/>
        </w:rPr>
      </w:pPr>
      <w:r w:rsidRPr="00CB71BA">
        <w:rPr>
          <w:sz w:val="18"/>
          <w:szCs w:val="18"/>
          <w:lang w:val="da-DK"/>
        </w:rPr>
        <w:lastRenderedPageBreak/>
        <w:t>(2) på tidspunktet for købet, eller</w:t>
      </w:r>
    </w:p>
    <w:p w:rsidR="00191AA4" w:rsidRPr="00EB0331" w:rsidRDefault="00E15499" w:rsidP="005533AF">
      <w:pPr>
        <w:pStyle w:val="PURBody-Indented"/>
        <w:ind w:left="1440"/>
        <w:rPr>
          <w:lang w:val="da-DK"/>
        </w:rPr>
      </w:pPr>
      <w:r w:rsidRPr="00CB71BA">
        <w:rPr>
          <w:sz w:val="18"/>
          <w:szCs w:val="18"/>
          <w:lang w:val="da-DK"/>
        </w:rPr>
        <w:t>(3) efter Deres køb</w:t>
      </w:r>
      <w:r>
        <w:rPr>
          <w:lang w:val="da-DK"/>
        </w:rPr>
        <w:t>.</w:t>
      </w:r>
    </w:p>
    <w:p w:rsidR="00191AA4" w:rsidRPr="00EB0331" w:rsidRDefault="00E15499" w:rsidP="00CE34EE">
      <w:pPr>
        <w:pStyle w:val="PURBody-Indented"/>
        <w:ind w:left="990"/>
        <w:rPr>
          <w:rFonts w:cs="Arial"/>
          <w:sz w:val="18"/>
          <w:szCs w:val="18"/>
          <w:lang w:val="da-DK"/>
        </w:rPr>
      </w:pPr>
      <w:r w:rsidRPr="00CB71BA">
        <w:rPr>
          <w:rFonts w:cs="Arial"/>
          <w:sz w:val="18"/>
          <w:szCs w:val="18"/>
          <w:lang w:val="da-DK"/>
        </w:rPr>
        <w:t>De vil blive faktureret på tilbagevendende basis, hvis der er tale om abonnementsservices og kan blive opkrævet op til det beløb, De har godkendt.</w:t>
      </w:r>
      <w:r w:rsidR="00E23F51" w:rsidRPr="00EB0331">
        <w:rPr>
          <w:rFonts w:cs="Arial"/>
          <w:sz w:val="18"/>
          <w:szCs w:val="18"/>
          <w:lang w:val="da-DK"/>
        </w:rPr>
        <w:t xml:space="preserve"> </w:t>
      </w:r>
      <w:r w:rsidR="00CE34EE" w:rsidRPr="00CB71BA">
        <w:rPr>
          <w:rFonts w:cs="Arial"/>
          <w:sz w:val="18"/>
          <w:szCs w:val="18"/>
          <w:lang w:val="da-DK"/>
        </w:rPr>
        <w:t>Vi vil på forhånd meddele Dem om eventuelle ændringer i det beløb, der vil blive opkrævet for tilbagevendende produkter af abonnementstypen.</w:t>
      </w:r>
      <w:r w:rsidR="00191AA4" w:rsidRPr="00EB0331">
        <w:rPr>
          <w:rFonts w:cs="Arial"/>
          <w:sz w:val="18"/>
          <w:szCs w:val="18"/>
          <w:lang w:val="da-DK"/>
        </w:rPr>
        <w:t xml:space="preserve"> </w:t>
      </w:r>
      <w:r w:rsidR="00CE34EE" w:rsidRPr="00CB71BA">
        <w:rPr>
          <w:rFonts w:cs="Arial"/>
          <w:sz w:val="18"/>
          <w:szCs w:val="18"/>
          <w:lang w:val="da-DK"/>
        </w:rPr>
        <w:t>Vi kan fakturere Dem for køb fra tidligere faktureringsperioder, såfremt sådanne køb ikke tidligere er blevet behandlet.</w:t>
      </w:r>
      <w:r w:rsidR="00191AA4" w:rsidRPr="00EB0331">
        <w:rPr>
          <w:rFonts w:cs="Arial"/>
          <w:sz w:val="18"/>
          <w:szCs w:val="18"/>
          <w:lang w:val="da-DK"/>
        </w:rPr>
        <w:t xml:space="preserve"> </w:t>
      </w:r>
    </w:p>
    <w:p w:rsidR="00191AA4" w:rsidRPr="00EB0331" w:rsidRDefault="00CE34EE" w:rsidP="00A90F3B">
      <w:pPr>
        <w:pStyle w:val="PURBody-Indented"/>
        <w:numPr>
          <w:ilvl w:val="0"/>
          <w:numId w:val="5"/>
        </w:numPr>
        <w:rPr>
          <w:sz w:val="18"/>
          <w:szCs w:val="18"/>
          <w:lang w:val="da-DK"/>
        </w:rPr>
      </w:pPr>
      <w:r w:rsidRPr="00CB71BA">
        <w:rPr>
          <w:sz w:val="18"/>
          <w:szCs w:val="18"/>
          <w:lang w:val="da-DK"/>
        </w:rPr>
        <w:t>Den oplyste pris for Ikke-Microsoft-produktet ekskluderer alle gældende skatter og valutaafregninger, medmindre angivet.</w:t>
      </w:r>
      <w:r w:rsidR="00191AA4" w:rsidRPr="00EB0331">
        <w:rPr>
          <w:sz w:val="18"/>
          <w:szCs w:val="18"/>
          <w:lang w:val="da-DK"/>
        </w:rPr>
        <w:t xml:space="preserve"> </w:t>
      </w:r>
      <w:r w:rsidR="00191AA4" w:rsidRPr="00CB71BA">
        <w:rPr>
          <w:sz w:val="18"/>
          <w:szCs w:val="18"/>
          <w:lang w:val="da-DK"/>
        </w:rPr>
        <w:t>De er eneansvarlig for betaling af sådanne skatter eller andre gebyrer.</w:t>
      </w:r>
    </w:p>
    <w:p w:rsidR="00191AA4" w:rsidRPr="00EB0331" w:rsidRDefault="00CE34EE" w:rsidP="00F9076A">
      <w:pPr>
        <w:pStyle w:val="PURBody-Indented"/>
        <w:numPr>
          <w:ilvl w:val="0"/>
          <w:numId w:val="5"/>
        </w:numPr>
        <w:rPr>
          <w:sz w:val="18"/>
          <w:szCs w:val="18"/>
          <w:lang w:val="da-DK"/>
        </w:rPr>
      </w:pPr>
      <w:r w:rsidRPr="00CB71BA">
        <w:rPr>
          <w:sz w:val="18"/>
          <w:szCs w:val="18"/>
          <w:lang w:val="da-DK"/>
        </w:rPr>
        <w:t>Vi kan indstille eller annullere Deres adgang til Ikke-Microsoft-produkter købt gennem os, hvis vi ikke modtager rettidig, fuld betaling fra Dem.</w:t>
      </w:r>
      <w:r w:rsidR="00191AA4" w:rsidRPr="00EB0331">
        <w:rPr>
          <w:sz w:val="18"/>
          <w:szCs w:val="18"/>
          <w:lang w:val="da-DK"/>
        </w:rPr>
        <w:t xml:space="preserve"> </w:t>
      </w:r>
      <w:r w:rsidR="00191AA4" w:rsidRPr="00CB71BA">
        <w:rPr>
          <w:sz w:val="18"/>
          <w:szCs w:val="18"/>
          <w:lang w:val="da-DK"/>
        </w:rPr>
        <w:t>Indstilling eller annullering af adgang pga. manglende betaling kan</w:t>
      </w:r>
      <w:r w:rsidR="00F9076A">
        <w:rPr>
          <w:sz w:val="18"/>
          <w:szCs w:val="18"/>
          <w:lang w:val="da-DK"/>
        </w:rPr>
        <w:t> </w:t>
      </w:r>
      <w:r w:rsidR="00191AA4" w:rsidRPr="00CB71BA">
        <w:rPr>
          <w:sz w:val="18"/>
          <w:szCs w:val="18"/>
          <w:lang w:val="da-DK"/>
        </w:rPr>
        <w:t>medføre tab af Deres brug af Deres konto og indhold.</w:t>
      </w:r>
      <w:r w:rsidR="00E23F51" w:rsidRPr="00EB0331">
        <w:rPr>
          <w:sz w:val="18"/>
          <w:szCs w:val="18"/>
          <w:lang w:val="da-DK"/>
        </w:rPr>
        <w:t xml:space="preserve"> </w:t>
      </w:r>
    </w:p>
    <w:p w:rsidR="00191AA4" w:rsidRPr="00EB0331" w:rsidRDefault="00CE34EE" w:rsidP="00CD3180">
      <w:pPr>
        <w:pStyle w:val="PURBody-Indented"/>
        <w:numPr>
          <w:ilvl w:val="0"/>
          <w:numId w:val="5"/>
        </w:numPr>
        <w:rPr>
          <w:rFonts w:cs="Arial"/>
          <w:sz w:val="18"/>
          <w:szCs w:val="18"/>
          <w:lang w:val="da-DK"/>
        </w:rPr>
      </w:pPr>
      <w:r w:rsidRPr="00CD3180">
        <w:rPr>
          <w:rFonts w:cs="Arial"/>
          <w:sz w:val="18"/>
          <w:szCs w:val="18"/>
          <w:lang w:val="da-DK"/>
        </w:rPr>
        <w:t>Såfremt De køber et abonnement til Windows Azure Services via Portalen, kan De få adgang til og ændre Deres faktureringskontooplysninger og betalingsmetode gennem Portalen.</w:t>
      </w:r>
      <w:r w:rsidR="00E23F51" w:rsidRPr="00EB0331">
        <w:rPr>
          <w:rFonts w:cs="Arial"/>
          <w:sz w:val="18"/>
          <w:szCs w:val="18"/>
          <w:lang w:val="da-DK"/>
        </w:rPr>
        <w:t xml:space="preserve"> </w:t>
      </w:r>
      <w:r w:rsidR="00191AA4" w:rsidRPr="00CD3180">
        <w:rPr>
          <w:rFonts w:cs="Arial"/>
          <w:sz w:val="18"/>
          <w:szCs w:val="18"/>
          <w:lang w:val="da-DK"/>
        </w:rPr>
        <w:t>Desuden giver De Microsoft tilladelse til at bruge eventuelle opdaterede kontooplysninger i forbindelse med Deres betalingsmetode, som leveres af Deres udstedende bank eller Deres relevante betalingsnetværk (hvis De betaler med kort eller via anden online betalingsmetode).</w:t>
      </w:r>
      <w:r w:rsidR="00191AA4" w:rsidRPr="00EB0331">
        <w:rPr>
          <w:rFonts w:cs="Arial"/>
          <w:sz w:val="18"/>
          <w:szCs w:val="18"/>
          <w:lang w:val="da-DK"/>
        </w:rPr>
        <w:t xml:space="preserve"> </w:t>
      </w:r>
      <w:r w:rsidR="00191AA4" w:rsidRPr="00CD3180">
        <w:rPr>
          <w:rFonts w:cs="Arial"/>
          <w:sz w:val="18"/>
          <w:szCs w:val="18"/>
          <w:lang w:val="da-DK"/>
        </w:rPr>
        <w:t>De erklærer Dem indforstået med altid at holde deres faktureringskontooplysninger opdateret.</w:t>
      </w:r>
      <w:r w:rsidR="00191AA4" w:rsidRPr="00EB0331">
        <w:rPr>
          <w:rFonts w:cs="Arial"/>
          <w:sz w:val="18"/>
          <w:szCs w:val="18"/>
          <w:lang w:val="da-DK"/>
        </w:rPr>
        <w:t xml:space="preserve"> </w:t>
      </w:r>
      <w:r w:rsidR="00191AA4" w:rsidRPr="00CD3180">
        <w:rPr>
          <w:rFonts w:cs="Arial"/>
          <w:sz w:val="18"/>
          <w:szCs w:val="18"/>
          <w:lang w:val="da-DK"/>
        </w:rPr>
        <w:t>Ændringer i Deres faktureringskonto vil ikke påvirke gebyrer, vi</w:t>
      </w:r>
      <w:r w:rsidR="00CD3180" w:rsidRPr="00CD3180">
        <w:rPr>
          <w:rFonts w:cs="Arial"/>
          <w:sz w:val="18"/>
          <w:szCs w:val="18"/>
          <w:lang w:val="da-DK"/>
        </w:rPr>
        <w:t> </w:t>
      </w:r>
      <w:r w:rsidR="00191AA4" w:rsidRPr="00CD3180">
        <w:rPr>
          <w:rFonts w:cs="Arial"/>
          <w:sz w:val="18"/>
          <w:szCs w:val="18"/>
          <w:lang w:val="da-DK"/>
        </w:rPr>
        <w:t>sender til Deres faktureringskonto, inden vi med rimelighed kunne reagere på ændringerne i Deres faktureringskonto.</w:t>
      </w:r>
      <w:r w:rsidR="00E23F51" w:rsidRPr="00EB0331">
        <w:rPr>
          <w:rFonts w:cs="Arial"/>
          <w:sz w:val="18"/>
          <w:szCs w:val="18"/>
          <w:lang w:val="da-DK"/>
        </w:rPr>
        <w:t xml:space="preserve"> </w:t>
      </w:r>
      <w:r w:rsidR="00191AA4" w:rsidRPr="00CD3180">
        <w:rPr>
          <w:rFonts w:cs="Arial"/>
          <w:sz w:val="18"/>
          <w:szCs w:val="18"/>
          <w:lang w:val="da-DK"/>
        </w:rPr>
        <w:t>Hvis den primære metode, som De har udpeget for en bestemt tjeneste er ugyldig eller ikke</w:t>
      </w:r>
      <w:r w:rsidR="00CD3180" w:rsidRPr="00CD3180">
        <w:rPr>
          <w:rFonts w:cs="Arial"/>
          <w:sz w:val="18"/>
          <w:szCs w:val="18"/>
          <w:lang w:val="da-DK"/>
        </w:rPr>
        <w:t> </w:t>
      </w:r>
      <w:r w:rsidR="00191AA4" w:rsidRPr="00CD3180">
        <w:rPr>
          <w:rFonts w:cs="Arial"/>
          <w:sz w:val="18"/>
          <w:szCs w:val="18"/>
          <w:lang w:val="da-DK"/>
        </w:rPr>
        <w:t>tilgængelig med en hvilken som helst begrundelse, giver De os autorisation til at opkræve andre betalingsmetoder, De tidligere har angivet.</w:t>
      </w:r>
      <w:r w:rsidR="00191AA4" w:rsidRPr="00EB0331">
        <w:rPr>
          <w:rFonts w:cs="Arial"/>
          <w:sz w:val="18"/>
          <w:szCs w:val="18"/>
          <w:lang w:val="da-DK"/>
        </w:rPr>
        <w:t xml:space="preserve"> </w:t>
      </w:r>
      <w:r w:rsidRPr="00CD3180">
        <w:rPr>
          <w:rFonts w:cs="Arial"/>
          <w:sz w:val="18"/>
          <w:szCs w:val="18"/>
          <w:lang w:val="da-DK"/>
        </w:rPr>
        <w:t xml:space="preserve">Vi vil levere en betalingsopgørelse til Dem på </w:t>
      </w:r>
      <w:hyperlink r:id="rId13" w:history="1">
        <w:r w:rsidRPr="00CD3180">
          <w:rPr>
            <w:rStyle w:val="Hyperlink"/>
            <w:rFonts w:cs="Arial"/>
            <w:sz w:val="18"/>
            <w:szCs w:val="18"/>
            <w:lang w:val="da-DK"/>
          </w:rPr>
          <w:t>https://account.windowsazure.com</w:t>
        </w:r>
      </w:hyperlink>
      <w:r w:rsidRPr="00CD3180">
        <w:rPr>
          <w:rFonts w:cs="Arial"/>
          <w:sz w:val="18"/>
          <w:szCs w:val="18"/>
          <w:lang w:val="da-DK"/>
        </w:rPr>
        <w:t>, hvor De kan se og udskrive Deres opkrævninger.</w:t>
      </w:r>
      <w:r w:rsidR="00191AA4" w:rsidRPr="00EB0331">
        <w:rPr>
          <w:rFonts w:cs="Arial"/>
          <w:sz w:val="18"/>
          <w:szCs w:val="18"/>
          <w:lang w:val="da-DK"/>
        </w:rPr>
        <w:t xml:space="preserve"> </w:t>
      </w:r>
      <w:r w:rsidR="00191AA4" w:rsidRPr="00CD3180">
        <w:rPr>
          <w:rFonts w:cs="Arial"/>
          <w:sz w:val="18"/>
          <w:szCs w:val="18"/>
          <w:lang w:val="da-DK"/>
        </w:rPr>
        <w:t>Det er den eneste faktureringsopgørelse, vi stiller til rådighed.</w:t>
      </w:r>
      <w:r w:rsidR="00191AA4" w:rsidRPr="00EB0331">
        <w:rPr>
          <w:rFonts w:cs="Arial"/>
          <w:sz w:val="18"/>
          <w:szCs w:val="18"/>
          <w:lang w:val="da-DK"/>
        </w:rPr>
        <w:t xml:space="preserve"> </w:t>
      </w:r>
      <w:r w:rsidR="00191AA4" w:rsidRPr="00CD3180">
        <w:rPr>
          <w:rFonts w:cs="Arial"/>
          <w:sz w:val="18"/>
          <w:szCs w:val="18"/>
          <w:lang w:val="da-DK"/>
        </w:rPr>
        <w:t>Det er Deres ansvar at udskrive eller gemme en kopi og at opbevare disse kopier som dokumentation.</w:t>
      </w:r>
      <w:r w:rsidR="00191AA4" w:rsidRPr="00EB0331">
        <w:rPr>
          <w:rFonts w:cs="Arial"/>
          <w:sz w:val="18"/>
          <w:szCs w:val="18"/>
          <w:lang w:val="da-DK"/>
        </w:rPr>
        <w:t xml:space="preserve"> </w:t>
      </w:r>
      <w:r w:rsidRPr="00CD3180">
        <w:rPr>
          <w:rFonts w:cs="Arial"/>
          <w:sz w:val="18"/>
          <w:szCs w:val="18"/>
          <w:lang w:val="da-DK"/>
        </w:rPr>
        <w:t>Enhver brug eller udgifter, der vises andre steder end på den endelige faktura, er estimater og indeholder muligvis ikke seneste aktivitet eller kan omfatte prognoser baseret på tidligere brugsmønstre.</w:t>
      </w:r>
    </w:p>
    <w:p w:rsidR="00191AA4" w:rsidRPr="00EB0331" w:rsidRDefault="00CE34EE" w:rsidP="00CD3180">
      <w:pPr>
        <w:pStyle w:val="PURBody-Indented"/>
        <w:numPr>
          <w:ilvl w:val="0"/>
          <w:numId w:val="5"/>
        </w:numPr>
        <w:rPr>
          <w:sz w:val="18"/>
          <w:szCs w:val="18"/>
          <w:lang w:val="da-DK"/>
        </w:rPr>
      </w:pPr>
      <w:r w:rsidRPr="00CB71BA">
        <w:rPr>
          <w:sz w:val="18"/>
          <w:szCs w:val="18"/>
          <w:lang w:val="da-DK"/>
        </w:rPr>
        <w:t>Hvis De siger ja til et tilbud om en gratis prøveperiode i forbindelse med et Ikke-Microsoft-produkt, skal De</w:t>
      </w:r>
      <w:r w:rsidR="00CD3180">
        <w:rPr>
          <w:sz w:val="18"/>
          <w:szCs w:val="18"/>
          <w:lang w:val="da-DK"/>
        </w:rPr>
        <w:t> </w:t>
      </w:r>
      <w:r w:rsidRPr="00CB71BA">
        <w:rPr>
          <w:sz w:val="18"/>
          <w:szCs w:val="18"/>
          <w:lang w:val="da-DK"/>
        </w:rPr>
        <w:t>annullere ethvert Abonnement ved udløbet af prøveperioden, hvis De vil undgå at pådrage Dem nye omkostninger, medmindre De får anden besked.</w:t>
      </w:r>
      <w:r w:rsidR="00191AA4" w:rsidRPr="00EB0331">
        <w:rPr>
          <w:sz w:val="18"/>
          <w:szCs w:val="18"/>
          <w:lang w:val="da-DK"/>
        </w:rPr>
        <w:t xml:space="preserve"> </w:t>
      </w:r>
      <w:r w:rsidRPr="00CB71BA">
        <w:rPr>
          <w:sz w:val="18"/>
          <w:szCs w:val="18"/>
          <w:lang w:val="da-DK"/>
        </w:rPr>
        <w:t>Hvis De ikke annullerer Deres abonnement på Ikke-Microsoft-produkter ved den gratis prøveperiodes afslutning, kan vi fakturere Dem for Ikke-Microsoft-produkter til den gældende pris på dette tidspunkt.</w:t>
      </w:r>
    </w:p>
    <w:p w:rsidR="00191AA4" w:rsidRPr="00EB0331" w:rsidRDefault="00CE34EE" w:rsidP="00CB71BA">
      <w:pPr>
        <w:pStyle w:val="PURBody-Indented"/>
        <w:numPr>
          <w:ilvl w:val="0"/>
          <w:numId w:val="5"/>
        </w:numPr>
        <w:rPr>
          <w:sz w:val="18"/>
          <w:szCs w:val="18"/>
          <w:lang w:val="da-DK"/>
        </w:rPr>
      </w:pPr>
      <w:r w:rsidRPr="00CB71BA">
        <w:rPr>
          <w:sz w:val="18"/>
          <w:szCs w:val="18"/>
          <w:lang w:val="da-DK"/>
        </w:rPr>
        <w:t>Hvis det Ikke-Microsoft-produkt, De har købt, ikke længere vil blive tilbudt til samme pris, kan tredjemand, der leverer dette produkt</w:t>
      </w:r>
      <w:r w:rsidRPr="00CB71BA">
        <w:rPr>
          <w:rFonts w:ascii="Times New Roman" w:hAnsi="Times New Roman"/>
          <w:sz w:val="18"/>
          <w:szCs w:val="18"/>
          <w:lang w:val="da-DK"/>
        </w:rPr>
        <w:t>,</w:t>
      </w:r>
      <w:r w:rsidRPr="00CB71BA">
        <w:rPr>
          <w:sz w:val="18"/>
          <w:szCs w:val="18"/>
          <w:lang w:val="da-DK"/>
        </w:rPr>
        <w:t xml:space="preserve"> vælge enten at fortsætte med at give Dem produktet til den samme pris, eller afbryde det gældende tilbud for Ikke-Microsoft-produktet</w:t>
      </w:r>
      <w:r w:rsidRPr="00CB71BA">
        <w:rPr>
          <w:rFonts w:ascii="Times New Roman" w:hAnsi="Times New Roman"/>
          <w:sz w:val="18"/>
          <w:szCs w:val="18"/>
          <w:lang w:val="da-DK"/>
        </w:rPr>
        <w:t>.</w:t>
      </w:r>
      <w:r w:rsidR="00E23F51" w:rsidRPr="00EB0331">
        <w:rPr>
          <w:sz w:val="18"/>
          <w:szCs w:val="18"/>
          <w:lang w:val="da-DK"/>
        </w:rPr>
        <w:t xml:space="preserve"> </w:t>
      </w:r>
      <w:r w:rsidRPr="00CB71BA">
        <w:rPr>
          <w:sz w:val="18"/>
          <w:szCs w:val="18"/>
          <w:lang w:val="da-DK"/>
        </w:rPr>
        <w:t>De vil blive givet forudgående varsel om sådan gradvis afslutning af tilbud om et Ikke-Microsoft-produkt.</w:t>
      </w:r>
      <w:r w:rsidR="00191AA4" w:rsidRPr="00EB0331">
        <w:rPr>
          <w:sz w:val="18"/>
          <w:szCs w:val="18"/>
          <w:lang w:val="da-DK"/>
        </w:rPr>
        <w:t xml:space="preserve"> </w:t>
      </w:r>
    </w:p>
    <w:p w:rsidR="00191AA4" w:rsidRPr="00EB0331" w:rsidRDefault="00CE34EE" w:rsidP="00A90F3B">
      <w:pPr>
        <w:pStyle w:val="PURBody-Indented"/>
        <w:numPr>
          <w:ilvl w:val="0"/>
          <w:numId w:val="5"/>
        </w:numPr>
        <w:rPr>
          <w:sz w:val="18"/>
          <w:szCs w:val="18"/>
          <w:lang w:val="da-DK"/>
        </w:rPr>
      </w:pPr>
      <w:r w:rsidRPr="00CB71BA">
        <w:rPr>
          <w:sz w:val="18"/>
          <w:szCs w:val="18"/>
          <w:lang w:val="da-DK"/>
        </w:rPr>
        <w:t>Hvis det Ikke-Microsoft-produkt, De har købt, er et abonnement med mulighed for automatisk fornyelse, med varsel, kan vi forny Deres abonnement(er) automatisk, og De kan blive opkrævet for enhver fornyelsesperiode, medmindre De annullerer forud for datoen for fornyelse.</w:t>
      </w:r>
      <w:r w:rsidR="00191AA4" w:rsidRPr="00EB0331">
        <w:rPr>
          <w:sz w:val="18"/>
          <w:szCs w:val="18"/>
          <w:lang w:val="da-DK"/>
        </w:rPr>
        <w:t xml:space="preserve"> </w:t>
      </w:r>
    </w:p>
    <w:p w:rsidR="00191AA4" w:rsidRPr="00EB0331" w:rsidRDefault="00CE34EE" w:rsidP="00F9076A">
      <w:pPr>
        <w:pStyle w:val="PURBody-Indented"/>
        <w:numPr>
          <w:ilvl w:val="0"/>
          <w:numId w:val="5"/>
        </w:numPr>
        <w:rPr>
          <w:sz w:val="18"/>
          <w:szCs w:val="18"/>
          <w:lang w:val="da-DK"/>
        </w:rPr>
      </w:pPr>
      <w:r w:rsidRPr="00CB71BA">
        <w:rPr>
          <w:sz w:val="18"/>
          <w:szCs w:val="18"/>
          <w:lang w:val="da-DK"/>
        </w:rPr>
        <w:t>Hvis De opdager, at vi har lavet en fejl på Deres faktura i forbindelse med et Ikke-Microsoft-produkt købt gennem Store, skal De underrette os (eller Deres forhandler, hvis nogen) inden 120 dage fra den dato, hvor</w:t>
      </w:r>
      <w:r w:rsidR="00F9076A">
        <w:rPr>
          <w:sz w:val="18"/>
          <w:szCs w:val="18"/>
          <w:lang w:val="da-DK"/>
        </w:rPr>
        <w:t> </w:t>
      </w:r>
      <w:r w:rsidRPr="00CB71BA">
        <w:rPr>
          <w:sz w:val="18"/>
          <w:szCs w:val="18"/>
          <w:lang w:val="da-DK"/>
        </w:rPr>
        <w:t>fejlen første gang optræder i fakturaen.</w:t>
      </w:r>
      <w:r w:rsidR="00191AA4" w:rsidRPr="00EB0331">
        <w:rPr>
          <w:sz w:val="18"/>
          <w:szCs w:val="18"/>
          <w:lang w:val="da-DK"/>
        </w:rPr>
        <w:t xml:space="preserve"> </w:t>
      </w:r>
      <w:r w:rsidR="00191AA4" w:rsidRPr="00CB71BA">
        <w:rPr>
          <w:sz w:val="18"/>
          <w:szCs w:val="18"/>
          <w:lang w:val="da-DK"/>
        </w:rPr>
        <w:t>Vi vil derefter hurtigt undersøge opkrævningen.</w:t>
      </w:r>
      <w:r w:rsidR="00191AA4" w:rsidRPr="00EB0331">
        <w:rPr>
          <w:sz w:val="18"/>
          <w:szCs w:val="18"/>
          <w:lang w:val="da-DK"/>
        </w:rPr>
        <w:t xml:space="preserve"> </w:t>
      </w:r>
      <w:r w:rsidR="00023039" w:rsidRPr="00CB71BA">
        <w:rPr>
          <w:sz w:val="18"/>
          <w:szCs w:val="18"/>
          <w:lang w:val="da-DK"/>
        </w:rPr>
        <w:t>Hvis De ikke underretter os inden for den periode, hæfter vi (og Deres forhandler, hvis nogen) ikke for eventuelle tab, der skyldes fejlen, og vi vil ikke være forpligtet til at rette fejlen eller tilbyde en refusion.</w:t>
      </w:r>
      <w:r w:rsidR="00191AA4" w:rsidRPr="00EB0331">
        <w:rPr>
          <w:sz w:val="18"/>
          <w:szCs w:val="18"/>
          <w:lang w:val="da-DK"/>
        </w:rPr>
        <w:t xml:space="preserve"> </w:t>
      </w:r>
      <w:r w:rsidR="00191AA4" w:rsidRPr="00CB71BA">
        <w:rPr>
          <w:sz w:val="18"/>
          <w:szCs w:val="18"/>
          <w:lang w:val="da-DK"/>
        </w:rPr>
        <w:t>Hvis vi har fundet en faktureringsfejl, vil vi rette fejlen inden for 90 dage.</w:t>
      </w:r>
    </w:p>
    <w:p w:rsidR="00191AA4" w:rsidRPr="00EB0331" w:rsidRDefault="00191AA4" w:rsidP="00A90F3B">
      <w:pPr>
        <w:pStyle w:val="PURBody-Indented"/>
        <w:numPr>
          <w:ilvl w:val="0"/>
          <w:numId w:val="5"/>
        </w:numPr>
        <w:rPr>
          <w:sz w:val="18"/>
          <w:szCs w:val="18"/>
          <w:lang w:val="da-DK"/>
        </w:rPr>
      </w:pPr>
      <w:r w:rsidRPr="00CB71BA">
        <w:rPr>
          <w:sz w:val="18"/>
          <w:szCs w:val="18"/>
          <w:lang w:val="da-DK"/>
        </w:rPr>
        <w:t>Ingen beløb kan refunderes, medmindre det er angivet ved lov og omkostningerne for eventuelle tilbagebetalinger, vil være for Deres regning.</w:t>
      </w:r>
    </w:p>
    <w:p w:rsidR="00191AA4" w:rsidRPr="00196EDE" w:rsidRDefault="00023039" w:rsidP="00F9076A">
      <w:pPr>
        <w:pStyle w:val="PURBody-Indented"/>
        <w:numPr>
          <w:ilvl w:val="0"/>
          <w:numId w:val="5"/>
        </w:numPr>
        <w:rPr>
          <w:rFonts w:cs="Arial"/>
          <w:spacing w:val="-1"/>
          <w:sz w:val="18"/>
          <w:szCs w:val="18"/>
          <w:lang w:val="da-DK"/>
        </w:rPr>
      </w:pPr>
      <w:r w:rsidRPr="00CD3180">
        <w:rPr>
          <w:rFonts w:cs="Arial"/>
          <w:spacing w:val="-1"/>
          <w:sz w:val="18"/>
          <w:szCs w:val="18"/>
          <w:lang w:val="da-DK"/>
        </w:rPr>
        <w:t>Annullering af ethvert abonnement på et Ikke-Microsoft-produkt vil være underlagt separate vilkår mellem Dem</w:t>
      </w:r>
      <w:r w:rsidR="00CD3180">
        <w:rPr>
          <w:rFonts w:cs="Arial"/>
          <w:spacing w:val="-1"/>
          <w:sz w:val="18"/>
          <w:szCs w:val="18"/>
          <w:lang w:val="da-DK"/>
        </w:rPr>
        <w:t> </w:t>
      </w:r>
      <w:r w:rsidRPr="00CD3180">
        <w:rPr>
          <w:rFonts w:cs="Arial"/>
          <w:spacing w:val="-1"/>
          <w:sz w:val="18"/>
          <w:szCs w:val="18"/>
          <w:lang w:val="da-DK"/>
        </w:rPr>
        <w:t>og den part, der leverer produktet.</w:t>
      </w:r>
      <w:r w:rsidR="00E23F51" w:rsidRPr="00EB0331">
        <w:rPr>
          <w:rFonts w:cs="Arial"/>
          <w:spacing w:val="-1"/>
          <w:sz w:val="18"/>
          <w:szCs w:val="18"/>
          <w:lang w:val="da-DK"/>
        </w:rPr>
        <w:t xml:space="preserve"> </w:t>
      </w:r>
      <w:r w:rsidR="00191AA4" w:rsidRPr="00CD3180">
        <w:rPr>
          <w:rFonts w:cs="Arial"/>
          <w:spacing w:val="-1"/>
          <w:sz w:val="18"/>
          <w:szCs w:val="18"/>
          <w:lang w:val="da-DK"/>
        </w:rPr>
        <w:t>Hvis annullering er tilladt, har De fortsat adgang til eventuelle aflyste abonnementer indtil udgangen af Deres gældende faktureringsperiode, men De vil ikke blive opkrævet igen for</w:t>
      </w:r>
      <w:r w:rsidR="00F9076A">
        <w:rPr>
          <w:rFonts w:cs="Arial"/>
          <w:spacing w:val="-1"/>
          <w:sz w:val="18"/>
          <w:szCs w:val="18"/>
          <w:lang w:val="da-DK"/>
        </w:rPr>
        <w:t> </w:t>
      </w:r>
      <w:r w:rsidR="00191AA4" w:rsidRPr="00CD3180">
        <w:rPr>
          <w:rFonts w:cs="Arial"/>
          <w:spacing w:val="-1"/>
          <w:sz w:val="18"/>
          <w:szCs w:val="18"/>
          <w:lang w:val="da-DK"/>
        </w:rPr>
        <w:t>dette abonnement.</w:t>
      </w:r>
      <w:r w:rsidR="00191AA4" w:rsidRPr="00EB0331">
        <w:rPr>
          <w:rFonts w:cs="Arial"/>
          <w:spacing w:val="-1"/>
          <w:sz w:val="18"/>
          <w:szCs w:val="18"/>
          <w:lang w:val="da-DK"/>
        </w:rPr>
        <w:t xml:space="preserve"> </w:t>
      </w:r>
      <w:r w:rsidR="00191AA4" w:rsidRPr="00CD3180">
        <w:rPr>
          <w:rFonts w:cs="Arial"/>
          <w:spacing w:val="-1"/>
          <w:sz w:val="18"/>
          <w:szCs w:val="18"/>
          <w:lang w:val="da-DK"/>
        </w:rPr>
        <w:t>Hvis de annullerer abonnementet, er De fortsat forpligtet til at betale alle opkrævninger eller</w:t>
      </w:r>
      <w:r w:rsidR="00196EDE">
        <w:rPr>
          <w:rFonts w:cs="Arial"/>
          <w:spacing w:val="-1"/>
          <w:sz w:val="18"/>
          <w:szCs w:val="18"/>
          <w:lang w:val="da-DK"/>
        </w:rPr>
        <w:t>.</w:t>
      </w:r>
      <w:r w:rsidR="00E23F51" w:rsidRPr="00CD3180">
        <w:rPr>
          <w:rFonts w:cs="Arial"/>
          <w:spacing w:val="-1"/>
          <w:sz w:val="18"/>
          <w:szCs w:val="18"/>
          <w:lang w:val="da-DK"/>
        </w:rPr>
        <w:t xml:space="preserve"> </w:t>
      </w:r>
    </w:p>
    <w:p w:rsidR="00191AA4" w:rsidRPr="007E5900" w:rsidRDefault="00023039" w:rsidP="00A90F3B">
      <w:pPr>
        <w:pStyle w:val="PURBody-Indented"/>
        <w:numPr>
          <w:ilvl w:val="0"/>
          <w:numId w:val="5"/>
        </w:numPr>
        <w:rPr>
          <w:sz w:val="18"/>
          <w:szCs w:val="18"/>
          <w:lang w:val="nb-NO"/>
        </w:rPr>
      </w:pPr>
      <w:r w:rsidRPr="00CB71BA">
        <w:rPr>
          <w:sz w:val="18"/>
          <w:szCs w:val="18"/>
          <w:lang w:val="da-DK"/>
        </w:rPr>
        <w:t>De skal betale alle rimelige omkostninger pådraget for at inddrive forfaldne beløb.</w:t>
      </w:r>
      <w:r w:rsidR="00191AA4" w:rsidRPr="00EB0331">
        <w:rPr>
          <w:sz w:val="18"/>
          <w:szCs w:val="18"/>
          <w:lang w:val="da-DK"/>
        </w:rPr>
        <w:t xml:space="preserve"> </w:t>
      </w:r>
      <w:r w:rsidR="00191AA4" w:rsidRPr="00CB71BA">
        <w:rPr>
          <w:sz w:val="18"/>
          <w:szCs w:val="18"/>
          <w:lang w:val="da-DK"/>
        </w:rPr>
        <w:t>Disse omfatter rimelige udgifter til advokatsalær og andre sagsomkostninger.</w:t>
      </w:r>
      <w:r w:rsidR="00191AA4" w:rsidRPr="007E5900">
        <w:rPr>
          <w:sz w:val="18"/>
          <w:szCs w:val="18"/>
          <w:lang w:val="nb-NO"/>
        </w:rPr>
        <w:t xml:space="preserve"> </w:t>
      </w:r>
    </w:p>
    <w:p w:rsidR="00191AA4" w:rsidRPr="00EB0331" w:rsidRDefault="00023039" w:rsidP="00CB71BA">
      <w:pPr>
        <w:pStyle w:val="PURBody-Indented"/>
        <w:numPr>
          <w:ilvl w:val="0"/>
          <w:numId w:val="5"/>
        </w:numPr>
        <w:rPr>
          <w:sz w:val="18"/>
          <w:szCs w:val="18"/>
          <w:lang w:val="da-DK"/>
        </w:rPr>
      </w:pPr>
      <w:r w:rsidRPr="00CB71BA">
        <w:rPr>
          <w:sz w:val="18"/>
          <w:szCs w:val="18"/>
          <w:lang w:val="da-DK"/>
        </w:rPr>
        <w:t>Hvis De har et beløb til gode, erklærer De Dem indforstået med, at De rettidigt og korrekt at afgive de nødvendige oplysninger, for at vi kan gennemføre denne betaling til Dem.</w:t>
      </w:r>
      <w:r w:rsidR="00191AA4" w:rsidRPr="00EB0331">
        <w:rPr>
          <w:sz w:val="18"/>
          <w:szCs w:val="18"/>
          <w:lang w:val="da-DK"/>
        </w:rPr>
        <w:t xml:space="preserve"> </w:t>
      </w:r>
      <w:r w:rsidR="00191AA4" w:rsidRPr="00CB71BA">
        <w:rPr>
          <w:sz w:val="18"/>
          <w:szCs w:val="18"/>
          <w:lang w:val="da-DK"/>
        </w:rPr>
        <w:t>Det er Deres ansvar at betale eventuelle skatter og afgifter, som De skal afholde som følge af denne betaling til Dem.</w:t>
      </w:r>
      <w:r w:rsidR="00191AA4" w:rsidRPr="00EB0331">
        <w:rPr>
          <w:sz w:val="18"/>
          <w:szCs w:val="18"/>
          <w:lang w:val="da-DK"/>
        </w:rPr>
        <w:t xml:space="preserve"> </w:t>
      </w:r>
      <w:r w:rsidRPr="00CB71BA">
        <w:rPr>
          <w:sz w:val="18"/>
          <w:szCs w:val="18"/>
          <w:lang w:val="da-DK"/>
        </w:rPr>
        <w:t>De skal også overholde eventuelle andre betingelser, der er opstillet i forbindelse med Deres ret til modtagelse af betaling.</w:t>
      </w:r>
      <w:r w:rsidR="00191AA4" w:rsidRPr="00EB0331">
        <w:rPr>
          <w:sz w:val="18"/>
          <w:szCs w:val="18"/>
          <w:lang w:val="da-DK"/>
        </w:rPr>
        <w:t xml:space="preserve"> </w:t>
      </w:r>
      <w:r w:rsidR="00191AA4" w:rsidRPr="00CB71BA">
        <w:rPr>
          <w:sz w:val="18"/>
          <w:szCs w:val="18"/>
          <w:lang w:val="da-DK"/>
        </w:rPr>
        <w:t xml:space="preserve">Hvis De ved en fejl modtager en betaling, De ikke er berettiget til, kan vi tilbageføre eller søge at tilbageføre </w:t>
      </w:r>
      <w:r w:rsidR="00191AA4" w:rsidRPr="00CB71BA">
        <w:rPr>
          <w:sz w:val="18"/>
          <w:szCs w:val="18"/>
          <w:lang w:val="da-DK"/>
        </w:rPr>
        <w:lastRenderedPageBreak/>
        <w:t>betalingen.</w:t>
      </w:r>
      <w:r w:rsidR="00191AA4" w:rsidRPr="00EB0331">
        <w:rPr>
          <w:sz w:val="18"/>
          <w:szCs w:val="18"/>
          <w:lang w:val="da-DK"/>
        </w:rPr>
        <w:t xml:space="preserve"> </w:t>
      </w:r>
      <w:r w:rsidRPr="00CB71BA">
        <w:rPr>
          <w:sz w:val="18"/>
          <w:szCs w:val="18"/>
          <w:lang w:val="da-DK"/>
        </w:rPr>
        <w:t>De er indforstået med at i enhver bestræbelse herpå.</w:t>
      </w:r>
      <w:r w:rsidR="00191AA4" w:rsidRPr="00EB0331">
        <w:rPr>
          <w:sz w:val="18"/>
          <w:szCs w:val="18"/>
          <w:lang w:val="da-DK"/>
        </w:rPr>
        <w:t xml:space="preserve"> </w:t>
      </w:r>
      <w:r w:rsidR="00191AA4" w:rsidRPr="00CB71BA">
        <w:rPr>
          <w:sz w:val="18"/>
          <w:szCs w:val="18"/>
          <w:lang w:val="da-DK"/>
        </w:rPr>
        <w:t>Vi kan også nedsætte betalingen til Dem uden varsel for at justere eventuelle tidligere overbetalinger.</w:t>
      </w:r>
    </w:p>
    <w:p w:rsidR="00191AA4" w:rsidRPr="00EB0331" w:rsidRDefault="00191AA4" w:rsidP="001A0DB1">
      <w:pPr>
        <w:pStyle w:val="PURHeading2"/>
        <w:rPr>
          <w:lang w:val="da-DK"/>
        </w:rPr>
      </w:pPr>
      <w:r>
        <w:rPr>
          <w:lang w:val="da-DK"/>
        </w:rPr>
        <w:t>Kundesupport</w:t>
      </w:r>
    </w:p>
    <w:p w:rsidR="00191AA4" w:rsidRPr="00EB0331" w:rsidRDefault="00191AA4" w:rsidP="00DD12B5">
      <w:pPr>
        <w:pStyle w:val="PURBody-Indented"/>
        <w:rPr>
          <w:lang w:val="da-DK"/>
        </w:rPr>
      </w:pPr>
      <w:r w:rsidRPr="00CB71BA">
        <w:rPr>
          <w:b/>
          <w:sz w:val="18"/>
          <w:szCs w:val="18"/>
          <w:lang w:val="da-DK"/>
        </w:rPr>
        <w:t>Definitioner</w:t>
      </w:r>
    </w:p>
    <w:p w:rsidR="00191AA4" w:rsidRPr="00EB0331" w:rsidRDefault="007F7002" w:rsidP="00DD12B5">
      <w:pPr>
        <w:pStyle w:val="PURBody-Indented"/>
        <w:rPr>
          <w:sz w:val="18"/>
          <w:szCs w:val="18"/>
          <w:lang w:val="da-DK"/>
        </w:rPr>
      </w:pPr>
      <w:r>
        <w:rPr>
          <w:sz w:val="18"/>
          <w:szCs w:val="18"/>
          <w:lang w:val="da-DK"/>
        </w:rPr>
        <w:t>”</w:t>
      </w:r>
      <w:r w:rsidR="00191AA4" w:rsidRPr="00CB71BA">
        <w:rPr>
          <w:sz w:val="18"/>
          <w:szCs w:val="18"/>
          <w:lang w:val="da-DK"/>
        </w:rPr>
        <w:t>Kundesupport” betyder al support eller rådgivning givet til Dem under Deres Windows Azure Aftale.</w:t>
      </w:r>
    </w:p>
    <w:p w:rsidR="00191AA4" w:rsidRPr="00EB0331" w:rsidRDefault="007F7002" w:rsidP="00DD12B5">
      <w:pPr>
        <w:pStyle w:val="PURBody-Indented"/>
        <w:rPr>
          <w:sz w:val="18"/>
          <w:szCs w:val="18"/>
          <w:lang w:val="da-DK"/>
        </w:rPr>
      </w:pPr>
      <w:r>
        <w:rPr>
          <w:sz w:val="18"/>
          <w:szCs w:val="18"/>
          <w:lang w:val="da-DK"/>
        </w:rPr>
        <w:t>”</w:t>
      </w:r>
      <w:r w:rsidR="00191AA4" w:rsidRPr="00CB71BA">
        <w:rPr>
          <w:sz w:val="18"/>
          <w:szCs w:val="18"/>
          <w:lang w:val="da-DK"/>
        </w:rPr>
        <w:t>Programrettelser” betyder programrettelser til Produkter, ændringer eller programopdateringer eller afledninger heraf, som Microsoft enten frigiver generelt (såsom servicepakker), eller som Microsoft stiller til rådighed for Dem i forbindelse med udførelsen af Kundesupport for at løse et specifikt problem.</w:t>
      </w:r>
    </w:p>
    <w:p w:rsidR="00191AA4" w:rsidRPr="00EB0331" w:rsidRDefault="00023039" w:rsidP="00DD12B5">
      <w:pPr>
        <w:pStyle w:val="PURBody-Indented"/>
        <w:rPr>
          <w:sz w:val="18"/>
          <w:szCs w:val="18"/>
          <w:lang w:val="da-DK"/>
        </w:rPr>
      </w:pPr>
      <w:r w:rsidRPr="00CB71BA">
        <w:rPr>
          <w:b/>
          <w:sz w:val="18"/>
          <w:szCs w:val="18"/>
          <w:lang w:val="da-DK"/>
        </w:rPr>
        <w:t>Programrettelser.</w:t>
      </w:r>
      <w:r w:rsidRPr="00CB71BA">
        <w:rPr>
          <w:sz w:val="18"/>
          <w:szCs w:val="18"/>
          <w:lang w:val="da-DK"/>
        </w:rPr>
        <w:t xml:space="preserve"> Hvis vi giver Dem Programrettelser i løbet af udførelsen af Kundesupport, er disse Programrettelser licenseret i overensstemmelse med de gældende licensvilkår for Produktet, som Programrettelserne relaterer sig til, medmindre Programrettelserne inkluderer separate vilkår, hvorved disse vil gælde. Hvis Programrettelserne ikke leveres for Windows Azure-tjenester gælder de vilkår, som Microsoft leverer sammen med Programrettelserne, og hvis der ikke leveres nogen vilkår hermed, skal De have en ikke-eksklusiv, tidsubegrænset, fuld betalt licens til at bruge og reproducere Programrettelserne dog udelukkende til internt brug. De må ikke ændre filnavnet på eller kombinere nogen computerkode, der ikke tilhører Microsoft, med nogen Programrettelser.</w:t>
      </w:r>
    </w:p>
    <w:p w:rsidR="00191AA4" w:rsidRPr="00EB0331" w:rsidRDefault="00023039" w:rsidP="00DD12B5">
      <w:pPr>
        <w:pStyle w:val="PURBody-Indented"/>
        <w:rPr>
          <w:sz w:val="18"/>
          <w:szCs w:val="18"/>
          <w:lang w:val="da-DK"/>
        </w:rPr>
      </w:pPr>
      <w:r w:rsidRPr="00CB71BA">
        <w:rPr>
          <w:b/>
          <w:sz w:val="18"/>
          <w:szCs w:val="18"/>
          <w:lang w:val="da-DK"/>
        </w:rPr>
        <w:t>Allerede Eksisterende Arbejde.</w:t>
      </w:r>
      <w:r w:rsidRPr="00CB71BA">
        <w:rPr>
          <w:sz w:val="18"/>
          <w:szCs w:val="18"/>
          <w:lang w:val="da-DK"/>
        </w:rPr>
        <w:t xml:space="preserve"> Alle rettigheder til enhver computerkode eller til skriftligt materiale, som ikke er baseret på kode, som er udviklet eller på anden vis erhvervet af eller til parterne eller parternes associerede virksomheder, uafhængigt af Deres Windows Azure Aftale (</w:t>
      </w:r>
      <w:r w:rsidR="007F7002">
        <w:rPr>
          <w:sz w:val="18"/>
          <w:szCs w:val="18"/>
          <w:lang w:val="da-DK"/>
        </w:rPr>
        <w:t>”</w:t>
      </w:r>
      <w:r w:rsidRPr="00CB71BA">
        <w:rPr>
          <w:sz w:val="18"/>
          <w:szCs w:val="18"/>
          <w:lang w:val="da-DK"/>
        </w:rPr>
        <w:t>Allerede Eksisterende Arbejde”), skal fortsat alene tilhøre den part, der har stillet det Allerede Eksisterende Arbejde til rådighed. Under udførelsen af Kundesupport giver hver part den anden part (og om nødvendigt vores kontrahenter) en midlertidig, ikke-eksklusiv licens til at bruge, reproducere og ændre ethvert af dens Allerede Eksisterende Arbejder, dog alene i det omfang dette måtte være nødvendigt med henblik på udførelsen af dens forpligtelser i forbindelse med Kundesupport.</w:t>
      </w:r>
      <w:r w:rsidR="00E23F51" w:rsidRPr="00EB0331">
        <w:rPr>
          <w:sz w:val="18"/>
          <w:szCs w:val="18"/>
          <w:lang w:val="da-DK"/>
        </w:rPr>
        <w:t xml:space="preserve"> </w:t>
      </w:r>
      <w:r w:rsidR="00191AA4" w:rsidRPr="00CB71BA">
        <w:rPr>
          <w:sz w:val="18"/>
          <w:szCs w:val="18"/>
          <w:lang w:val="da-DK"/>
        </w:rPr>
        <w:t>Medmindre andet udtrykkeligt er aftalt skriftligt mellem parterne, giver Microsoft Dem, når der er sket fuld betaling, en ikke-eksklusiv, tidsubegrænset og fuldt betalt licens til at bruge, reproducere og ændre (hvis relevant) Microsofts Allerede Eksisterende Arbejde i den form, som det er leveret til Dem som led i Kundesupportleverancerne og kun til Deres interne forretningsmæssige brug.</w:t>
      </w:r>
      <w:r w:rsidR="00191AA4" w:rsidRPr="00EB0331">
        <w:rPr>
          <w:sz w:val="18"/>
          <w:szCs w:val="18"/>
          <w:lang w:val="da-DK"/>
        </w:rPr>
        <w:t xml:space="preserve"> </w:t>
      </w:r>
      <w:r w:rsidR="00191AA4" w:rsidRPr="00CB71BA">
        <w:rPr>
          <w:sz w:val="18"/>
          <w:szCs w:val="18"/>
          <w:lang w:val="da-DK"/>
        </w:rPr>
        <w:t>Licensen til Microsofts Allerede Eksisterende Arbejde er betinget af, at De overholder vilkårene i Deres Windows Azure Aftale.</w:t>
      </w:r>
      <w:r w:rsidR="00191AA4" w:rsidRPr="00EB0331">
        <w:rPr>
          <w:sz w:val="18"/>
          <w:szCs w:val="18"/>
          <w:lang w:val="da-DK"/>
        </w:rPr>
        <w:t xml:space="preserve"> </w:t>
      </w:r>
      <w:r w:rsidR="00191AA4" w:rsidRPr="00CB71BA">
        <w:rPr>
          <w:sz w:val="18"/>
          <w:szCs w:val="18"/>
          <w:lang w:val="da-DK"/>
        </w:rPr>
        <w:t>Hvis De befinder Dem i Tjekkiet, indestår De hermed for, at ophavsmanden har givet alle relevante tilladelser til at ændre Deres Allerede Eksisterende Arbejde.</w:t>
      </w:r>
      <w:r w:rsidR="00E23F51" w:rsidRPr="00EB0331">
        <w:rPr>
          <w:sz w:val="18"/>
          <w:szCs w:val="18"/>
          <w:lang w:val="da-DK"/>
        </w:rPr>
        <w:t xml:space="preserve"> </w:t>
      </w:r>
      <w:r w:rsidR="00191AA4" w:rsidRPr="00CB71BA">
        <w:rPr>
          <w:sz w:val="18"/>
          <w:szCs w:val="18"/>
          <w:lang w:val="da-DK"/>
        </w:rPr>
        <w:t>Enhver overtrædelse af betingelserne i Deres Windows Azure Aftale, eller andre bekræftelser vedrørende Kundesupport i henhold til den Aftale, af Dem, vil være en resolutiv betingelse for opnåelse af den tidsubegrænsede licens til Microsofts Allerede Eksisterende Arbejde, som Microsoft giver Dem efter udførelsen af Kundesupport.</w:t>
      </w:r>
    </w:p>
    <w:p w:rsidR="00191AA4" w:rsidRPr="00EB0331" w:rsidRDefault="00191AA4" w:rsidP="00DD12B5">
      <w:pPr>
        <w:pStyle w:val="PURBody-Indented"/>
        <w:rPr>
          <w:sz w:val="18"/>
          <w:szCs w:val="18"/>
          <w:lang w:val="da-DK"/>
        </w:rPr>
      </w:pPr>
      <w:r w:rsidRPr="00CB71BA">
        <w:rPr>
          <w:b/>
          <w:color w:val="000000"/>
          <w:sz w:val="18"/>
          <w:szCs w:val="18"/>
          <w:lang w:val="da-DK"/>
        </w:rPr>
        <w:t>Materialer.</w:t>
      </w:r>
      <w:r w:rsidR="00E23F51" w:rsidRPr="00EB0331">
        <w:rPr>
          <w:sz w:val="18"/>
          <w:szCs w:val="18"/>
          <w:lang w:val="da-DK"/>
        </w:rPr>
        <w:t xml:space="preserve"> </w:t>
      </w:r>
      <w:r w:rsidRPr="00CB71BA">
        <w:rPr>
          <w:sz w:val="18"/>
          <w:szCs w:val="18"/>
          <w:lang w:val="da-DK"/>
        </w:rPr>
        <w:t>Alle rettigheder i materiale, der er udviklet af os (ud over softwarekode) og leveret til Dem i forbindelse med Kundesupport (</w:t>
      </w:r>
      <w:r w:rsidR="007F7002">
        <w:rPr>
          <w:sz w:val="18"/>
          <w:szCs w:val="18"/>
          <w:lang w:val="da-DK"/>
        </w:rPr>
        <w:t>”</w:t>
      </w:r>
      <w:r w:rsidRPr="00CB71BA">
        <w:rPr>
          <w:sz w:val="18"/>
          <w:szCs w:val="18"/>
          <w:lang w:val="da-DK"/>
        </w:rPr>
        <w:t>Materialer”), ejes af os, undtagen i det omfang, at sådanne Materialer udgør Deres Allerede Eksisterende Arbejde.</w:t>
      </w:r>
      <w:r w:rsidR="00E23F51" w:rsidRPr="00EB0331">
        <w:rPr>
          <w:sz w:val="18"/>
          <w:szCs w:val="18"/>
          <w:lang w:val="da-DK"/>
        </w:rPr>
        <w:t xml:space="preserve"> </w:t>
      </w:r>
      <w:r w:rsidRPr="00CB71BA">
        <w:rPr>
          <w:sz w:val="18"/>
          <w:szCs w:val="18"/>
          <w:lang w:val="da-DK"/>
        </w:rPr>
        <w:t>Vi tildeler Dem en ikke-eksklusiv, tidsubegrænset og fuldt betalt licens til at bruge, reproducere og ændre Materialerne udelukkende til Deres interne forretningsaktiviteter og uden forpligtelse til at aflægge regnskab eller betale royalties.</w:t>
      </w:r>
    </w:p>
    <w:p w:rsidR="00191AA4" w:rsidRPr="00EB0331" w:rsidRDefault="00191AA4" w:rsidP="00DD12B5">
      <w:pPr>
        <w:pStyle w:val="PURBody-Indented"/>
        <w:rPr>
          <w:sz w:val="18"/>
          <w:szCs w:val="18"/>
          <w:lang w:val="da-DK"/>
        </w:rPr>
      </w:pPr>
      <w:r w:rsidRPr="00CB71BA">
        <w:rPr>
          <w:b/>
          <w:color w:val="000000"/>
          <w:sz w:val="18"/>
          <w:szCs w:val="18"/>
          <w:lang w:val="da-DK"/>
        </w:rPr>
        <w:t>Eksempelkode.</w:t>
      </w:r>
      <w:r w:rsidR="00E23F51" w:rsidRPr="00EB0331">
        <w:rPr>
          <w:sz w:val="18"/>
          <w:szCs w:val="18"/>
          <w:lang w:val="da-DK"/>
        </w:rPr>
        <w:t xml:space="preserve"> </w:t>
      </w:r>
      <w:r w:rsidRPr="00CB71BA">
        <w:rPr>
          <w:sz w:val="18"/>
          <w:szCs w:val="18"/>
          <w:lang w:val="da-DK"/>
        </w:rPr>
        <w:t>Vi tildeler Dem en ikke-eksklusiv, tidsubegrænset, vederlagsfri ret til at bruge og ændre softwarekode, som er leveret af os til illustrationsformål (</w:t>
      </w:r>
      <w:r w:rsidR="007F7002">
        <w:rPr>
          <w:sz w:val="18"/>
          <w:szCs w:val="18"/>
          <w:lang w:val="da-DK"/>
        </w:rPr>
        <w:t>”</w:t>
      </w:r>
      <w:r w:rsidRPr="00CB71BA">
        <w:rPr>
          <w:sz w:val="18"/>
          <w:szCs w:val="18"/>
          <w:lang w:val="da-DK"/>
        </w:rPr>
        <w:t>Eksempelkode”), og til at reproducere og distribuere objektkodeudgaven af Eksempelkoden forudsat at De accepterer:</w:t>
      </w:r>
      <w:r w:rsidRPr="00EB0331">
        <w:rPr>
          <w:sz w:val="18"/>
          <w:szCs w:val="18"/>
          <w:lang w:val="da-DK"/>
        </w:rPr>
        <w:t xml:space="preserve"> </w:t>
      </w:r>
      <w:r w:rsidRPr="00CB71BA">
        <w:rPr>
          <w:sz w:val="18"/>
          <w:szCs w:val="18"/>
          <w:lang w:val="da-DK"/>
        </w:rPr>
        <w:t>(i) ikke at bruge vores navn, logo eller varemærker til at markedsføre Deres softwareprodukt, som Eksempelkoden er integreret i, (ii) at inkludere en gyldig meddelelse om ophavsret på Deres softwareprodukt, som Eksempelkoden er integreret i, og (iii) at yde erstatning til, holde skadesløs og forsvare os og vores leverandører mod eventuelle krav eller søgsmål, herunder advokatsalærer, der måtte opstå som følge af brug eller distribution af Eksempelkoden.</w:t>
      </w:r>
      <w:r w:rsidRPr="00EB0331">
        <w:rPr>
          <w:sz w:val="18"/>
          <w:szCs w:val="18"/>
          <w:lang w:val="da-DK"/>
        </w:rPr>
        <w:t xml:space="preserve"> </w:t>
      </w:r>
    </w:p>
    <w:p w:rsidR="00191AA4" w:rsidRPr="00EB0331" w:rsidRDefault="00023039" w:rsidP="00DD12B5">
      <w:pPr>
        <w:pStyle w:val="PURBody-Indented"/>
        <w:rPr>
          <w:sz w:val="18"/>
          <w:szCs w:val="18"/>
          <w:lang w:val="da-DK"/>
        </w:rPr>
      </w:pPr>
      <w:r w:rsidRPr="00CB71BA">
        <w:rPr>
          <w:b/>
          <w:sz w:val="18"/>
          <w:szCs w:val="18"/>
          <w:lang w:val="da-DK"/>
        </w:rPr>
        <w:t>Associerede Virksomheders rettigheder.</w:t>
      </w:r>
      <w:r w:rsidRPr="00CB71BA">
        <w:rPr>
          <w:sz w:val="18"/>
          <w:szCs w:val="18"/>
          <w:lang w:val="da-DK"/>
        </w:rPr>
        <w:t xml:space="preserve"> De har ret til at underlicensere de rettigheder, der er indeholdt i nærværende afsnit, til Deres Associerede Virksomheder, men Deres Associerede Virksomheder må ikke underlicensere disse rettigheder, og Deres Associerede Virksomheders brug skal være i overensstemmelse med de licensvilkår, der er indeholdt i Deres Windows Azure Aftale.</w:t>
      </w:r>
    </w:p>
    <w:p w:rsidR="00191AA4" w:rsidRPr="00EB0331" w:rsidRDefault="00191AA4" w:rsidP="00DD12B5">
      <w:pPr>
        <w:pStyle w:val="PURBody-Indented"/>
        <w:rPr>
          <w:sz w:val="18"/>
          <w:szCs w:val="18"/>
          <w:lang w:val="da-DK"/>
        </w:rPr>
      </w:pPr>
      <w:r w:rsidRPr="00CB71BA">
        <w:rPr>
          <w:b/>
          <w:sz w:val="18"/>
          <w:szCs w:val="18"/>
          <w:lang w:val="da-DK"/>
        </w:rPr>
        <w:t>Indeståelser og Ansvarsfraskrivelser</w:t>
      </w:r>
    </w:p>
    <w:p w:rsidR="00191AA4" w:rsidRPr="00EB0331" w:rsidRDefault="00191AA4" w:rsidP="00CD3180">
      <w:pPr>
        <w:pStyle w:val="PURBody-Indented"/>
        <w:ind w:left="720"/>
        <w:rPr>
          <w:sz w:val="18"/>
          <w:szCs w:val="18"/>
          <w:lang w:val="da-DK"/>
        </w:rPr>
      </w:pPr>
      <w:r w:rsidRPr="00CB71BA">
        <w:rPr>
          <w:b/>
          <w:color w:val="000000"/>
          <w:sz w:val="18"/>
          <w:szCs w:val="18"/>
          <w:lang w:val="da-DK"/>
        </w:rPr>
        <w:t>Indeståelse for Kundesupport.</w:t>
      </w:r>
      <w:r w:rsidR="00E23F51" w:rsidRPr="00EB0331">
        <w:rPr>
          <w:sz w:val="18"/>
          <w:szCs w:val="18"/>
          <w:lang w:val="da-DK"/>
        </w:rPr>
        <w:t xml:space="preserve"> </w:t>
      </w:r>
      <w:r w:rsidRPr="00CB71BA">
        <w:rPr>
          <w:sz w:val="18"/>
          <w:szCs w:val="18"/>
          <w:lang w:val="da-DK"/>
        </w:rPr>
        <w:t>Vi indestår for, at al Kundesupport vil blive udført med professionel omhu og</w:t>
      </w:r>
      <w:r w:rsidR="00CD3180">
        <w:rPr>
          <w:sz w:val="18"/>
          <w:szCs w:val="18"/>
          <w:lang w:val="da-DK"/>
        </w:rPr>
        <w:t> </w:t>
      </w:r>
      <w:r w:rsidRPr="00CB71BA">
        <w:rPr>
          <w:sz w:val="18"/>
          <w:szCs w:val="18"/>
          <w:lang w:val="da-DK"/>
        </w:rPr>
        <w:t>dygtighed.</w:t>
      </w:r>
    </w:p>
    <w:p w:rsidR="00191AA4" w:rsidRPr="00EB0331" w:rsidRDefault="00191AA4" w:rsidP="00CD3180">
      <w:pPr>
        <w:pStyle w:val="PURBody-Indented"/>
        <w:ind w:left="720"/>
        <w:rPr>
          <w:sz w:val="18"/>
          <w:szCs w:val="18"/>
          <w:lang w:val="da-DK"/>
        </w:rPr>
      </w:pPr>
      <w:r w:rsidRPr="00CB71BA">
        <w:rPr>
          <w:b/>
          <w:sz w:val="18"/>
          <w:szCs w:val="18"/>
          <w:lang w:val="da-DK"/>
        </w:rPr>
        <w:t>INGEN ANDRE INDESTÅELSER.</w:t>
      </w:r>
      <w:r w:rsidR="00E23F51" w:rsidRPr="00EB0331">
        <w:rPr>
          <w:sz w:val="18"/>
          <w:szCs w:val="18"/>
          <w:lang w:val="da-DK"/>
        </w:rPr>
        <w:t xml:space="preserve"> </w:t>
      </w:r>
      <w:r w:rsidRPr="00CB71BA">
        <w:rPr>
          <w:sz w:val="18"/>
          <w:szCs w:val="18"/>
          <w:lang w:val="da-DK"/>
        </w:rPr>
        <w:t>I DET OMFANG DET ER TILLADT I HENHOLD TIL GÆLDENDE LOVGIVNING, UNDTAGER OG FRALÆGGER VI OS ALLE ERKLÆRINGER, INDESTÅELSER OG BETINGELSER, DET VÆRE SIG UDTRYKKELIGE, STILTIENDE ELLER LOVBESTEMTE, BORTSET FRA DEM, DER UDTRYKKELIGT ER ANGIVET I DERES AFTALE OM WINDOWS AZURE ABONNEMENT</w:t>
      </w:r>
      <w:r w:rsidRPr="00CB71BA">
        <w:rPr>
          <w:rFonts w:ascii="Times New Roman" w:hAnsi="Times New Roman"/>
          <w:sz w:val="18"/>
          <w:szCs w:val="18"/>
          <w:lang w:val="da-DK"/>
        </w:rPr>
        <w:t>.</w:t>
      </w:r>
      <w:r w:rsidR="00E23F51" w:rsidRPr="00EB0331">
        <w:rPr>
          <w:sz w:val="18"/>
          <w:szCs w:val="18"/>
          <w:lang w:val="da-DK"/>
        </w:rPr>
        <w:t xml:space="preserve"> </w:t>
      </w:r>
      <w:r w:rsidRPr="00CB71BA">
        <w:rPr>
          <w:sz w:val="18"/>
          <w:szCs w:val="18"/>
          <w:lang w:val="da-DK"/>
        </w:rPr>
        <w:t>DENNE</w:t>
      </w:r>
      <w:r w:rsidR="00CD3180">
        <w:rPr>
          <w:sz w:val="18"/>
          <w:szCs w:val="18"/>
          <w:lang w:val="da-DK"/>
        </w:rPr>
        <w:t> </w:t>
      </w:r>
      <w:r w:rsidRPr="00CB71BA">
        <w:rPr>
          <w:sz w:val="18"/>
          <w:szCs w:val="18"/>
          <w:lang w:val="da-DK"/>
        </w:rPr>
        <w:t>ANSVARSFRASKRIVELSE INKLUDERER ENHVER OG ALLE GARANTIER ELLER BETINGELSER VEDRØRENDE ADKOMST, IKKE-KRÆNKELSE AF IMMATERIELLE RETTIGHEDER, TILFREDSSTILLENDE KVALITET ELLER RESULTATER, SALGBARHED OG EGNETHED TIL ET BESTEMT FORMÅL MED HENSYN TIL ENHVER RÅDGIVNING, ANBEFALINGER, REPARATIONER, KUNDESUPPORTLEVERANCER OG TILHØRENDE MATERIALER LEVERET AF OS, VORES LEVERANDØRER OG KONTRAHENTER VED UDFØRELSE AF KUNDESUPPORT.</w:t>
      </w:r>
      <w:r w:rsidR="00E23F51" w:rsidRPr="00EB0331">
        <w:rPr>
          <w:sz w:val="18"/>
          <w:szCs w:val="18"/>
          <w:lang w:val="da-DK"/>
        </w:rPr>
        <w:t xml:space="preserve"> </w:t>
      </w:r>
    </w:p>
    <w:p w:rsidR="00191AA4" w:rsidRPr="00EB0331" w:rsidRDefault="00191AA4" w:rsidP="00FF25FA">
      <w:pPr>
        <w:pStyle w:val="PURSectionHeading"/>
        <w:pageBreakBefore/>
        <w:rPr>
          <w:sz w:val="36"/>
          <w:szCs w:val="36"/>
          <w:lang w:val="da-DK"/>
        </w:rPr>
      </w:pPr>
      <w:r w:rsidRPr="00CB71BA">
        <w:rPr>
          <w:sz w:val="36"/>
          <w:szCs w:val="36"/>
          <w:lang w:val="da-DK"/>
        </w:rPr>
        <w:t>Appendiks 1:</w:t>
      </w:r>
      <w:r w:rsidRPr="00EB0331">
        <w:rPr>
          <w:sz w:val="36"/>
          <w:szCs w:val="36"/>
          <w:lang w:val="da-DK"/>
        </w:rPr>
        <w:t xml:space="preserve"> </w:t>
      </w:r>
      <w:bookmarkStart w:id="2" w:name="_Toc332718873"/>
      <w:bookmarkEnd w:id="2"/>
      <w:r w:rsidRPr="00EB0331">
        <w:rPr>
          <w:sz w:val="36"/>
          <w:szCs w:val="36"/>
          <w:lang w:val="da-DK"/>
        </w:rPr>
        <w:t>Notices</w:t>
      </w:r>
      <w:r w:rsidR="00FA1CDA" w:rsidRPr="00CB71BA">
        <w:rPr>
          <w:sz w:val="36"/>
          <w:szCs w:val="36"/>
        </w:rPr>
        <w:fldChar w:fldCharType="begin"/>
      </w:r>
      <w:r w:rsidRPr="00EB0331">
        <w:rPr>
          <w:sz w:val="36"/>
          <w:szCs w:val="36"/>
          <w:lang w:val="da-DK"/>
        </w:rPr>
        <w:instrText>tc "Appendix 1: Notices" \l 1</w:instrText>
      </w:r>
      <w:r w:rsidR="00FA1CDA" w:rsidRPr="00CB71BA">
        <w:rPr>
          <w:sz w:val="36"/>
          <w:szCs w:val="36"/>
        </w:rPr>
        <w:fldChar w:fldCharType="end"/>
      </w:r>
    </w:p>
    <w:p w:rsidR="00191AA4" w:rsidRPr="00EB0331" w:rsidRDefault="00191AA4" w:rsidP="00DD12B5">
      <w:pPr>
        <w:pStyle w:val="PURHeading1"/>
        <w:rPr>
          <w:lang w:val="da-DK"/>
        </w:rPr>
      </w:pPr>
      <w:r>
        <w:rPr>
          <w:noProof w:val="0"/>
          <w:lang w:val="da-DK"/>
        </w:rPr>
        <w:t>Meddelelse om dataoverførsel</w:t>
      </w:r>
    </w:p>
    <w:p w:rsidR="00191AA4" w:rsidRPr="00EB0331" w:rsidRDefault="00191AA4" w:rsidP="00DD12B5">
      <w:pPr>
        <w:pStyle w:val="PURBody-Indented"/>
        <w:rPr>
          <w:rFonts w:cs="Arial"/>
          <w:sz w:val="18"/>
          <w:szCs w:val="18"/>
          <w:lang w:val="da-DK"/>
        </w:rPr>
      </w:pPr>
      <w:r w:rsidRPr="00CD3180">
        <w:rPr>
          <w:rFonts w:cs="Arial"/>
          <w:sz w:val="18"/>
          <w:szCs w:val="18"/>
          <w:lang w:val="da-DK"/>
        </w:rPr>
        <w:t>Produktet indeholder en eller flere softwarefunktioner, der opretter forbindelse til Microsoft eller tjenesteudbyderens computersystemer via internettet.</w:t>
      </w:r>
      <w:r w:rsidR="00E23F51" w:rsidRPr="00EB0331">
        <w:rPr>
          <w:rFonts w:cs="Arial"/>
          <w:sz w:val="18"/>
          <w:szCs w:val="18"/>
          <w:lang w:val="da-DK"/>
        </w:rPr>
        <w:t xml:space="preserve"> </w:t>
      </w:r>
      <w:r w:rsidRPr="00CD3180">
        <w:rPr>
          <w:rFonts w:cs="Arial"/>
          <w:sz w:val="18"/>
          <w:szCs w:val="18"/>
          <w:lang w:val="da-DK"/>
        </w:rPr>
        <w:t xml:space="preserve">Disse funktioner er identificeret i dokumentet Meddelelser om Dataoverførsel på </w:t>
      </w:r>
      <w:hyperlink r:id="rId14">
        <w:r w:rsidRPr="00CD3180">
          <w:rPr>
            <w:rFonts w:cs="Arial"/>
            <w:color w:val="00467F"/>
            <w:sz w:val="18"/>
            <w:szCs w:val="18"/>
            <w:u w:val="single"/>
            <w:lang w:val="da-DK"/>
          </w:rPr>
          <w:t>http://microsoft.com/licensing/contracts</w:t>
        </w:r>
      </w:hyperlink>
      <w:r w:rsidRPr="00CD3180">
        <w:rPr>
          <w:rFonts w:cs="Arial"/>
          <w:sz w:val="18"/>
          <w:szCs w:val="18"/>
          <w:lang w:val="da-DK"/>
        </w:rPr>
        <w:t>.</w:t>
      </w:r>
      <w:r w:rsidRPr="00EB0331">
        <w:rPr>
          <w:rFonts w:cs="Arial"/>
          <w:sz w:val="18"/>
          <w:szCs w:val="18"/>
          <w:lang w:val="da-DK"/>
        </w:rPr>
        <w:t xml:space="preserve"> </w:t>
      </w:r>
      <w:r w:rsidRPr="00CD3180">
        <w:rPr>
          <w:rFonts w:cs="Arial"/>
          <w:sz w:val="18"/>
          <w:szCs w:val="18"/>
          <w:lang w:val="da-DK"/>
        </w:rPr>
        <w:t>Microsoft leverer tjenester med produkterne gennem disse funktioner.</w:t>
      </w:r>
      <w:r w:rsidR="00E23F51" w:rsidRPr="00EB0331">
        <w:rPr>
          <w:rFonts w:cs="Arial"/>
          <w:sz w:val="18"/>
          <w:szCs w:val="18"/>
          <w:lang w:val="da-DK"/>
        </w:rPr>
        <w:t xml:space="preserve"> </w:t>
      </w:r>
      <w:r w:rsidRPr="00CD3180">
        <w:rPr>
          <w:rFonts w:cs="Arial"/>
          <w:sz w:val="18"/>
          <w:szCs w:val="18"/>
          <w:lang w:val="da-DK"/>
        </w:rPr>
        <w:t>De vil ikke altid blive underrettet separat, når en funktion opretter forbindelse.</w:t>
      </w:r>
      <w:r w:rsidR="00E23F51" w:rsidRPr="00EB0331">
        <w:rPr>
          <w:rFonts w:cs="Arial"/>
          <w:sz w:val="18"/>
          <w:szCs w:val="18"/>
          <w:lang w:val="da-DK"/>
        </w:rPr>
        <w:t xml:space="preserve"> </w:t>
      </w:r>
      <w:r w:rsidRPr="00CD3180">
        <w:rPr>
          <w:rFonts w:cs="Arial"/>
          <w:sz w:val="18"/>
          <w:szCs w:val="18"/>
          <w:lang w:val="da-DK"/>
        </w:rPr>
        <w:t>I nogle tilfælde kan De deaktivere en funktion eller undlade at bruge den.</w:t>
      </w:r>
    </w:p>
    <w:p w:rsidR="00191AA4" w:rsidRPr="00EB0331" w:rsidRDefault="00191AA4" w:rsidP="00DD12B5">
      <w:pPr>
        <w:pStyle w:val="PURHeading2"/>
        <w:rPr>
          <w:lang w:val="da-DK"/>
        </w:rPr>
      </w:pPr>
      <w:r>
        <w:rPr>
          <w:lang w:val="da-DK"/>
        </w:rPr>
        <w:t>Computeroplysninger</w:t>
      </w:r>
    </w:p>
    <w:p w:rsidR="00191AA4" w:rsidRPr="00EB0331" w:rsidRDefault="00191AA4" w:rsidP="00CD3180">
      <w:pPr>
        <w:pStyle w:val="PURBody-Indented"/>
        <w:rPr>
          <w:sz w:val="18"/>
          <w:szCs w:val="18"/>
          <w:lang w:val="da-DK"/>
        </w:rPr>
      </w:pPr>
      <w:r w:rsidRPr="00CB71BA">
        <w:rPr>
          <w:sz w:val="18"/>
          <w:szCs w:val="18"/>
          <w:lang w:val="da-DK"/>
        </w:rPr>
        <w:t>Funktionerne bruger internetprotokoller, der sender computeroplysninger til de relevante systemer, f.eks. Deres internetprotokoladresse, hvilken type operativsystem og browser, De bruger, navnet på den software, De bruger, og</w:t>
      </w:r>
      <w:r w:rsidR="00CD3180">
        <w:rPr>
          <w:sz w:val="18"/>
          <w:szCs w:val="18"/>
          <w:lang w:val="da-DK"/>
        </w:rPr>
        <w:t> </w:t>
      </w:r>
      <w:r w:rsidRPr="00CB71BA">
        <w:rPr>
          <w:sz w:val="18"/>
          <w:szCs w:val="18"/>
          <w:lang w:val="da-DK"/>
        </w:rPr>
        <w:t>hvilken version, De bruger, samt sprogkoden på den enhed, som De har installeret softwaren på.</w:t>
      </w:r>
      <w:r w:rsidR="00E23F51" w:rsidRPr="00EB0331">
        <w:rPr>
          <w:sz w:val="18"/>
          <w:szCs w:val="18"/>
          <w:lang w:val="da-DK"/>
        </w:rPr>
        <w:t xml:space="preserve"> </w:t>
      </w:r>
    </w:p>
    <w:p w:rsidR="00191AA4" w:rsidRPr="00EB0331" w:rsidRDefault="00191AA4" w:rsidP="00DD12B5">
      <w:pPr>
        <w:pStyle w:val="PURHeading2"/>
        <w:rPr>
          <w:lang w:val="da-DK"/>
        </w:rPr>
      </w:pPr>
      <w:r>
        <w:rPr>
          <w:lang w:val="da-DK"/>
        </w:rPr>
        <w:t>Brug af oplysninger</w:t>
      </w:r>
    </w:p>
    <w:p w:rsidR="00191AA4" w:rsidRPr="00EB0331" w:rsidRDefault="00191AA4" w:rsidP="00F9076A">
      <w:pPr>
        <w:pStyle w:val="PURBody-Indented"/>
        <w:rPr>
          <w:spacing w:val="-2"/>
          <w:sz w:val="18"/>
          <w:szCs w:val="18"/>
          <w:lang w:val="da-DK"/>
        </w:rPr>
      </w:pPr>
      <w:r w:rsidRPr="00CD3180">
        <w:rPr>
          <w:spacing w:val="-2"/>
          <w:sz w:val="18"/>
          <w:szCs w:val="18"/>
          <w:lang w:val="da-DK"/>
        </w:rPr>
        <w:t>Microsoft bruger ikke oplysningerne til at identificere eller kontakte Dem.</w:t>
      </w:r>
      <w:r w:rsidRPr="00EB0331">
        <w:rPr>
          <w:spacing w:val="-2"/>
          <w:sz w:val="18"/>
          <w:szCs w:val="18"/>
          <w:lang w:val="da-DK"/>
        </w:rPr>
        <w:t xml:space="preserve"> </w:t>
      </w:r>
      <w:r w:rsidRPr="00CD3180">
        <w:rPr>
          <w:spacing w:val="-2"/>
          <w:sz w:val="18"/>
          <w:szCs w:val="18"/>
          <w:lang w:val="da-DK"/>
        </w:rPr>
        <w:t>Microsoft bruger disse oplysninger til gøre tjenester tilgængelige for Dem, når De bruger softwaren.</w:t>
      </w:r>
      <w:r w:rsidRPr="00EB0331">
        <w:rPr>
          <w:spacing w:val="-2"/>
          <w:sz w:val="18"/>
          <w:szCs w:val="18"/>
          <w:lang w:val="da-DK"/>
        </w:rPr>
        <w:t xml:space="preserve"> </w:t>
      </w:r>
      <w:r w:rsidRPr="00CD3180">
        <w:rPr>
          <w:spacing w:val="-2"/>
          <w:sz w:val="18"/>
          <w:szCs w:val="18"/>
          <w:lang w:val="da-DK"/>
        </w:rPr>
        <w:t>Microsoft kan bruge computeroplysninger, acceleratoroplysninger, søgeforslagsoplysninger, fejlrapporter, rapporter om Skadelig software og rapporter om URL</w:t>
      </w:r>
      <w:r w:rsidR="00F9076A">
        <w:rPr>
          <w:spacing w:val="-2"/>
          <w:sz w:val="18"/>
          <w:szCs w:val="18"/>
          <w:lang w:val="da-DK"/>
        </w:rPr>
        <w:t>­</w:t>
      </w:r>
      <w:r w:rsidRPr="00CD3180">
        <w:rPr>
          <w:spacing w:val="-2"/>
          <w:sz w:val="18"/>
          <w:szCs w:val="18"/>
          <w:lang w:val="da-DK"/>
        </w:rPr>
        <w:t>filtrering til at forbedre vores software og tjenester.</w:t>
      </w:r>
      <w:r w:rsidR="00E23F51" w:rsidRPr="00EB0331">
        <w:rPr>
          <w:spacing w:val="-2"/>
          <w:sz w:val="18"/>
          <w:szCs w:val="18"/>
          <w:lang w:val="da-DK"/>
        </w:rPr>
        <w:t xml:space="preserve"> </w:t>
      </w:r>
      <w:r w:rsidRPr="00CD3180">
        <w:rPr>
          <w:spacing w:val="-2"/>
          <w:sz w:val="18"/>
          <w:szCs w:val="18"/>
          <w:lang w:val="da-DK"/>
        </w:rPr>
        <w:t>Vi kan også dele dem med andre, f.eks. hardware- og softwareforhandlere.</w:t>
      </w:r>
      <w:r w:rsidR="00E23F51" w:rsidRPr="00EB0331">
        <w:rPr>
          <w:spacing w:val="-2"/>
          <w:sz w:val="18"/>
          <w:szCs w:val="18"/>
          <w:lang w:val="da-DK"/>
        </w:rPr>
        <w:t xml:space="preserve"> </w:t>
      </w:r>
      <w:r w:rsidRPr="00CD3180">
        <w:rPr>
          <w:spacing w:val="-2"/>
          <w:sz w:val="18"/>
          <w:szCs w:val="18"/>
          <w:lang w:val="da-DK"/>
        </w:rPr>
        <w:t>De kan bruge oplysningerne til at forbedre samspillet mellem deres produkter og Microsoft-software.</w:t>
      </w:r>
    </w:p>
    <w:p w:rsidR="00191AA4" w:rsidRPr="00EB0331" w:rsidRDefault="00191AA4" w:rsidP="00DD12B5">
      <w:pPr>
        <w:pStyle w:val="PURHeading2"/>
        <w:rPr>
          <w:lang w:val="da-DK"/>
        </w:rPr>
      </w:pPr>
      <w:r>
        <w:rPr>
          <w:lang w:val="da-DK"/>
        </w:rPr>
        <w:t>Samtykke for Dataoverførsel</w:t>
      </w:r>
    </w:p>
    <w:p w:rsidR="00191AA4" w:rsidRPr="00EB0331" w:rsidRDefault="00191AA4" w:rsidP="00F9076A">
      <w:pPr>
        <w:pStyle w:val="PURBody-Indented"/>
        <w:rPr>
          <w:sz w:val="18"/>
          <w:szCs w:val="18"/>
          <w:lang w:val="da-DK"/>
        </w:rPr>
      </w:pPr>
      <w:r w:rsidRPr="00CB71BA">
        <w:rPr>
          <w:sz w:val="18"/>
          <w:szCs w:val="18"/>
          <w:lang w:val="da-DK"/>
        </w:rPr>
        <w:t>Ved at tage disse softwarefunktioner i brug, giver De Deres samtykke til, at overførsel af computeroplysninger, som</w:t>
      </w:r>
      <w:r w:rsidR="00F9076A">
        <w:rPr>
          <w:sz w:val="18"/>
          <w:szCs w:val="18"/>
          <w:lang w:val="da-DK"/>
        </w:rPr>
        <w:t> </w:t>
      </w:r>
      <w:r w:rsidRPr="00CB71BA">
        <w:rPr>
          <w:sz w:val="18"/>
          <w:szCs w:val="18"/>
          <w:lang w:val="da-DK"/>
        </w:rPr>
        <w:t>f.eks. internetprotokoladresser, hvilken type operativsystem og browser, De bruger, navnet på den software, De bruger, og hvilken version, De bruger, samt sprogkoden på den enhed, som De kører softwaren på.</w:t>
      </w:r>
      <w:r w:rsidRPr="00EB0331">
        <w:rPr>
          <w:sz w:val="18"/>
          <w:szCs w:val="18"/>
          <w:lang w:val="da-DK"/>
        </w:rPr>
        <w:t xml:space="preserve"> </w:t>
      </w:r>
    </w:p>
    <w:p w:rsidR="00191AA4" w:rsidRPr="00EB0331" w:rsidRDefault="00191AA4" w:rsidP="00DD12B5">
      <w:pPr>
        <w:pStyle w:val="PURHeading1"/>
        <w:rPr>
          <w:lang w:val="da-DK"/>
        </w:rPr>
      </w:pPr>
      <w:r>
        <w:rPr>
          <w:noProof w:val="0"/>
          <w:lang w:val="da-DK"/>
        </w:rPr>
        <w:t>Meddelelse om H.264/AVC Visual Standard, VC-1 Video Standard, MPEG-4 Visual Standard og MPEG-2 Video Standard</w:t>
      </w:r>
    </w:p>
    <w:p w:rsidR="00191AA4" w:rsidRPr="00EB0331" w:rsidRDefault="00191AA4" w:rsidP="00DD12B5">
      <w:pPr>
        <w:pStyle w:val="PURBody-Indented"/>
        <w:rPr>
          <w:rFonts w:cs="Arial"/>
          <w:sz w:val="18"/>
          <w:szCs w:val="18"/>
          <w:lang w:val="da-DK"/>
        </w:rPr>
      </w:pPr>
      <w:r w:rsidRPr="00CB71BA">
        <w:rPr>
          <w:rFonts w:cs="Arial"/>
          <w:sz w:val="18"/>
          <w:szCs w:val="18"/>
          <w:lang w:val="da-DK"/>
        </w:rPr>
        <w:t>Softwaren kan indeholde H.264/AVC, VC-1, MPEG-4 Part 2 og MPEG-2 visuel komprimeringsteknologi.</w:t>
      </w:r>
      <w:r w:rsidRPr="00EB0331">
        <w:rPr>
          <w:rFonts w:cs="Arial"/>
          <w:sz w:val="18"/>
          <w:szCs w:val="18"/>
          <w:lang w:val="da-DK"/>
        </w:rPr>
        <w:t xml:space="preserve"> </w:t>
      </w:r>
      <w:r w:rsidRPr="00CB71BA">
        <w:rPr>
          <w:rFonts w:cs="Arial"/>
          <w:sz w:val="18"/>
          <w:szCs w:val="18"/>
          <w:lang w:val="da-DK"/>
        </w:rPr>
        <w:t>MPEG LA, L.L.C. kræver, at følgende meddelelse angives:</w:t>
      </w:r>
    </w:p>
    <w:p w:rsidR="00191AA4" w:rsidRPr="00EB0331" w:rsidRDefault="00191AA4" w:rsidP="00DD12B5">
      <w:pPr>
        <w:pStyle w:val="PURBody-Indented"/>
        <w:rPr>
          <w:rFonts w:cs="Arial"/>
          <w:sz w:val="18"/>
          <w:szCs w:val="18"/>
          <w:lang w:val="da-DK"/>
        </w:rPr>
      </w:pPr>
      <w:r w:rsidRPr="00CD3180">
        <w:rPr>
          <w:rFonts w:cs="Arial"/>
          <w:sz w:val="18"/>
          <w:szCs w:val="18"/>
          <w:lang w:val="da-DK"/>
        </w:rPr>
        <w:t>DETTE PRODUKT ER GIVET I LICENS UNDER AVC, VC-1, MPEG-4 PART 2 VISUAL, OG MPEG-2 VIDEO-PATENTPORTEFØLJELICENSER TIL PERSONLIG OG IKKE-KOMMERCIEL BRUG AF EN BRUGER TIL AT (i) KODE VIDEO I OVERENSSTEMMELSE MED OVENSTÅENDE (</w:t>
      </w:r>
      <w:r w:rsidR="007F7002" w:rsidRPr="00CD3180">
        <w:rPr>
          <w:rFonts w:cs="Arial"/>
          <w:sz w:val="18"/>
          <w:szCs w:val="18"/>
          <w:lang w:val="da-DK"/>
        </w:rPr>
        <w:t>”</w:t>
      </w:r>
      <w:r w:rsidRPr="00CD3180">
        <w:rPr>
          <w:rFonts w:cs="Arial"/>
          <w:sz w:val="18"/>
          <w:szCs w:val="18"/>
          <w:lang w:val="da-DK"/>
        </w:rPr>
        <w:t>VIDEOSTANDARDER”) OG/ELLER (ii) AFKODE AVC, VC-1, MPEG-4 PART 2 ELLER MPEG 2-VIDEO, DER ER BLEVET KODET AF EN BRUGER I FORBINDELSE MED EN PERSONLIG OG IKKE-KOMMERCIEL AKTIVITET, OG/ELLER SOM ER MODTAGET FRA EN VIDEOLEVERANDØR MED LICENS TIL AT LEVERE SÅDAN VIDEO.</w:t>
      </w:r>
      <w:r w:rsidR="00E23F51" w:rsidRPr="00EB0331">
        <w:rPr>
          <w:rFonts w:cs="Arial"/>
          <w:sz w:val="18"/>
          <w:szCs w:val="18"/>
          <w:lang w:val="da-DK"/>
        </w:rPr>
        <w:t xml:space="preserve"> </w:t>
      </w:r>
      <w:r w:rsidRPr="00CD3180">
        <w:rPr>
          <w:rFonts w:cs="Arial"/>
          <w:sz w:val="18"/>
          <w:szCs w:val="18"/>
          <w:lang w:val="da-DK"/>
        </w:rPr>
        <w:t>DER TILDELES INGEN LICENS, HELLER IKKE STILTIENDE, TIL NOGEN ANDEN BRUG.</w:t>
      </w:r>
      <w:r w:rsidRPr="00EB0331">
        <w:rPr>
          <w:rFonts w:cs="Arial"/>
          <w:sz w:val="18"/>
          <w:szCs w:val="18"/>
          <w:lang w:val="da-DK"/>
        </w:rPr>
        <w:t xml:space="preserve"> </w:t>
      </w:r>
      <w:r w:rsidRPr="00CD3180">
        <w:rPr>
          <w:rFonts w:cs="Arial"/>
          <w:sz w:val="18"/>
          <w:szCs w:val="18"/>
          <w:lang w:val="da-DK"/>
        </w:rPr>
        <w:t>ENHVER ANVENDELSE AF DETTE PRODUKT TIL ANDET EN PERSONLIGT BRUG I OVERENSSTEMMELSE MED MPEG2 STANDARD TIL AT KODE VIDEODATA TIL MEDIEPAKKER ER ULOVLIGT UDEN EN LICENS FRA MPEG LA.</w:t>
      </w:r>
      <w:r w:rsidRPr="00EB0331">
        <w:rPr>
          <w:rFonts w:cs="Arial"/>
          <w:sz w:val="18"/>
          <w:szCs w:val="18"/>
          <w:lang w:val="da-DK"/>
        </w:rPr>
        <w:t xml:space="preserve"> </w:t>
      </w:r>
      <w:r w:rsidRPr="00CD3180">
        <w:rPr>
          <w:rFonts w:cs="Arial"/>
          <w:sz w:val="18"/>
          <w:szCs w:val="18"/>
          <w:lang w:val="da-DK"/>
        </w:rPr>
        <w:t>YDERLIGERE OPLYSNINGER FÅS FRA MPEG LA, L.L.C.</w:t>
      </w:r>
      <w:r w:rsidRPr="00EB0331">
        <w:rPr>
          <w:rFonts w:cs="Arial"/>
          <w:sz w:val="18"/>
          <w:szCs w:val="18"/>
          <w:lang w:val="da-DK"/>
        </w:rPr>
        <w:t xml:space="preserve"> </w:t>
      </w:r>
      <w:r w:rsidRPr="00CD3180">
        <w:rPr>
          <w:rFonts w:cs="Arial"/>
          <w:sz w:val="18"/>
          <w:szCs w:val="18"/>
          <w:lang w:val="da-DK"/>
        </w:rPr>
        <w:t xml:space="preserve">SE </w:t>
      </w:r>
      <w:hyperlink r:id="rId15">
        <w:r w:rsidRPr="00CD3180">
          <w:rPr>
            <w:rFonts w:cs="Arial"/>
            <w:color w:val="00467F"/>
            <w:sz w:val="18"/>
            <w:szCs w:val="18"/>
            <w:u w:val="single"/>
            <w:lang w:val="da-DK"/>
          </w:rPr>
          <w:t>http://www.mpegla.com/index1.cfm</w:t>
        </w:r>
      </w:hyperlink>
      <w:r w:rsidRPr="00CD3180">
        <w:rPr>
          <w:rFonts w:cs="Arial"/>
          <w:sz w:val="18"/>
          <w:szCs w:val="18"/>
          <w:lang w:val="da-DK"/>
        </w:rPr>
        <w:t>.</w:t>
      </w:r>
    </w:p>
    <w:p w:rsidR="00191AA4" w:rsidRPr="00EB0331" w:rsidRDefault="00191AA4" w:rsidP="00F9076A">
      <w:pPr>
        <w:pStyle w:val="PURBody-Indented"/>
        <w:rPr>
          <w:sz w:val="18"/>
          <w:szCs w:val="18"/>
          <w:lang w:val="da-DK"/>
        </w:rPr>
      </w:pPr>
      <w:r w:rsidRPr="00CB71BA">
        <w:rPr>
          <w:sz w:val="18"/>
          <w:szCs w:val="18"/>
          <w:lang w:val="da-DK"/>
        </w:rPr>
        <w:t>Det præciseres, at denne meddelelse ikke begrænser eller forhindrer brugen af softwaren til normal virksomhedsbrug, der er personlig for denne virksomhed, som ikke inkluderer (i) videredistribution af softwaren til tredjepart, eller (ii)</w:t>
      </w:r>
      <w:r w:rsidR="00F9076A">
        <w:rPr>
          <w:sz w:val="18"/>
          <w:szCs w:val="18"/>
          <w:lang w:val="da-DK"/>
        </w:rPr>
        <w:t> </w:t>
      </w:r>
      <w:r w:rsidRPr="00CB71BA">
        <w:rPr>
          <w:sz w:val="18"/>
          <w:szCs w:val="18"/>
          <w:lang w:val="da-DK"/>
        </w:rPr>
        <w:t>oprettelse af indhold med VIDEO STANDARDS-kompatible teknologier til distribution til tredjepart.</w:t>
      </w:r>
    </w:p>
    <w:p w:rsidR="00191AA4" w:rsidRPr="00EB0331" w:rsidRDefault="00191AA4" w:rsidP="00DD12B5">
      <w:pPr>
        <w:pStyle w:val="PURHeading1"/>
        <w:rPr>
          <w:lang w:val="da-DK"/>
        </w:rPr>
      </w:pPr>
      <w:r>
        <w:rPr>
          <w:noProof w:val="0"/>
          <w:lang w:val="da-DK"/>
        </w:rPr>
        <w:t>Potentielt uønsket software (MEDDELELSE I)</w:t>
      </w:r>
    </w:p>
    <w:p w:rsidR="00191AA4" w:rsidRPr="00EB0331" w:rsidRDefault="00191AA4" w:rsidP="00F9076A">
      <w:pPr>
        <w:pStyle w:val="PURBody-Indented"/>
        <w:rPr>
          <w:sz w:val="18"/>
          <w:szCs w:val="18"/>
          <w:lang w:val="da-DK"/>
        </w:rPr>
      </w:pPr>
      <w:r w:rsidRPr="00CB71BA">
        <w:rPr>
          <w:sz w:val="18"/>
          <w:szCs w:val="18"/>
          <w:lang w:val="da-DK"/>
        </w:rPr>
        <w:t xml:space="preserve">Hvis den er aktiveret, gennemsøger Windows Defender Deres computer for </w:t>
      </w:r>
      <w:r w:rsidR="007F7002">
        <w:rPr>
          <w:sz w:val="18"/>
          <w:szCs w:val="18"/>
          <w:lang w:val="da-DK"/>
        </w:rPr>
        <w:t>”</w:t>
      </w:r>
      <w:r w:rsidRPr="00CB71BA">
        <w:rPr>
          <w:sz w:val="18"/>
          <w:szCs w:val="18"/>
          <w:lang w:val="da-DK"/>
        </w:rPr>
        <w:t xml:space="preserve">spyware”, </w:t>
      </w:r>
      <w:r w:rsidR="007F7002">
        <w:rPr>
          <w:sz w:val="18"/>
          <w:szCs w:val="18"/>
          <w:lang w:val="da-DK"/>
        </w:rPr>
        <w:t>”</w:t>
      </w:r>
      <w:r w:rsidRPr="00CB71BA">
        <w:rPr>
          <w:sz w:val="18"/>
          <w:szCs w:val="18"/>
          <w:lang w:val="da-DK"/>
        </w:rPr>
        <w:t>adware” og anden potentielt uønsket software.</w:t>
      </w:r>
      <w:r w:rsidR="00E23F51" w:rsidRPr="00EB0331">
        <w:rPr>
          <w:sz w:val="18"/>
          <w:szCs w:val="18"/>
          <w:lang w:val="da-DK"/>
        </w:rPr>
        <w:t xml:space="preserve"> </w:t>
      </w:r>
      <w:r w:rsidRPr="00CB71BA">
        <w:rPr>
          <w:sz w:val="18"/>
          <w:szCs w:val="18"/>
          <w:lang w:val="da-DK"/>
        </w:rPr>
        <w:t>Hvis den finder potentielt uønsket software, vil De blive spurgt om De ønsker at ignorere, deaktivere (sætte i karantæne) eller fjerne den uønskede software.</w:t>
      </w:r>
      <w:r w:rsidR="00E23F51" w:rsidRPr="00EB0331">
        <w:rPr>
          <w:sz w:val="18"/>
          <w:szCs w:val="18"/>
          <w:lang w:val="da-DK"/>
        </w:rPr>
        <w:t xml:space="preserve"> </w:t>
      </w:r>
      <w:r w:rsidRPr="00CB71BA">
        <w:rPr>
          <w:sz w:val="18"/>
          <w:szCs w:val="18"/>
          <w:lang w:val="da-DK"/>
        </w:rPr>
        <w:t xml:space="preserve">Enhver potentielt uønsket software, der er klassificeret </w:t>
      </w:r>
      <w:r w:rsidR="007F7002">
        <w:rPr>
          <w:sz w:val="18"/>
          <w:szCs w:val="18"/>
          <w:lang w:val="da-DK"/>
        </w:rPr>
        <w:t>”</w:t>
      </w:r>
      <w:r w:rsidRPr="00CB71BA">
        <w:rPr>
          <w:sz w:val="18"/>
          <w:szCs w:val="18"/>
          <w:lang w:val="da-DK"/>
        </w:rPr>
        <w:t xml:space="preserve">high” (høj) eller </w:t>
      </w:r>
      <w:r w:rsidR="007F7002">
        <w:rPr>
          <w:sz w:val="18"/>
          <w:szCs w:val="18"/>
          <w:lang w:val="da-DK"/>
        </w:rPr>
        <w:t>”</w:t>
      </w:r>
      <w:r w:rsidRPr="00CB71BA">
        <w:rPr>
          <w:sz w:val="18"/>
          <w:szCs w:val="18"/>
          <w:lang w:val="da-DK"/>
        </w:rPr>
        <w:t>severe” (kritisk) fjernes automatisk efter scanningen medmindre De ændrer standardindstillingerne.</w:t>
      </w:r>
      <w:r w:rsidR="00E23F51" w:rsidRPr="00EB0331">
        <w:rPr>
          <w:sz w:val="18"/>
          <w:szCs w:val="18"/>
          <w:lang w:val="da-DK"/>
        </w:rPr>
        <w:t xml:space="preserve"> </w:t>
      </w:r>
      <w:r w:rsidRPr="00CB71BA">
        <w:rPr>
          <w:sz w:val="18"/>
          <w:szCs w:val="18"/>
          <w:lang w:val="da-DK"/>
        </w:rPr>
        <w:t>Fjernelse eller deaktivering af potentielt uønsket software kan medføre at anden software på computeren ophører med</w:t>
      </w:r>
      <w:r w:rsidR="00F9076A">
        <w:rPr>
          <w:sz w:val="18"/>
          <w:szCs w:val="18"/>
          <w:lang w:val="da-DK"/>
        </w:rPr>
        <w:t> </w:t>
      </w:r>
      <w:r w:rsidRPr="00CB71BA">
        <w:rPr>
          <w:sz w:val="18"/>
          <w:szCs w:val="18"/>
          <w:lang w:val="da-DK"/>
        </w:rPr>
        <w:t>at virke eller at De overtræder en licensret til at bruge anden software på Deres computer.</w:t>
      </w:r>
    </w:p>
    <w:p w:rsidR="00191AA4" w:rsidRPr="00EB0331" w:rsidRDefault="00191AA4" w:rsidP="00DD12B5">
      <w:pPr>
        <w:pStyle w:val="PURBody-Indented"/>
        <w:rPr>
          <w:sz w:val="18"/>
          <w:szCs w:val="18"/>
          <w:lang w:val="da-DK"/>
        </w:rPr>
      </w:pPr>
      <w:r w:rsidRPr="00CB71BA">
        <w:rPr>
          <w:sz w:val="18"/>
          <w:szCs w:val="18"/>
          <w:lang w:val="da-DK"/>
        </w:rPr>
        <w:t>Ved at bruge denne software, er det muligt at De også fjerner eller deaktiverer, der ikke er potentielt uønsket software.</w:t>
      </w:r>
    </w:p>
    <w:sectPr w:rsidR="00191AA4" w:rsidRPr="00EB0331" w:rsidSect="006B0AC7">
      <w:footerReference w:type="default" r:id="rId16"/>
      <w:headerReference w:type="first" r:id="rId17"/>
      <w:footerReference w:type="first" r:id="rId18"/>
      <w:pgSz w:w="11907" w:h="16839" w:code="9"/>
      <w:pgMar w:top="1440" w:right="1080" w:bottom="1440" w:left="1080"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71175" w:rsidRDefault="00871175" w:rsidP="007B391F">
      <w:pPr>
        <w:spacing w:before="0"/>
      </w:pPr>
      <w:r>
        <w:separator/>
      </w:r>
    </w:p>
  </w:endnote>
  <w:endnote w:type="continuationSeparator" w:id="0">
    <w:p w:rsidR="00871175" w:rsidRDefault="00871175" w:rsidP="007B391F">
      <w:pPr>
        <w:spacing w:before="0"/>
      </w:pPr>
      <w:r>
        <w:continuationSeparator/>
      </w:r>
    </w:p>
  </w:endnote>
  <w:endnote w:type="continuationNotice" w:id="1">
    <w:p w:rsidR="00871175" w:rsidRDefault="00871175">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Mangal">
    <w:panose1 w:val="02040503050203030202"/>
    <w:charset w:val="01"/>
    <w:family w:val="roman"/>
    <w:notTrueType/>
    <w:pitch w:val="variable"/>
    <w:sig w:usb0="00002000" w:usb1="00000000" w:usb2="00000000" w:usb3="00000000" w:csb0="00000000" w:csb1="00000000"/>
  </w:font>
  <w:font w:name="Arial Black">
    <w:panose1 w:val="020B0A04020102020204"/>
    <w:charset w:val="00"/>
    <w:family w:val="swiss"/>
    <w:pitch w:val="variable"/>
    <w:sig w:usb0="A00002AF" w:usb1="400078F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720" w:type="dxa"/>
      <w:jc w:val="center"/>
      <w:tblLook w:val="00A0" w:firstRow="1" w:lastRow="0" w:firstColumn="1" w:lastColumn="0" w:noHBand="0" w:noVBand="0"/>
    </w:tblPr>
    <w:tblGrid>
      <w:gridCol w:w="7472"/>
      <w:gridCol w:w="2248"/>
    </w:tblGrid>
    <w:tr w:rsidR="00191AA4" w:rsidRPr="00F9076A" w:rsidTr="00EE1348">
      <w:trPr>
        <w:jc w:val="center"/>
      </w:trPr>
      <w:tc>
        <w:tcPr>
          <w:tcW w:w="7472" w:type="dxa"/>
        </w:tcPr>
        <w:p w:rsidR="00191AA4" w:rsidRPr="00F9076A" w:rsidRDefault="00191AA4" w:rsidP="00BF2E4F">
          <w:pPr>
            <w:pStyle w:val="PURBody"/>
            <w:rPr>
              <w:rStyle w:val="LogoportDoNotTranslate"/>
              <w:rFonts w:ascii="Arial" w:hAnsi="Arial" w:cs="Arial"/>
              <w:color w:val="auto"/>
              <w:sz w:val="16"/>
              <w:szCs w:val="16"/>
              <w:lang w:eastAsia="en-US"/>
            </w:rPr>
          </w:pPr>
          <w:r w:rsidRPr="00F9076A">
            <w:rPr>
              <w:rStyle w:val="LogoportDoNotTranslate"/>
              <w:rFonts w:ascii="Arial" w:hAnsi="Arial" w:cs="Arial"/>
              <w:color w:val="auto"/>
              <w:sz w:val="16"/>
              <w:szCs w:val="16"/>
              <w:lang w:eastAsia="en-US"/>
            </w:rPr>
            <w:t xml:space="preserve">Windows Azure Service Terms (Worldwide </w:t>
          </w:r>
          <w:r w:rsidR="00E23F51" w:rsidRPr="00F9076A">
            <w:rPr>
              <w:rStyle w:val="LogoportDoNotTranslate"/>
              <w:rFonts w:ascii="Arial" w:hAnsi="Arial" w:cs="Arial"/>
              <w:color w:val="auto"/>
              <w:sz w:val="16"/>
              <w:szCs w:val="16"/>
              <w:lang w:eastAsia="en-US"/>
            </w:rPr>
            <w:t>Danish</w:t>
          </w:r>
          <w:r w:rsidRPr="00F9076A">
            <w:rPr>
              <w:rStyle w:val="LogoportDoNotTranslate"/>
              <w:rFonts w:ascii="Arial" w:hAnsi="Arial" w:cs="Arial"/>
              <w:color w:val="auto"/>
              <w:sz w:val="16"/>
              <w:szCs w:val="16"/>
              <w:lang w:eastAsia="en-US"/>
            </w:rPr>
            <w:t>, April 2014)</w:t>
          </w:r>
        </w:p>
      </w:tc>
      <w:tc>
        <w:tcPr>
          <w:tcW w:w="2248" w:type="dxa"/>
        </w:tcPr>
        <w:p w:rsidR="00191AA4" w:rsidRPr="00F9076A" w:rsidRDefault="00191AA4" w:rsidP="00485CEC">
          <w:pPr>
            <w:pStyle w:val="PURBody"/>
            <w:jc w:val="right"/>
            <w:rPr>
              <w:rStyle w:val="LogoportDoNotTranslate"/>
              <w:rFonts w:ascii="Arial" w:hAnsi="Arial" w:cs="Arial"/>
              <w:sz w:val="16"/>
              <w:szCs w:val="16"/>
              <w:lang w:eastAsia="en-US"/>
            </w:rPr>
          </w:pPr>
          <w:r w:rsidRPr="00F9076A">
            <w:rPr>
              <w:rStyle w:val="LogoportDoNotTranslate"/>
              <w:rFonts w:ascii="Arial" w:hAnsi="Arial" w:cs="Arial"/>
              <w:color w:val="auto"/>
              <w:sz w:val="16"/>
              <w:szCs w:val="16"/>
              <w:lang w:eastAsia="en-US"/>
            </w:rPr>
            <w:fldChar w:fldCharType="begin"/>
          </w:r>
          <w:r w:rsidRPr="00F9076A">
            <w:rPr>
              <w:rStyle w:val="LogoportDoNotTranslate"/>
              <w:rFonts w:ascii="Arial" w:hAnsi="Arial" w:cs="Arial"/>
              <w:color w:val="auto"/>
              <w:sz w:val="16"/>
              <w:szCs w:val="16"/>
              <w:lang w:eastAsia="en-US"/>
            </w:rPr>
            <w:instrText xml:space="preserve"> PAGE \* MERGEFORMAT </w:instrText>
          </w:r>
          <w:r w:rsidRPr="00F9076A">
            <w:rPr>
              <w:rStyle w:val="LogoportDoNotTranslate"/>
              <w:rFonts w:ascii="Arial" w:hAnsi="Arial" w:cs="Arial"/>
              <w:color w:val="auto"/>
              <w:sz w:val="16"/>
              <w:szCs w:val="16"/>
              <w:lang w:eastAsia="en-US"/>
            </w:rPr>
            <w:fldChar w:fldCharType="separate"/>
          </w:r>
          <w:r w:rsidR="00143774">
            <w:rPr>
              <w:rStyle w:val="LogoportDoNotTranslate"/>
              <w:rFonts w:ascii="Arial" w:hAnsi="Arial" w:cs="Arial"/>
              <w:noProof/>
              <w:color w:val="auto"/>
              <w:sz w:val="16"/>
              <w:szCs w:val="16"/>
              <w:lang w:eastAsia="en-US"/>
            </w:rPr>
            <w:t>3</w:t>
          </w:r>
          <w:r w:rsidRPr="00F9076A">
            <w:rPr>
              <w:rStyle w:val="LogoportDoNotTranslate"/>
              <w:rFonts w:ascii="Arial" w:hAnsi="Arial" w:cs="Arial"/>
              <w:color w:val="auto"/>
              <w:sz w:val="16"/>
              <w:szCs w:val="16"/>
              <w:lang w:eastAsia="en-US"/>
            </w:rPr>
            <w:fldChar w:fldCharType="end"/>
          </w:r>
        </w:p>
      </w:tc>
    </w:tr>
  </w:tbl>
  <w:p w:rsidR="00191AA4" w:rsidRPr="00F9076A" w:rsidRDefault="00191AA4">
    <w:pPr>
      <w:pStyle w:val="Footer"/>
      <w:rPr>
        <w:rStyle w:val="LogoportDoNotTranslate"/>
        <w:rFonts w:ascii="Arial" w:hAnsi="Arial"/>
        <w:sz w:val="16"/>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720" w:type="dxa"/>
      <w:jc w:val="center"/>
      <w:tblLook w:val="00A0" w:firstRow="1" w:lastRow="0" w:firstColumn="1" w:lastColumn="0" w:noHBand="0" w:noVBand="0"/>
    </w:tblPr>
    <w:tblGrid>
      <w:gridCol w:w="7472"/>
      <w:gridCol w:w="2248"/>
    </w:tblGrid>
    <w:tr w:rsidR="00191AA4" w:rsidRPr="00EE2603" w:rsidTr="00EE1348">
      <w:trPr>
        <w:jc w:val="center"/>
      </w:trPr>
      <w:tc>
        <w:tcPr>
          <w:tcW w:w="10500" w:type="dxa"/>
        </w:tcPr>
        <w:p w:rsidR="00191AA4" w:rsidRPr="00E23F51" w:rsidRDefault="00191AA4" w:rsidP="00BF2E4F">
          <w:pPr>
            <w:pStyle w:val="PURBody"/>
            <w:rPr>
              <w:rStyle w:val="LogoportDoNotTranslate"/>
              <w:rFonts w:ascii="Arial" w:hAnsi="Arial" w:cs="Arial"/>
              <w:color w:val="auto"/>
              <w:sz w:val="16"/>
              <w:szCs w:val="20"/>
              <w:lang w:eastAsia="en-US"/>
            </w:rPr>
          </w:pPr>
          <w:r w:rsidRPr="00E23F51">
            <w:rPr>
              <w:rStyle w:val="LogoportDoNotTranslate"/>
              <w:rFonts w:ascii="Arial" w:hAnsi="Arial" w:cs="Arial"/>
              <w:color w:val="auto"/>
              <w:sz w:val="16"/>
              <w:szCs w:val="20"/>
              <w:lang w:eastAsia="en-US"/>
            </w:rPr>
            <w:t xml:space="preserve">Windows Azure Service Terms (Worldwide </w:t>
          </w:r>
          <w:r w:rsidR="00E23F51" w:rsidRPr="00E23F51">
            <w:rPr>
              <w:rStyle w:val="LogoportDoNotTranslate"/>
              <w:rFonts w:ascii="Arial" w:hAnsi="Arial" w:cs="Arial"/>
              <w:color w:val="auto"/>
              <w:sz w:val="16"/>
              <w:szCs w:val="20"/>
              <w:lang w:eastAsia="en-US"/>
            </w:rPr>
            <w:t>Danish</w:t>
          </w:r>
          <w:r w:rsidRPr="00E23F51">
            <w:rPr>
              <w:rStyle w:val="LogoportDoNotTranslate"/>
              <w:rFonts w:ascii="Arial" w:hAnsi="Arial" w:cs="Arial"/>
              <w:color w:val="auto"/>
              <w:sz w:val="16"/>
              <w:szCs w:val="20"/>
              <w:lang w:eastAsia="en-US"/>
            </w:rPr>
            <w:t>, April 2014)</w:t>
          </w:r>
        </w:p>
      </w:tc>
      <w:tc>
        <w:tcPr>
          <w:tcW w:w="3160" w:type="dxa"/>
        </w:tcPr>
        <w:p w:rsidR="00191AA4" w:rsidRPr="00E23F51" w:rsidRDefault="00191AA4" w:rsidP="004F03E1">
          <w:pPr>
            <w:pStyle w:val="PURBody"/>
            <w:jc w:val="right"/>
            <w:rPr>
              <w:rStyle w:val="LogoportDoNotTranslate"/>
              <w:rFonts w:ascii="Arial" w:hAnsi="Arial" w:cs="Arial"/>
              <w:color w:val="auto"/>
              <w:sz w:val="16"/>
              <w:szCs w:val="20"/>
              <w:lang w:eastAsia="en-US"/>
            </w:rPr>
          </w:pPr>
          <w:r w:rsidRPr="00E23F51">
            <w:rPr>
              <w:rStyle w:val="LogoportDoNotTranslate"/>
              <w:rFonts w:ascii="Arial" w:hAnsi="Arial" w:cs="Arial"/>
              <w:color w:val="auto"/>
              <w:sz w:val="16"/>
              <w:szCs w:val="20"/>
              <w:lang w:eastAsia="en-US"/>
            </w:rPr>
            <w:fldChar w:fldCharType="begin"/>
          </w:r>
          <w:r w:rsidRPr="00E23F51">
            <w:rPr>
              <w:rStyle w:val="LogoportDoNotTranslate"/>
              <w:rFonts w:ascii="Arial" w:hAnsi="Arial" w:cs="Arial"/>
              <w:color w:val="auto"/>
              <w:sz w:val="16"/>
              <w:szCs w:val="20"/>
              <w:lang w:eastAsia="en-US"/>
            </w:rPr>
            <w:instrText xml:space="preserve"> PAGE \* MERGEFORMAT </w:instrText>
          </w:r>
          <w:r w:rsidRPr="00E23F51">
            <w:rPr>
              <w:rStyle w:val="LogoportDoNotTranslate"/>
              <w:rFonts w:ascii="Arial" w:hAnsi="Arial" w:cs="Arial"/>
              <w:color w:val="auto"/>
              <w:sz w:val="16"/>
              <w:szCs w:val="20"/>
              <w:lang w:eastAsia="en-US"/>
            </w:rPr>
            <w:fldChar w:fldCharType="separate"/>
          </w:r>
          <w:r w:rsidR="00143774">
            <w:rPr>
              <w:rStyle w:val="LogoportDoNotTranslate"/>
              <w:rFonts w:ascii="Arial" w:hAnsi="Arial" w:cs="Arial"/>
              <w:noProof/>
              <w:color w:val="auto"/>
              <w:sz w:val="16"/>
              <w:szCs w:val="20"/>
              <w:lang w:eastAsia="en-US"/>
            </w:rPr>
            <w:t>1</w:t>
          </w:r>
          <w:r w:rsidRPr="00E23F51">
            <w:rPr>
              <w:rStyle w:val="LogoportDoNotTranslate"/>
              <w:rFonts w:ascii="Arial" w:hAnsi="Arial" w:cs="Arial"/>
              <w:color w:val="auto"/>
              <w:sz w:val="16"/>
              <w:szCs w:val="20"/>
              <w:lang w:eastAsia="en-US"/>
            </w:rPr>
            <w:fldChar w:fldCharType="end"/>
          </w:r>
        </w:p>
      </w:tc>
    </w:tr>
  </w:tbl>
  <w:p w:rsidR="00191AA4" w:rsidRPr="00C951ED" w:rsidRDefault="00191AA4">
    <w:pPr>
      <w:pStyle w:val="Footer"/>
      <w:rPr>
        <w:rStyle w:val="LogoportDoNotTranslate"/>
        <w:rFonts w:ascii="Arial" w:hAnsi="Arial"/>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71175" w:rsidRDefault="00871175" w:rsidP="007B391F">
      <w:pPr>
        <w:spacing w:before="0"/>
      </w:pPr>
      <w:r>
        <w:separator/>
      </w:r>
    </w:p>
  </w:footnote>
  <w:footnote w:type="continuationSeparator" w:id="0">
    <w:p w:rsidR="00871175" w:rsidRDefault="00871175" w:rsidP="007B391F">
      <w:pPr>
        <w:spacing w:before="0"/>
      </w:pPr>
      <w:r>
        <w:continuationSeparator/>
      </w:r>
    </w:p>
  </w:footnote>
  <w:footnote w:type="continuationNotice" w:id="1">
    <w:p w:rsidR="00871175" w:rsidRDefault="00871175">
      <w:pPr>
        <w:spacing w:before="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91AA4" w:rsidRDefault="00143774">
    <w:pPr>
      <w:pStyle w:val="Header"/>
    </w:pPr>
    <w:r w:rsidRPr="003557BD">
      <w:rPr>
        <w:noProof/>
        <w:lang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alt="Description: C:\Users\v-elibro\Desktop\Watermark\Banner for Agreements.png" style="width:487.25pt;height:44.35pt;visibility:visible;mso-wrap-style:square">
          <v:imagedata r:id="rId1" o:title="Banner for Agreements"/>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112E33"/>
    <w:multiLevelType w:val="hybridMultilevel"/>
    <w:tmpl w:val="3A229F86"/>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1">
    <w:nsid w:val="3FF55BEC"/>
    <w:multiLevelType w:val="hybridMultilevel"/>
    <w:tmpl w:val="5A0E63AC"/>
    <w:lvl w:ilvl="0" w:tplc="04090019">
      <w:start w:val="1"/>
      <w:numFmt w:val="lowerLetter"/>
      <w:lvlText w:val="%1."/>
      <w:lvlJc w:val="left"/>
      <w:pPr>
        <w:ind w:left="990" w:hanging="360"/>
      </w:pPr>
      <w:rPr>
        <w:rFonts w:cs="Times New Roman"/>
      </w:rPr>
    </w:lvl>
    <w:lvl w:ilvl="1" w:tplc="04090019" w:tentative="1">
      <w:start w:val="1"/>
      <w:numFmt w:val="lowerLetter"/>
      <w:lvlText w:val="%2."/>
      <w:lvlJc w:val="left"/>
      <w:pPr>
        <w:ind w:left="1710" w:hanging="360"/>
      </w:pPr>
      <w:rPr>
        <w:rFonts w:cs="Times New Roman"/>
      </w:rPr>
    </w:lvl>
    <w:lvl w:ilvl="2" w:tplc="0409001B" w:tentative="1">
      <w:start w:val="1"/>
      <w:numFmt w:val="lowerRoman"/>
      <w:lvlText w:val="%3."/>
      <w:lvlJc w:val="right"/>
      <w:pPr>
        <w:ind w:left="2430" w:hanging="180"/>
      </w:pPr>
      <w:rPr>
        <w:rFonts w:cs="Times New Roman"/>
      </w:rPr>
    </w:lvl>
    <w:lvl w:ilvl="3" w:tplc="0409000F" w:tentative="1">
      <w:start w:val="1"/>
      <w:numFmt w:val="decimal"/>
      <w:lvlText w:val="%4."/>
      <w:lvlJc w:val="left"/>
      <w:pPr>
        <w:ind w:left="3150" w:hanging="360"/>
      </w:pPr>
      <w:rPr>
        <w:rFonts w:cs="Times New Roman"/>
      </w:rPr>
    </w:lvl>
    <w:lvl w:ilvl="4" w:tplc="04090019" w:tentative="1">
      <w:start w:val="1"/>
      <w:numFmt w:val="lowerLetter"/>
      <w:lvlText w:val="%5."/>
      <w:lvlJc w:val="left"/>
      <w:pPr>
        <w:ind w:left="3870" w:hanging="360"/>
      </w:pPr>
      <w:rPr>
        <w:rFonts w:cs="Times New Roman"/>
      </w:rPr>
    </w:lvl>
    <w:lvl w:ilvl="5" w:tplc="0409001B" w:tentative="1">
      <w:start w:val="1"/>
      <w:numFmt w:val="lowerRoman"/>
      <w:lvlText w:val="%6."/>
      <w:lvlJc w:val="right"/>
      <w:pPr>
        <w:ind w:left="4590" w:hanging="180"/>
      </w:pPr>
      <w:rPr>
        <w:rFonts w:cs="Times New Roman"/>
      </w:rPr>
    </w:lvl>
    <w:lvl w:ilvl="6" w:tplc="0409000F" w:tentative="1">
      <w:start w:val="1"/>
      <w:numFmt w:val="decimal"/>
      <w:lvlText w:val="%7."/>
      <w:lvlJc w:val="left"/>
      <w:pPr>
        <w:ind w:left="5310" w:hanging="360"/>
      </w:pPr>
      <w:rPr>
        <w:rFonts w:cs="Times New Roman"/>
      </w:rPr>
    </w:lvl>
    <w:lvl w:ilvl="7" w:tplc="04090019" w:tentative="1">
      <w:start w:val="1"/>
      <w:numFmt w:val="lowerLetter"/>
      <w:lvlText w:val="%8."/>
      <w:lvlJc w:val="left"/>
      <w:pPr>
        <w:ind w:left="6030" w:hanging="360"/>
      </w:pPr>
      <w:rPr>
        <w:rFonts w:cs="Times New Roman"/>
      </w:rPr>
    </w:lvl>
    <w:lvl w:ilvl="8" w:tplc="0409001B" w:tentative="1">
      <w:start w:val="1"/>
      <w:numFmt w:val="lowerRoman"/>
      <w:lvlText w:val="%9."/>
      <w:lvlJc w:val="right"/>
      <w:pPr>
        <w:ind w:left="6750" w:hanging="180"/>
      </w:pPr>
      <w:rPr>
        <w:rFonts w:cs="Times New Roman"/>
      </w:rPr>
    </w:lvl>
  </w:abstractNum>
  <w:abstractNum w:abstractNumId="2">
    <w:nsid w:val="521B0C71"/>
    <w:multiLevelType w:val="multilevel"/>
    <w:tmpl w:val="A238A962"/>
    <w:lvl w:ilvl="0">
      <w:numFmt w:val="decimal"/>
      <w:lvlText w:val=""/>
      <w:lvlJc w:val="left"/>
      <w:rPr>
        <w:rFonts w:cs="Times New Roman"/>
      </w:rPr>
    </w:lvl>
    <w:lvl w:ilvl="1">
      <w:start w:val="1"/>
      <w:numFmt w:val="bullet"/>
      <w:lvlText w:val=""/>
      <w:lvlJc w:val="left"/>
      <w:pPr>
        <w:ind w:left="720" w:hanging="216"/>
      </w:pPr>
      <w:rPr>
        <w:rFonts w:ascii="Symbol" w:hAnsi="Symbol" w:hint="default"/>
        <w:color w:val="000000"/>
        <w:sz w:val="14"/>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
    <w:nsid w:val="573968D2"/>
    <w:multiLevelType w:val="hybridMultilevel"/>
    <w:tmpl w:val="1BE22BB0"/>
    <w:lvl w:ilvl="0" w:tplc="342005DC">
      <w:start w:val="1"/>
      <w:numFmt w:val="lowerRoman"/>
      <w:lvlText w:val="(%1)"/>
      <w:lvlJc w:val="left"/>
      <w:pPr>
        <w:ind w:left="1710" w:hanging="720"/>
      </w:pPr>
      <w:rPr>
        <w:rFonts w:cs="Times New Roman" w:hint="default"/>
      </w:rPr>
    </w:lvl>
    <w:lvl w:ilvl="1" w:tplc="04090019">
      <w:start w:val="1"/>
      <w:numFmt w:val="lowerLetter"/>
      <w:lvlText w:val="%2."/>
      <w:lvlJc w:val="left"/>
      <w:pPr>
        <w:ind w:left="2070" w:hanging="360"/>
      </w:pPr>
      <w:rPr>
        <w:rFonts w:cs="Times New Roman"/>
      </w:rPr>
    </w:lvl>
    <w:lvl w:ilvl="2" w:tplc="0409001B" w:tentative="1">
      <w:start w:val="1"/>
      <w:numFmt w:val="lowerRoman"/>
      <w:lvlText w:val="%3."/>
      <w:lvlJc w:val="right"/>
      <w:pPr>
        <w:ind w:left="2790" w:hanging="180"/>
      </w:pPr>
      <w:rPr>
        <w:rFonts w:cs="Times New Roman"/>
      </w:rPr>
    </w:lvl>
    <w:lvl w:ilvl="3" w:tplc="0409000F" w:tentative="1">
      <w:start w:val="1"/>
      <w:numFmt w:val="decimal"/>
      <w:lvlText w:val="%4."/>
      <w:lvlJc w:val="left"/>
      <w:pPr>
        <w:ind w:left="3510" w:hanging="360"/>
      </w:pPr>
      <w:rPr>
        <w:rFonts w:cs="Times New Roman"/>
      </w:rPr>
    </w:lvl>
    <w:lvl w:ilvl="4" w:tplc="04090019" w:tentative="1">
      <w:start w:val="1"/>
      <w:numFmt w:val="lowerLetter"/>
      <w:lvlText w:val="%5."/>
      <w:lvlJc w:val="left"/>
      <w:pPr>
        <w:ind w:left="4230" w:hanging="360"/>
      </w:pPr>
      <w:rPr>
        <w:rFonts w:cs="Times New Roman"/>
      </w:rPr>
    </w:lvl>
    <w:lvl w:ilvl="5" w:tplc="0409001B" w:tentative="1">
      <w:start w:val="1"/>
      <w:numFmt w:val="lowerRoman"/>
      <w:lvlText w:val="%6."/>
      <w:lvlJc w:val="right"/>
      <w:pPr>
        <w:ind w:left="4950" w:hanging="180"/>
      </w:pPr>
      <w:rPr>
        <w:rFonts w:cs="Times New Roman"/>
      </w:rPr>
    </w:lvl>
    <w:lvl w:ilvl="6" w:tplc="0409000F" w:tentative="1">
      <w:start w:val="1"/>
      <w:numFmt w:val="decimal"/>
      <w:lvlText w:val="%7."/>
      <w:lvlJc w:val="left"/>
      <w:pPr>
        <w:ind w:left="5670" w:hanging="360"/>
      </w:pPr>
      <w:rPr>
        <w:rFonts w:cs="Times New Roman"/>
      </w:rPr>
    </w:lvl>
    <w:lvl w:ilvl="7" w:tplc="04090019" w:tentative="1">
      <w:start w:val="1"/>
      <w:numFmt w:val="lowerLetter"/>
      <w:lvlText w:val="%8."/>
      <w:lvlJc w:val="left"/>
      <w:pPr>
        <w:ind w:left="6390" w:hanging="360"/>
      </w:pPr>
      <w:rPr>
        <w:rFonts w:cs="Times New Roman"/>
      </w:rPr>
    </w:lvl>
    <w:lvl w:ilvl="8" w:tplc="0409001B" w:tentative="1">
      <w:start w:val="1"/>
      <w:numFmt w:val="lowerRoman"/>
      <w:lvlText w:val="%9."/>
      <w:lvlJc w:val="right"/>
      <w:pPr>
        <w:ind w:left="7110" w:hanging="180"/>
      </w:pPr>
      <w:rPr>
        <w:rFonts w:cs="Times New Roman"/>
      </w:rPr>
    </w:lvl>
  </w:abstractNum>
  <w:abstractNum w:abstractNumId="4">
    <w:nsid w:val="7A2C4555"/>
    <w:multiLevelType w:val="multilevel"/>
    <w:tmpl w:val="00D65EC2"/>
    <w:lvl w:ilvl="0">
      <w:start w:val="1"/>
      <w:numFmt w:val="decimal"/>
      <w:lvlText w:val="%1."/>
      <w:lvlJc w:val="left"/>
      <w:pPr>
        <w:tabs>
          <w:tab w:val="num" w:pos="720"/>
        </w:tabs>
        <w:ind w:left="720" w:hanging="720"/>
      </w:pPr>
      <w:rPr>
        <w:rFonts w:cs="Times New Roman"/>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decimal"/>
      <w:lvlText w:val="%5."/>
      <w:lvlJc w:val="left"/>
      <w:pPr>
        <w:tabs>
          <w:tab w:val="num" w:pos="360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num w:numId="1">
    <w:abstractNumId w:val="2"/>
  </w:num>
  <w:num w:numId="2">
    <w:abstractNumId w:val="0"/>
  </w:num>
  <w:num w:numId="3">
    <w:abstractNumId w:val="4"/>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3"/>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revisionView w:markup="0"/>
  <w:doNotTrackMoves/>
  <w:documentProtection w:edit="readOnly" w:enforcement="1" w:cryptProviderType="rsaAES" w:cryptAlgorithmClass="hash" w:cryptAlgorithmType="typeAny" w:cryptAlgorithmSid="14" w:cryptSpinCount="100000" w:hash="+96H3qk/3BgzbeQVLIC4KjaUDCTXVN2Fby2Ddl8KS6MbKfQ42CN3X7PtrhB35c6ssyOKlN2v6cVdZ4jrfCXbAg==" w:salt="tQ7A9PqGcyK8dOOCaWIvZQ=="/>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244DF"/>
    <w:rsid w:val="000008ED"/>
    <w:rsid w:val="000024F2"/>
    <w:rsid w:val="000052DB"/>
    <w:rsid w:val="000065C3"/>
    <w:rsid w:val="00015213"/>
    <w:rsid w:val="000156C2"/>
    <w:rsid w:val="00015EB8"/>
    <w:rsid w:val="000164A9"/>
    <w:rsid w:val="00023039"/>
    <w:rsid w:val="0002423D"/>
    <w:rsid w:val="00031778"/>
    <w:rsid w:val="0003249C"/>
    <w:rsid w:val="00033631"/>
    <w:rsid w:val="00035228"/>
    <w:rsid w:val="0003723F"/>
    <w:rsid w:val="000409A9"/>
    <w:rsid w:val="000425F5"/>
    <w:rsid w:val="00044410"/>
    <w:rsid w:val="00044EC1"/>
    <w:rsid w:val="000475DC"/>
    <w:rsid w:val="00050067"/>
    <w:rsid w:val="000502C4"/>
    <w:rsid w:val="00054072"/>
    <w:rsid w:val="0005541D"/>
    <w:rsid w:val="0005728F"/>
    <w:rsid w:val="00060AD8"/>
    <w:rsid w:val="000647B1"/>
    <w:rsid w:val="000654CD"/>
    <w:rsid w:val="000664B6"/>
    <w:rsid w:val="00067716"/>
    <w:rsid w:val="00071FE4"/>
    <w:rsid w:val="000720F7"/>
    <w:rsid w:val="00075710"/>
    <w:rsid w:val="00076CB2"/>
    <w:rsid w:val="00076D14"/>
    <w:rsid w:val="00076FE2"/>
    <w:rsid w:val="00077499"/>
    <w:rsid w:val="00083F96"/>
    <w:rsid w:val="00094D59"/>
    <w:rsid w:val="00095DE5"/>
    <w:rsid w:val="0009610D"/>
    <w:rsid w:val="000A0E38"/>
    <w:rsid w:val="000A5FEE"/>
    <w:rsid w:val="000A7BAA"/>
    <w:rsid w:val="000B0706"/>
    <w:rsid w:val="000B0F12"/>
    <w:rsid w:val="000B1734"/>
    <w:rsid w:val="000B2A74"/>
    <w:rsid w:val="000C12D1"/>
    <w:rsid w:val="000C3248"/>
    <w:rsid w:val="000C3471"/>
    <w:rsid w:val="000C4446"/>
    <w:rsid w:val="000C4FF5"/>
    <w:rsid w:val="000C72BD"/>
    <w:rsid w:val="000D107D"/>
    <w:rsid w:val="000D1FAA"/>
    <w:rsid w:val="000D2439"/>
    <w:rsid w:val="000D7429"/>
    <w:rsid w:val="000E0861"/>
    <w:rsid w:val="000E21DE"/>
    <w:rsid w:val="000E2AD5"/>
    <w:rsid w:val="000E4D31"/>
    <w:rsid w:val="000E505D"/>
    <w:rsid w:val="000E56DE"/>
    <w:rsid w:val="000E66D0"/>
    <w:rsid w:val="000F3982"/>
    <w:rsid w:val="000F4610"/>
    <w:rsid w:val="00101C1C"/>
    <w:rsid w:val="001045BA"/>
    <w:rsid w:val="00104F5D"/>
    <w:rsid w:val="001051F4"/>
    <w:rsid w:val="00111FAF"/>
    <w:rsid w:val="0011528E"/>
    <w:rsid w:val="00116246"/>
    <w:rsid w:val="00121991"/>
    <w:rsid w:val="001244DF"/>
    <w:rsid w:val="00124745"/>
    <w:rsid w:val="00131B7E"/>
    <w:rsid w:val="00132E20"/>
    <w:rsid w:val="001357C6"/>
    <w:rsid w:val="0014171F"/>
    <w:rsid w:val="00143774"/>
    <w:rsid w:val="001444D3"/>
    <w:rsid w:val="001447F1"/>
    <w:rsid w:val="00150D0C"/>
    <w:rsid w:val="001513C4"/>
    <w:rsid w:val="00151522"/>
    <w:rsid w:val="00152408"/>
    <w:rsid w:val="00153A90"/>
    <w:rsid w:val="00157BB0"/>
    <w:rsid w:val="001623A9"/>
    <w:rsid w:val="001657CE"/>
    <w:rsid w:val="001715AF"/>
    <w:rsid w:val="00174B09"/>
    <w:rsid w:val="00175C14"/>
    <w:rsid w:val="001771AA"/>
    <w:rsid w:val="00177888"/>
    <w:rsid w:val="00181F2E"/>
    <w:rsid w:val="00186F2A"/>
    <w:rsid w:val="00191AA4"/>
    <w:rsid w:val="00191C32"/>
    <w:rsid w:val="00192D94"/>
    <w:rsid w:val="00193819"/>
    <w:rsid w:val="00196EDE"/>
    <w:rsid w:val="0019774C"/>
    <w:rsid w:val="001A001C"/>
    <w:rsid w:val="001A0DB1"/>
    <w:rsid w:val="001A2C12"/>
    <w:rsid w:val="001A48BE"/>
    <w:rsid w:val="001B05BF"/>
    <w:rsid w:val="001B0FC4"/>
    <w:rsid w:val="001B1520"/>
    <w:rsid w:val="001B23A8"/>
    <w:rsid w:val="001B353A"/>
    <w:rsid w:val="001B4713"/>
    <w:rsid w:val="001B494B"/>
    <w:rsid w:val="001B5AC5"/>
    <w:rsid w:val="001B6B2E"/>
    <w:rsid w:val="001C0C38"/>
    <w:rsid w:val="001C4617"/>
    <w:rsid w:val="001C4C32"/>
    <w:rsid w:val="001C7AFA"/>
    <w:rsid w:val="001D02C3"/>
    <w:rsid w:val="001D0B59"/>
    <w:rsid w:val="001D0CE5"/>
    <w:rsid w:val="001D362D"/>
    <w:rsid w:val="001D4FBD"/>
    <w:rsid w:val="001E0001"/>
    <w:rsid w:val="001E010A"/>
    <w:rsid w:val="001E1696"/>
    <w:rsid w:val="001E1D7C"/>
    <w:rsid w:val="001E2B29"/>
    <w:rsid w:val="001E2F92"/>
    <w:rsid w:val="001E4419"/>
    <w:rsid w:val="001E4802"/>
    <w:rsid w:val="001E6272"/>
    <w:rsid w:val="001E6389"/>
    <w:rsid w:val="001F1407"/>
    <w:rsid w:val="00200DEA"/>
    <w:rsid w:val="00205CD1"/>
    <w:rsid w:val="0020631D"/>
    <w:rsid w:val="002075AA"/>
    <w:rsid w:val="00211BA4"/>
    <w:rsid w:val="0021259C"/>
    <w:rsid w:val="00213539"/>
    <w:rsid w:val="0021367E"/>
    <w:rsid w:val="00213D65"/>
    <w:rsid w:val="002141AF"/>
    <w:rsid w:val="00214E7E"/>
    <w:rsid w:val="00217050"/>
    <w:rsid w:val="0021745F"/>
    <w:rsid w:val="00220513"/>
    <w:rsid w:val="002206B0"/>
    <w:rsid w:val="00223004"/>
    <w:rsid w:val="00225552"/>
    <w:rsid w:val="00230781"/>
    <w:rsid w:val="00232CE7"/>
    <w:rsid w:val="002338DA"/>
    <w:rsid w:val="00234455"/>
    <w:rsid w:val="0023480D"/>
    <w:rsid w:val="00237EA3"/>
    <w:rsid w:val="00243B48"/>
    <w:rsid w:val="002518CE"/>
    <w:rsid w:val="00252923"/>
    <w:rsid w:val="002533FE"/>
    <w:rsid w:val="00255517"/>
    <w:rsid w:val="002557CF"/>
    <w:rsid w:val="002604F2"/>
    <w:rsid w:val="002642AC"/>
    <w:rsid w:val="002652D1"/>
    <w:rsid w:val="00265C72"/>
    <w:rsid w:val="0027259B"/>
    <w:rsid w:val="00273B2C"/>
    <w:rsid w:val="00274C94"/>
    <w:rsid w:val="002763F3"/>
    <w:rsid w:val="00276EB6"/>
    <w:rsid w:val="0028362D"/>
    <w:rsid w:val="00283E41"/>
    <w:rsid w:val="00286CF8"/>
    <w:rsid w:val="00287049"/>
    <w:rsid w:val="0028790B"/>
    <w:rsid w:val="0029074C"/>
    <w:rsid w:val="00294CF6"/>
    <w:rsid w:val="002A1824"/>
    <w:rsid w:val="002A243E"/>
    <w:rsid w:val="002A2A3E"/>
    <w:rsid w:val="002A41D1"/>
    <w:rsid w:val="002A7D7D"/>
    <w:rsid w:val="002B00D1"/>
    <w:rsid w:val="002B039C"/>
    <w:rsid w:val="002B0B89"/>
    <w:rsid w:val="002B1ED1"/>
    <w:rsid w:val="002B2E63"/>
    <w:rsid w:val="002B5BED"/>
    <w:rsid w:val="002B5DE5"/>
    <w:rsid w:val="002C093E"/>
    <w:rsid w:val="002C1A2D"/>
    <w:rsid w:val="002C3892"/>
    <w:rsid w:val="002C3A88"/>
    <w:rsid w:val="002C3B98"/>
    <w:rsid w:val="002D0C58"/>
    <w:rsid w:val="002D2296"/>
    <w:rsid w:val="002D5861"/>
    <w:rsid w:val="002D59CD"/>
    <w:rsid w:val="002E4789"/>
    <w:rsid w:val="002E78DD"/>
    <w:rsid w:val="002E7A10"/>
    <w:rsid w:val="002E7D0E"/>
    <w:rsid w:val="002F07D1"/>
    <w:rsid w:val="00300AC6"/>
    <w:rsid w:val="00305173"/>
    <w:rsid w:val="00307180"/>
    <w:rsid w:val="00310548"/>
    <w:rsid w:val="00316FFB"/>
    <w:rsid w:val="00320E3C"/>
    <w:rsid w:val="00322456"/>
    <w:rsid w:val="00324087"/>
    <w:rsid w:val="0032543C"/>
    <w:rsid w:val="00332C60"/>
    <w:rsid w:val="00336204"/>
    <w:rsid w:val="0034354F"/>
    <w:rsid w:val="00344199"/>
    <w:rsid w:val="0034592D"/>
    <w:rsid w:val="00345939"/>
    <w:rsid w:val="00347C04"/>
    <w:rsid w:val="00356567"/>
    <w:rsid w:val="00356BD3"/>
    <w:rsid w:val="00356FE1"/>
    <w:rsid w:val="00357035"/>
    <w:rsid w:val="003624C9"/>
    <w:rsid w:val="00363462"/>
    <w:rsid w:val="00371767"/>
    <w:rsid w:val="00372737"/>
    <w:rsid w:val="00373461"/>
    <w:rsid w:val="00373B67"/>
    <w:rsid w:val="00373F5A"/>
    <w:rsid w:val="00374415"/>
    <w:rsid w:val="00375BCD"/>
    <w:rsid w:val="00381DB3"/>
    <w:rsid w:val="00381F0A"/>
    <w:rsid w:val="00382167"/>
    <w:rsid w:val="00395FF3"/>
    <w:rsid w:val="003966F7"/>
    <w:rsid w:val="003A0BA4"/>
    <w:rsid w:val="003A285F"/>
    <w:rsid w:val="003A2DDE"/>
    <w:rsid w:val="003A2F93"/>
    <w:rsid w:val="003A4782"/>
    <w:rsid w:val="003A66C7"/>
    <w:rsid w:val="003B01A4"/>
    <w:rsid w:val="003B0EE9"/>
    <w:rsid w:val="003B1638"/>
    <w:rsid w:val="003B3D87"/>
    <w:rsid w:val="003B43ED"/>
    <w:rsid w:val="003B6D26"/>
    <w:rsid w:val="003B6F61"/>
    <w:rsid w:val="003B756C"/>
    <w:rsid w:val="003C0360"/>
    <w:rsid w:val="003C0864"/>
    <w:rsid w:val="003C394D"/>
    <w:rsid w:val="003C4BFF"/>
    <w:rsid w:val="003C6EF1"/>
    <w:rsid w:val="003D2D54"/>
    <w:rsid w:val="003D34C5"/>
    <w:rsid w:val="003D54E3"/>
    <w:rsid w:val="003D5AA9"/>
    <w:rsid w:val="003D5EF1"/>
    <w:rsid w:val="003E154C"/>
    <w:rsid w:val="003F1656"/>
    <w:rsid w:val="003F59F7"/>
    <w:rsid w:val="003F6F4E"/>
    <w:rsid w:val="003F7D17"/>
    <w:rsid w:val="0040157A"/>
    <w:rsid w:val="00405C2D"/>
    <w:rsid w:val="00405C68"/>
    <w:rsid w:val="00405D44"/>
    <w:rsid w:val="0042039D"/>
    <w:rsid w:val="004245DD"/>
    <w:rsid w:val="004274BF"/>
    <w:rsid w:val="00427712"/>
    <w:rsid w:val="00433896"/>
    <w:rsid w:val="00433BD9"/>
    <w:rsid w:val="0043494F"/>
    <w:rsid w:val="004361A2"/>
    <w:rsid w:val="00440A1B"/>
    <w:rsid w:val="004429C4"/>
    <w:rsid w:val="00443D54"/>
    <w:rsid w:val="00443E53"/>
    <w:rsid w:val="00444FA2"/>
    <w:rsid w:val="00445635"/>
    <w:rsid w:val="00446269"/>
    <w:rsid w:val="00450598"/>
    <w:rsid w:val="00451574"/>
    <w:rsid w:val="00451C5F"/>
    <w:rsid w:val="00455F1B"/>
    <w:rsid w:val="0045773A"/>
    <w:rsid w:val="00461282"/>
    <w:rsid w:val="004626F1"/>
    <w:rsid w:val="00467692"/>
    <w:rsid w:val="00471091"/>
    <w:rsid w:val="004734A7"/>
    <w:rsid w:val="00475465"/>
    <w:rsid w:val="00476577"/>
    <w:rsid w:val="00477BC8"/>
    <w:rsid w:val="00485BB2"/>
    <w:rsid w:val="00485CEC"/>
    <w:rsid w:val="004861E5"/>
    <w:rsid w:val="0049450E"/>
    <w:rsid w:val="00496FCB"/>
    <w:rsid w:val="0049786F"/>
    <w:rsid w:val="00497DA8"/>
    <w:rsid w:val="004A108C"/>
    <w:rsid w:val="004A375F"/>
    <w:rsid w:val="004A3F8B"/>
    <w:rsid w:val="004A618A"/>
    <w:rsid w:val="004B129A"/>
    <w:rsid w:val="004B3984"/>
    <w:rsid w:val="004B5EB2"/>
    <w:rsid w:val="004C0938"/>
    <w:rsid w:val="004C107B"/>
    <w:rsid w:val="004C199C"/>
    <w:rsid w:val="004C2DD8"/>
    <w:rsid w:val="004C549D"/>
    <w:rsid w:val="004C602D"/>
    <w:rsid w:val="004D1711"/>
    <w:rsid w:val="004D1F94"/>
    <w:rsid w:val="004D232F"/>
    <w:rsid w:val="004D3985"/>
    <w:rsid w:val="004E2AEF"/>
    <w:rsid w:val="004E38E4"/>
    <w:rsid w:val="004E3EEF"/>
    <w:rsid w:val="004E534E"/>
    <w:rsid w:val="004E7E94"/>
    <w:rsid w:val="004F03E1"/>
    <w:rsid w:val="004F0AA6"/>
    <w:rsid w:val="004F2C79"/>
    <w:rsid w:val="004F3CCE"/>
    <w:rsid w:val="004F5498"/>
    <w:rsid w:val="00500C90"/>
    <w:rsid w:val="00501451"/>
    <w:rsid w:val="00503C69"/>
    <w:rsid w:val="00503F06"/>
    <w:rsid w:val="00505615"/>
    <w:rsid w:val="005056AE"/>
    <w:rsid w:val="005058E9"/>
    <w:rsid w:val="005074BB"/>
    <w:rsid w:val="00507D35"/>
    <w:rsid w:val="00507EAC"/>
    <w:rsid w:val="00515825"/>
    <w:rsid w:val="005165D6"/>
    <w:rsid w:val="005200BB"/>
    <w:rsid w:val="0052122B"/>
    <w:rsid w:val="00522833"/>
    <w:rsid w:val="00531FFF"/>
    <w:rsid w:val="00533957"/>
    <w:rsid w:val="00533C6C"/>
    <w:rsid w:val="005431AF"/>
    <w:rsid w:val="00546508"/>
    <w:rsid w:val="00546C96"/>
    <w:rsid w:val="00547BE3"/>
    <w:rsid w:val="00550C01"/>
    <w:rsid w:val="0055194F"/>
    <w:rsid w:val="005533AF"/>
    <w:rsid w:val="00553DCA"/>
    <w:rsid w:val="005566F7"/>
    <w:rsid w:val="00556CBA"/>
    <w:rsid w:val="00560EF6"/>
    <w:rsid w:val="00561934"/>
    <w:rsid w:val="00563CC5"/>
    <w:rsid w:val="00564074"/>
    <w:rsid w:val="00567070"/>
    <w:rsid w:val="00567F3A"/>
    <w:rsid w:val="00571076"/>
    <w:rsid w:val="0057176F"/>
    <w:rsid w:val="005721AB"/>
    <w:rsid w:val="0057385B"/>
    <w:rsid w:val="00573CE4"/>
    <w:rsid w:val="00580A44"/>
    <w:rsid w:val="005812BF"/>
    <w:rsid w:val="00582066"/>
    <w:rsid w:val="00582EDE"/>
    <w:rsid w:val="005861E6"/>
    <w:rsid w:val="005879C9"/>
    <w:rsid w:val="00587ADD"/>
    <w:rsid w:val="00591037"/>
    <w:rsid w:val="00593630"/>
    <w:rsid w:val="00594EA4"/>
    <w:rsid w:val="00596536"/>
    <w:rsid w:val="00596AC8"/>
    <w:rsid w:val="005975A5"/>
    <w:rsid w:val="00597855"/>
    <w:rsid w:val="005A3477"/>
    <w:rsid w:val="005A4272"/>
    <w:rsid w:val="005A78A7"/>
    <w:rsid w:val="005A7BC0"/>
    <w:rsid w:val="005B162A"/>
    <w:rsid w:val="005B3AC7"/>
    <w:rsid w:val="005B3D44"/>
    <w:rsid w:val="005B3EAC"/>
    <w:rsid w:val="005B519A"/>
    <w:rsid w:val="005B7666"/>
    <w:rsid w:val="005C0476"/>
    <w:rsid w:val="005C1BDD"/>
    <w:rsid w:val="005D0D75"/>
    <w:rsid w:val="005D0EE3"/>
    <w:rsid w:val="005D22A8"/>
    <w:rsid w:val="005D2FD3"/>
    <w:rsid w:val="005D3FF7"/>
    <w:rsid w:val="005D5F64"/>
    <w:rsid w:val="005D6A6E"/>
    <w:rsid w:val="005E1C13"/>
    <w:rsid w:val="005E1E03"/>
    <w:rsid w:val="005E6743"/>
    <w:rsid w:val="005F119E"/>
    <w:rsid w:val="005F33D4"/>
    <w:rsid w:val="005F5AB4"/>
    <w:rsid w:val="005F6A00"/>
    <w:rsid w:val="005F6F08"/>
    <w:rsid w:val="005F7FD7"/>
    <w:rsid w:val="00601A07"/>
    <w:rsid w:val="00602B3B"/>
    <w:rsid w:val="00605B41"/>
    <w:rsid w:val="00615B5E"/>
    <w:rsid w:val="00616CAF"/>
    <w:rsid w:val="00625F11"/>
    <w:rsid w:val="00627119"/>
    <w:rsid w:val="00627538"/>
    <w:rsid w:val="006347C8"/>
    <w:rsid w:val="00635DA8"/>
    <w:rsid w:val="00637F1C"/>
    <w:rsid w:val="0064023D"/>
    <w:rsid w:val="00640905"/>
    <w:rsid w:val="006411AB"/>
    <w:rsid w:val="00641A7A"/>
    <w:rsid w:val="00641C16"/>
    <w:rsid w:val="006435BB"/>
    <w:rsid w:val="00645553"/>
    <w:rsid w:val="00646DE6"/>
    <w:rsid w:val="0065234D"/>
    <w:rsid w:val="0065583C"/>
    <w:rsid w:val="0065687F"/>
    <w:rsid w:val="00657852"/>
    <w:rsid w:val="006624B2"/>
    <w:rsid w:val="00664891"/>
    <w:rsid w:val="00666412"/>
    <w:rsid w:val="006667DF"/>
    <w:rsid w:val="00666F08"/>
    <w:rsid w:val="00671739"/>
    <w:rsid w:val="00672257"/>
    <w:rsid w:val="006806B8"/>
    <w:rsid w:val="00682926"/>
    <w:rsid w:val="00683843"/>
    <w:rsid w:val="006966AD"/>
    <w:rsid w:val="0069726B"/>
    <w:rsid w:val="006A47BF"/>
    <w:rsid w:val="006A5652"/>
    <w:rsid w:val="006B01AC"/>
    <w:rsid w:val="006B0AC7"/>
    <w:rsid w:val="006B4938"/>
    <w:rsid w:val="006B5EC5"/>
    <w:rsid w:val="006B6120"/>
    <w:rsid w:val="006B61CD"/>
    <w:rsid w:val="006B709C"/>
    <w:rsid w:val="006C1282"/>
    <w:rsid w:val="006C29BF"/>
    <w:rsid w:val="006C5BEC"/>
    <w:rsid w:val="006C6551"/>
    <w:rsid w:val="006C6F41"/>
    <w:rsid w:val="006D14CC"/>
    <w:rsid w:val="006D1B13"/>
    <w:rsid w:val="006D2124"/>
    <w:rsid w:val="006D2F58"/>
    <w:rsid w:val="006D43EF"/>
    <w:rsid w:val="006E03F4"/>
    <w:rsid w:val="006E0CA1"/>
    <w:rsid w:val="006E4CF5"/>
    <w:rsid w:val="006E6081"/>
    <w:rsid w:val="006E6C09"/>
    <w:rsid w:val="006E7431"/>
    <w:rsid w:val="006F3701"/>
    <w:rsid w:val="006F4A1A"/>
    <w:rsid w:val="006F4F96"/>
    <w:rsid w:val="006F51A5"/>
    <w:rsid w:val="00703647"/>
    <w:rsid w:val="00704332"/>
    <w:rsid w:val="00704E9D"/>
    <w:rsid w:val="007060FB"/>
    <w:rsid w:val="007108B4"/>
    <w:rsid w:val="00711A5E"/>
    <w:rsid w:val="00712A09"/>
    <w:rsid w:val="00713559"/>
    <w:rsid w:val="00713F6F"/>
    <w:rsid w:val="007151E3"/>
    <w:rsid w:val="00715FAA"/>
    <w:rsid w:val="0071653D"/>
    <w:rsid w:val="00722168"/>
    <w:rsid w:val="0072237B"/>
    <w:rsid w:val="00733958"/>
    <w:rsid w:val="00736118"/>
    <w:rsid w:val="007369D4"/>
    <w:rsid w:val="007370AD"/>
    <w:rsid w:val="007372BB"/>
    <w:rsid w:val="00740847"/>
    <w:rsid w:val="00742D93"/>
    <w:rsid w:val="007524DF"/>
    <w:rsid w:val="00752AB1"/>
    <w:rsid w:val="00753459"/>
    <w:rsid w:val="007547AF"/>
    <w:rsid w:val="00756824"/>
    <w:rsid w:val="00756BD9"/>
    <w:rsid w:val="00761467"/>
    <w:rsid w:val="007625B6"/>
    <w:rsid w:val="00762D7B"/>
    <w:rsid w:val="007630B4"/>
    <w:rsid w:val="00763213"/>
    <w:rsid w:val="00763A55"/>
    <w:rsid w:val="00763D24"/>
    <w:rsid w:val="007646A3"/>
    <w:rsid w:val="00766670"/>
    <w:rsid w:val="0076755A"/>
    <w:rsid w:val="00773917"/>
    <w:rsid w:val="0077562D"/>
    <w:rsid w:val="00775798"/>
    <w:rsid w:val="007759AD"/>
    <w:rsid w:val="0077669C"/>
    <w:rsid w:val="007770D7"/>
    <w:rsid w:val="00780001"/>
    <w:rsid w:val="0078152D"/>
    <w:rsid w:val="007838B9"/>
    <w:rsid w:val="0078785C"/>
    <w:rsid w:val="00796635"/>
    <w:rsid w:val="007A0299"/>
    <w:rsid w:val="007A1352"/>
    <w:rsid w:val="007A3FF0"/>
    <w:rsid w:val="007B1080"/>
    <w:rsid w:val="007B391F"/>
    <w:rsid w:val="007B3EFA"/>
    <w:rsid w:val="007B4E60"/>
    <w:rsid w:val="007B649D"/>
    <w:rsid w:val="007B66C2"/>
    <w:rsid w:val="007C04E0"/>
    <w:rsid w:val="007C1642"/>
    <w:rsid w:val="007C3042"/>
    <w:rsid w:val="007C46C1"/>
    <w:rsid w:val="007C5FEA"/>
    <w:rsid w:val="007C7399"/>
    <w:rsid w:val="007C7E64"/>
    <w:rsid w:val="007D0F1E"/>
    <w:rsid w:val="007D3400"/>
    <w:rsid w:val="007D5412"/>
    <w:rsid w:val="007D54A4"/>
    <w:rsid w:val="007D7001"/>
    <w:rsid w:val="007E0FB0"/>
    <w:rsid w:val="007E2377"/>
    <w:rsid w:val="007E5900"/>
    <w:rsid w:val="007E62F1"/>
    <w:rsid w:val="007E7277"/>
    <w:rsid w:val="007F0A8E"/>
    <w:rsid w:val="007F0BCA"/>
    <w:rsid w:val="007F4556"/>
    <w:rsid w:val="007F4A6F"/>
    <w:rsid w:val="007F6F8C"/>
    <w:rsid w:val="007F7002"/>
    <w:rsid w:val="0080055D"/>
    <w:rsid w:val="008066E5"/>
    <w:rsid w:val="00814CE0"/>
    <w:rsid w:val="00817B30"/>
    <w:rsid w:val="008214E9"/>
    <w:rsid w:val="00822059"/>
    <w:rsid w:val="008232CA"/>
    <w:rsid w:val="0082441B"/>
    <w:rsid w:val="00832572"/>
    <w:rsid w:val="00833747"/>
    <w:rsid w:val="00835A78"/>
    <w:rsid w:val="008362A5"/>
    <w:rsid w:val="00845F77"/>
    <w:rsid w:val="00847C14"/>
    <w:rsid w:val="008525BF"/>
    <w:rsid w:val="00854ADA"/>
    <w:rsid w:val="0085547D"/>
    <w:rsid w:val="00855861"/>
    <w:rsid w:val="008607EE"/>
    <w:rsid w:val="0086689F"/>
    <w:rsid w:val="00871175"/>
    <w:rsid w:val="00872BB3"/>
    <w:rsid w:val="00874452"/>
    <w:rsid w:val="0087634B"/>
    <w:rsid w:val="00876A73"/>
    <w:rsid w:val="008778E6"/>
    <w:rsid w:val="00877979"/>
    <w:rsid w:val="00882D00"/>
    <w:rsid w:val="00887C7A"/>
    <w:rsid w:val="00887DD9"/>
    <w:rsid w:val="00890B4D"/>
    <w:rsid w:val="00891204"/>
    <w:rsid w:val="00892C41"/>
    <w:rsid w:val="008950E3"/>
    <w:rsid w:val="00896093"/>
    <w:rsid w:val="00896AAA"/>
    <w:rsid w:val="008A0E6C"/>
    <w:rsid w:val="008A4C74"/>
    <w:rsid w:val="008A56E2"/>
    <w:rsid w:val="008A5841"/>
    <w:rsid w:val="008B4E16"/>
    <w:rsid w:val="008B67A9"/>
    <w:rsid w:val="008C095A"/>
    <w:rsid w:val="008C4BAF"/>
    <w:rsid w:val="008C4FDB"/>
    <w:rsid w:val="008C500C"/>
    <w:rsid w:val="008D13E0"/>
    <w:rsid w:val="008D5505"/>
    <w:rsid w:val="008D7A6B"/>
    <w:rsid w:val="008E1C8D"/>
    <w:rsid w:val="008E2EE5"/>
    <w:rsid w:val="008E4CB6"/>
    <w:rsid w:val="008E734B"/>
    <w:rsid w:val="008F4029"/>
    <w:rsid w:val="008F52AA"/>
    <w:rsid w:val="008F52FF"/>
    <w:rsid w:val="0090051A"/>
    <w:rsid w:val="00901C92"/>
    <w:rsid w:val="0091483B"/>
    <w:rsid w:val="0091742D"/>
    <w:rsid w:val="00921A0F"/>
    <w:rsid w:val="00922137"/>
    <w:rsid w:val="009225E9"/>
    <w:rsid w:val="00930DFB"/>
    <w:rsid w:val="00931598"/>
    <w:rsid w:val="0093224A"/>
    <w:rsid w:val="00935A6D"/>
    <w:rsid w:val="009400AA"/>
    <w:rsid w:val="0094076C"/>
    <w:rsid w:val="00944D21"/>
    <w:rsid w:val="00962BF9"/>
    <w:rsid w:val="0096326A"/>
    <w:rsid w:val="00965798"/>
    <w:rsid w:val="00966DDE"/>
    <w:rsid w:val="009673F5"/>
    <w:rsid w:val="00970F54"/>
    <w:rsid w:val="00980476"/>
    <w:rsid w:val="009826BE"/>
    <w:rsid w:val="00984905"/>
    <w:rsid w:val="0099193B"/>
    <w:rsid w:val="00992C94"/>
    <w:rsid w:val="00993ABA"/>
    <w:rsid w:val="00995424"/>
    <w:rsid w:val="0099794F"/>
    <w:rsid w:val="009A475B"/>
    <w:rsid w:val="009A6CB4"/>
    <w:rsid w:val="009B108F"/>
    <w:rsid w:val="009B403D"/>
    <w:rsid w:val="009C1979"/>
    <w:rsid w:val="009C1ED8"/>
    <w:rsid w:val="009C49F2"/>
    <w:rsid w:val="009C632D"/>
    <w:rsid w:val="009C6E29"/>
    <w:rsid w:val="009C6FBD"/>
    <w:rsid w:val="009C7755"/>
    <w:rsid w:val="009D035C"/>
    <w:rsid w:val="009D3A2C"/>
    <w:rsid w:val="009D4601"/>
    <w:rsid w:val="009D5959"/>
    <w:rsid w:val="009D68CE"/>
    <w:rsid w:val="009D6EC8"/>
    <w:rsid w:val="009E32DE"/>
    <w:rsid w:val="009E7281"/>
    <w:rsid w:val="009F101E"/>
    <w:rsid w:val="009F2DE8"/>
    <w:rsid w:val="009F2F06"/>
    <w:rsid w:val="009F35F2"/>
    <w:rsid w:val="009F3D00"/>
    <w:rsid w:val="009F3E7E"/>
    <w:rsid w:val="009F51BC"/>
    <w:rsid w:val="009F63B8"/>
    <w:rsid w:val="009F71F3"/>
    <w:rsid w:val="009F7C35"/>
    <w:rsid w:val="00A00D92"/>
    <w:rsid w:val="00A01571"/>
    <w:rsid w:val="00A02D00"/>
    <w:rsid w:val="00A03492"/>
    <w:rsid w:val="00A07A19"/>
    <w:rsid w:val="00A13BDA"/>
    <w:rsid w:val="00A142E7"/>
    <w:rsid w:val="00A1517F"/>
    <w:rsid w:val="00A20190"/>
    <w:rsid w:val="00A2337C"/>
    <w:rsid w:val="00A25B04"/>
    <w:rsid w:val="00A30AB5"/>
    <w:rsid w:val="00A31371"/>
    <w:rsid w:val="00A322A6"/>
    <w:rsid w:val="00A40907"/>
    <w:rsid w:val="00A454D6"/>
    <w:rsid w:val="00A46FA5"/>
    <w:rsid w:val="00A50CFF"/>
    <w:rsid w:val="00A52BE6"/>
    <w:rsid w:val="00A540D3"/>
    <w:rsid w:val="00A542D3"/>
    <w:rsid w:val="00A5536D"/>
    <w:rsid w:val="00A61E20"/>
    <w:rsid w:val="00A6258E"/>
    <w:rsid w:val="00A62741"/>
    <w:rsid w:val="00A66652"/>
    <w:rsid w:val="00A71C04"/>
    <w:rsid w:val="00A7354B"/>
    <w:rsid w:val="00A76F4E"/>
    <w:rsid w:val="00A80D17"/>
    <w:rsid w:val="00A83412"/>
    <w:rsid w:val="00A84575"/>
    <w:rsid w:val="00A847BC"/>
    <w:rsid w:val="00A86471"/>
    <w:rsid w:val="00A87A82"/>
    <w:rsid w:val="00A90F3B"/>
    <w:rsid w:val="00A91BBA"/>
    <w:rsid w:val="00A926A7"/>
    <w:rsid w:val="00A9316E"/>
    <w:rsid w:val="00AA118E"/>
    <w:rsid w:val="00AA3C87"/>
    <w:rsid w:val="00AA5A4E"/>
    <w:rsid w:val="00AA6A23"/>
    <w:rsid w:val="00AA702E"/>
    <w:rsid w:val="00AB1D7A"/>
    <w:rsid w:val="00AB2A9F"/>
    <w:rsid w:val="00AB2E84"/>
    <w:rsid w:val="00AB73A1"/>
    <w:rsid w:val="00AB7AC9"/>
    <w:rsid w:val="00AC0BF9"/>
    <w:rsid w:val="00AC2B22"/>
    <w:rsid w:val="00AC3596"/>
    <w:rsid w:val="00AC35B7"/>
    <w:rsid w:val="00AC366E"/>
    <w:rsid w:val="00AC6EB8"/>
    <w:rsid w:val="00AD04A9"/>
    <w:rsid w:val="00AD188F"/>
    <w:rsid w:val="00AD2D5E"/>
    <w:rsid w:val="00AD319C"/>
    <w:rsid w:val="00AD4974"/>
    <w:rsid w:val="00AD61CD"/>
    <w:rsid w:val="00AD7A1E"/>
    <w:rsid w:val="00AD7D88"/>
    <w:rsid w:val="00AE2360"/>
    <w:rsid w:val="00AE39CE"/>
    <w:rsid w:val="00AE7E1E"/>
    <w:rsid w:val="00AF1E6B"/>
    <w:rsid w:val="00AF23CF"/>
    <w:rsid w:val="00AF4C63"/>
    <w:rsid w:val="00B00822"/>
    <w:rsid w:val="00B014A2"/>
    <w:rsid w:val="00B01737"/>
    <w:rsid w:val="00B03782"/>
    <w:rsid w:val="00B04712"/>
    <w:rsid w:val="00B04AFC"/>
    <w:rsid w:val="00B0723B"/>
    <w:rsid w:val="00B07DDC"/>
    <w:rsid w:val="00B11ACA"/>
    <w:rsid w:val="00B1220C"/>
    <w:rsid w:val="00B12549"/>
    <w:rsid w:val="00B13326"/>
    <w:rsid w:val="00B15061"/>
    <w:rsid w:val="00B159C8"/>
    <w:rsid w:val="00B160DC"/>
    <w:rsid w:val="00B23DBA"/>
    <w:rsid w:val="00B26A2D"/>
    <w:rsid w:val="00B27634"/>
    <w:rsid w:val="00B27761"/>
    <w:rsid w:val="00B3272B"/>
    <w:rsid w:val="00B33B70"/>
    <w:rsid w:val="00B3404B"/>
    <w:rsid w:val="00B34485"/>
    <w:rsid w:val="00B35454"/>
    <w:rsid w:val="00B367D1"/>
    <w:rsid w:val="00B416D7"/>
    <w:rsid w:val="00B41969"/>
    <w:rsid w:val="00B42049"/>
    <w:rsid w:val="00B43D62"/>
    <w:rsid w:val="00B43F3B"/>
    <w:rsid w:val="00B470CF"/>
    <w:rsid w:val="00B478B4"/>
    <w:rsid w:val="00B53A37"/>
    <w:rsid w:val="00B54BF9"/>
    <w:rsid w:val="00B55FC9"/>
    <w:rsid w:val="00B562C5"/>
    <w:rsid w:val="00B565B1"/>
    <w:rsid w:val="00B572FE"/>
    <w:rsid w:val="00B61585"/>
    <w:rsid w:val="00B63206"/>
    <w:rsid w:val="00B7329D"/>
    <w:rsid w:val="00B75914"/>
    <w:rsid w:val="00B75BF7"/>
    <w:rsid w:val="00B76B6B"/>
    <w:rsid w:val="00B8303B"/>
    <w:rsid w:val="00B9341E"/>
    <w:rsid w:val="00B948FA"/>
    <w:rsid w:val="00BA24EE"/>
    <w:rsid w:val="00BA343E"/>
    <w:rsid w:val="00BA41CD"/>
    <w:rsid w:val="00BA5128"/>
    <w:rsid w:val="00BA682F"/>
    <w:rsid w:val="00BB0E29"/>
    <w:rsid w:val="00BB25A9"/>
    <w:rsid w:val="00BB46C5"/>
    <w:rsid w:val="00BB582C"/>
    <w:rsid w:val="00BB7355"/>
    <w:rsid w:val="00BC11C0"/>
    <w:rsid w:val="00BC16C4"/>
    <w:rsid w:val="00BC1DE9"/>
    <w:rsid w:val="00BC3C97"/>
    <w:rsid w:val="00BC4582"/>
    <w:rsid w:val="00BC4B48"/>
    <w:rsid w:val="00BC6922"/>
    <w:rsid w:val="00BC6BFB"/>
    <w:rsid w:val="00BD4945"/>
    <w:rsid w:val="00BD5BDF"/>
    <w:rsid w:val="00BE0DC0"/>
    <w:rsid w:val="00BE178D"/>
    <w:rsid w:val="00BE3528"/>
    <w:rsid w:val="00BE3705"/>
    <w:rsid w:val="00BE420A"/>
    <w:rsid w:val="00BE436A"/>
    <w:rsid w:val="00BE6948"/>
    <w:rsid w:val="00BE7475"/>
    <w:rsid w:val="00BF2E4F"/>
    <w:rsid w:val="00BF5758"/>
    <w:rsid w:val="00BF712F"/>
    <w:rsid w:val="00C0084E"/>
    <w:rsid w:val="00C039A0"/>
    <w:rsid w:val="00C06CBE"/>
    <w:rsid w:val="00C070FB"/>
    <w:rsid w:val="00C10FC3"/>
    <w:rsid w:val="00C11A33"/>
    <w:rsid w:val="00C1450C"/>
    <w:rsid w:val="00C15347"/>
    <w:rsid w:val="00C231C8"/>
    <w:rsid w:val="00C25BD6"/>
    <w:rsid w:val="00C261A5"/>
    <w:rsid w:val="00C26844"/>
    <w:rsid w:val="00C26E44"/>
    <w:rsid w:val="00C308D0"/>
    <w:rsid w:val="00C3355D"/>
    <w:rsid w:val="00C33EB9"/>
    <w:rsid w:val="00C33F92"/>
    <w:rsid w:val="00C34231"/>
    <w:rsid w:val="00C3646F"/>
    <w:rsid w:val="00C40296"/>
    <w:rsid w:val="00C430AB"/>
    <w:rsid w:val="00C4320E"/>
    <w:rsid w:val="00C54292"/>
    <w:rsid w:val="00C62CF4"/>
    <w:rsid w:val="00C63EC2"/>
    <w:rsid w:val="00C63F8F"/>
    <w:rsid w:val="00C66EF3"/>
    <w:rsid w:val="00C70794"/>
    <w:rsid w:val="00C7437E"/>
    <w:rsid w:val="00C74AE0"/>
    <w:rsid w:val="00C7794E"/>
    <w:rsid w:val="00C80905"/>
    <w:rsid w:val="00C85D95"/>
    <w:rsid w:val="00C865CC"/>
    <w:rsid w:val="00C871CD"/>
    <w:rsid w:val="00C87372"/>
    <w:rsid w:val="00C90AE6"/>
    <w:rsid w:val="00C92A30"/>
    <w:rsid w:val="00C92C2E"/>
    <w:rsid w:val="00C951ED"/>
    <w:rsid w:val="00C9569A"/>
    <w:rsid w:val="00C96AAA"/>
    <w:rsid w:val="00C9773D"/>
    <w:rsid w:val="00CA26E5"/>
    <w:rsid w:val="00CA293A"/>
    <w:rsid w:val="00CA38F5"/>
    <w:rsid w:val="00CA4B48"/>
    <w:rsid w:val="00CA4C20"/>
    <w:rsid w:val="00CA5AB0"/>
    <w:rsid w:val="00CB0375"/>
    <w:rsid w:val="00CB0506"/>
    <w:rsid w:val="00CB078B"/>
    <w:rsid w:val="00CB3B70"/>
    <w:rsid w:val="00CB457E"/>
    <w:rsid w:val="00CB61A4"/>
    <w:rsid w:val="00CB71BA"/>
    <w:rsid w:val="00CB7252"/>
    <w:rsid w:val="00CB7739"/>
    <w:rsid w:val="00CB7DB0"/>
    <w:rsid w:val="00CC3ED6"/>
    <w:rsid w:val="00CC4B00"/>
    <w:rsid w:val="00CC7361"/>
    <w:rsid w:val="00CD0066"/>
    <w:rsid w:val="00CD24B1"/>
    <w:rsid w:val="00CD2966"/>
    <w:rsid w:val="00CD2FCF"/>
    <w:rsid w:val="00CD3180"/>
    <w:rsid w:val="00CD6479"/>
    <w:rsid w:val="00CD6D32"/>
    <w:rsid w:val="00CE0C6F"/>
    <w:rsid w:val="00CE2FAD"/>
    <w:rsid w:val="00CE34EE"/>
    <w:rsid w:val="00CE6A73"/>
    <w:rsid w:val="00CE79AB"/>
    <w:rsid w:val="00CF009B"/>
    <w:rsid w:val="00CF65F2"/>
    <w:rsid w:val="00D00A1F"/>
    <w:rsid w:val="00D04370"/>
    <w:rsid w:val="00D047B1"/>
    <w:rsid w:val="00D06975"/>
    <w:rsid w:val="00D10A48"/>
    <w:rsid w:val="00D11A38"/>
    <w:rsid w:val="00D12613"/>
    <w:rsid w:val="00D12CFF"/>
    <w:rsid w:val="00D136B7"/>
    <w:rsid w:val="00D21295"/>
    <w:rsid w:val="00D21D49"/>
    <w:rsid w:val="00D22E36"/>
    <w:rsid w:val="00D2366C"/>
    <w:rsid w:val="00D27A42"/>
    <w:rsid w:val="00D30C72"/>
    <w:rsid w:val="00D320C4"/>
    <w:rsid w:val="00D406B5"/>
    <w:rsid w:val="00D417F7"/>
    <w:rsid w:val="00D44506"/>
    <w:rsid w:val="00D50F34"/>
    <w:rsid w:val="00D5177B"/>
    <w:rsid w:val="00D539DA"/>
    <w:rsid w:val="00D542FC"/>
    <w:rsid w:val="00D579AC"/>
    <w:rsid w:val="00D61FE8"/>
    <w:rsid w:val="00D643CA"/>
    <w:rsid w:val="00D64ABD"/>
    <w:rsid w:val="00D730D5"/>
    <w:rsid w:val="00D834DE"/>
    <w:rsid w:val="00D8685E"/>
    <w:rsid w:val="00D86D23"/>
    <w:rsid w:val="00D86E59"/>
    <w:rsid w:val="00D903B3"/>
    <w:rsid w:val="00D90CEE"/>
    <w:rsid w:val="00D947D3"/>
    <w:rsid w:val="00D96F6F"/>
    <w:rsid w:val="00DA0E83"/>
    <w:rsid w:val="00DA2DCE"/>
    <w:rsid w:val="00DA6273"/>
    <w:rsid w:val="00DB320F"/>
    <w:rsid w:val="00DB4C2B"/>
    <w:rsid w:val="00DB519C"/>
    <w:rsid w:val="00DB58CB"/>
    <w:rsid w:val="00DB60FA"/>
    <w:rsid w:val="00DB77A0"/>
    <w:rsid w:val="00DB7CE4"/>
    <w:rsid w:val="00DC27B8"/>
    <w:rsid w:val="00DC76C2"/>
    <w:rsid w:val="00DD0062"/>
    <w:rsid w:val="00DD12B5"/>
    <w:rsid w:val="00DD1435"/>
    <w:rsid w:val="00DD2283"/>
    <w:rsid w:val="00DD27D4"/>
    <w:rsid w:val="00DD34B0"/>
    <w:rsid w:val="00DD641A"/>
    <w:rsid w:val="00DE0948"/>
    <w:rsid w:val="00DE3D18"/>
    <w:rsid w:val="00DE67E6"/>
    <w:rsid w:val="00DF089E"/>
    <w:rsid w:val="00DF226F"/>
    <w:rsid w:val="00DF51A5"/>
    <w:rsid w:val="00DF65BC"/>
    <w:rsid w:val="00E021E8"/>
    <w:rsid w:val="00E02380"/>
    <w:rsid w:val="00E05F8B"/>
    <w:rsid w:val="00E07773"/>
    <w:rsid w:val="00E07907"/>
    <w:rsid w:val="00E11145"/>
    <w:rsid w:val="00E11749"/>
    <w:rsid w:val="00E13C5C"/>
    <w:rsid w:val="00E14013"/>
    <w:rsid w:val="00E15499"/>
    <w:rsid w:val="00E1595E"/>
    <w:rsid w:val="00E17BD5"/>
    <w:rsid w:val="00E22D5D"/>
    <w:rsid w:val="00E23F51"/>
    <w:rsid w:val="00E257D0"/>
    <w:rsid w:val="00E25889"/>
    <w:rsid w:val="00E300C4"/>
    <w:rsid w:val="00E32926"/>
    <w:rsid w:val="00E34622"/>
    <w:rsid w:val="00E362C2"/>
    <w:rsid w:val="00E374BD"/>
    <w:rsid w:val="00E4458D"/>
    <w:rsid w:val="00E44F97"/>
    <w:rsid w:val="00E4788E"/>
    <w:rsid w:val="00E523A8"/>
    <w:rsid w:val="00E52A1A"/>
    <w:rsid w:val="00E53214"/>
    <w:rsid w:val="00E54889"/>
    <w:rsid w:val="00E54C37"/>
    <w:rsid w:val="00E55DB4"/>
    <w:rsid w:val="00E56983"/>
    <w:rsid w:val="00E579A9"/>
    <w:rsid w:val="00E62B23"/>
    <w:rsid w:val="00E667E3"/>
    <w:rsid w:val="00E66B31"/>
    <w:rsid w:val="00E67085"/>
    <w:rsid w:val="00E67ECA"/>
    <w:rsid w:val="00E72CD5"/>
    <w:rsid w:val="00E757C4"/>
    <w:rsid w:val="00E774B2"/>
    <w:rsid w:val="00E90581"/>
    <w:rsid w:val="00E9109D"/>
    <w:rsid w:val="00E91976"/>
    <w:rsid w:val="00E95443"/>
    <w:rsid w:val="00E954C4"/>
    <w:rsid w:val="00E97D21"/>
    <w:rsid w:val="00EA06F0"/>
    <w:rsid w:val="00EA0A88"/>
    <w:rsid w:val="00EA0E2A"/>
    <w:rsid w:val="00EA1149"/>
    <w:rsid w:val="00EA2C4D"/>
    <w:rsid w:val="00EA3DBF"/>
    <w:rsid w:val="00EA460F"/>
    <w:rsid w:val="00EB0331"/>
    <w:rsid w:val="00EB1F68"/>
    <w:rsid w:val="00EB2E36"/>
    <w:rsid w:val="00EB671A"/>
    <w:rsid w:val="00EC13F9"/>
    <w:rsid w:val="00EC14FB"/>
    <w:rsid w:val="00EC1C7D"/>
    <w:rsid w:val="00EC37B7"/>
    <w:rsid w:val="00EC5FBF"/>
    <w:rsid w:val="00ED2C55"/>
    <w:rsid w:val="00ED350C"/>
    <w:rsid w:val="00ED4505"/>
    <w:rsid w:val="00ED4F69"/>
    <w:rsid w:val="00ED659D"/>
    <w:rsid w:val="00EE0ABD"/>
    <w:rsid w:val="00EE1348"/>
    <w:rsid w:val="00EE196F"/>
    <w:rsid w:val="00EE20C6"/>
    <w:rsid w:val="00EE2603"/>
    <w:rsid w:val="00EE45B2"/>
    <w:rsid w:val="00EE5EE1"/>
    <w:rsid w:val="00EE7922"/>
    <w:rsid w:val="00EF17C8"/>
    <w:rsid w:val="00EF29D8"/>
    <w:rsid w:val="00EF2B69"/>
    <w:rsid w:val="00EF4349"/>
    <w:rsid w:val="00EF5107"/>
    <w:rsid w:val="00EF6AF2"/>
    <w:rsid w:val="00EF7CDA"/>
    <w:rsid w:val="00F04D0C"/>
    <w:rsid w:val="00F06987"/>
    <w:rsid w:val="00F07BB2"/>
    <w:rsid w:val="00F109BB"/>
    <w:rsid w:val="00F116F4"/>
    <w:rsid w:val="00F1508B"/>
    <w:rsid w:val="00F15233"/>
    <w:rsid w:val="00F152C0"/>
    <w:rsid w:val="00F16D04"/>
    <w:rsid w:val="00F17201"/>
    <w:rsid w:val="00F26603"/>
    <w:rsid w:val="00F3210B"/>
    <w:rsid w:val="00F337B5"/>
    <w:rsid w:val="00F35CBE"/>
    <w:rsid w:val="00F41235"/>
    <w:rsid w:val="00F41BB6"/>
    <w:rsid w:val="00F436F3"/>
    <w:rsid w:val="00F43869"/>
    <w:rsid w:val="00F444FA"/>
    <w:rsid w:val="00F473CC"/>
    <w:rsid w:val="00F52A2C"/>
    <w:rsid w:val="00F5389C"/>
    <w:rsid w:val="00F53B78"/>
    <w:rsid w:val="00F56EB8"/>
    <w:rsid w:val="00F64AAC"/>
    <w:rsid w:val="00F64D33"/>
    <w:rsid w:val="00F6580F"/>
    <w:rsid w:val="00F65E16"/>
    <w:rsid w:val="00F6644F"/>
    <w:rsid w:val="00F67B15"/>
    <w:rsid w:val="00F707C0"/>
    <w:rsid w:val="00F718E7"/>
    <w:rsid w:val="00F73C9B"/>
    <w:rsid w:val="00F73D45"/>
    <w:rsid w:val="00F74AC3"/>
    <w:rsid w:val="00F74B0C"/>
    <w:rsid w:val="00F80B1D"/>
    <w:rsid w:val="00F832D2"/>
    <w:rsid w:val="00F85C4C"/>
    <w:rsid w:val="00F87B03"/>
    <w:rsid w:val="00F9076A"/>
    <w:rsid w:val="00F91B89"/>
    <w:rsid w:val="00F92AD3"/>
    <w:rsid w:val="00FA0421"/>
    <w:rsid w:val="00FA0D12"/>
    <w:rsid w:val="00FA1CDA"/>
    <w:rsid w:val="00FA37E3"/>
    <w:rsid w:val="00FA7986"/>
    <w:rsid w:val="00FB0ABA"/>
    <w:rsid w:val="00FB0BBA"/>
    <w:rsid w:val="00FB0EA9"/>
    <w:rsid w:val="00FB27F0"/>
    <w:rsid w:val="00FB2AED"/>
    <w:rsid w:val="00FB316A"/>
    <w:rsid w:val="00FB322F"/>
    <w:rsid w:val="00FB4BAB"/>
    <w:rsid w:val="00FB4EF5"/>
    <w:rsid w:val="00FC18DE"/>
    <w:rsid w:val="00FC3FDA"/>
    <w:rsid w:val="00FC5630"/>
    <w:rsid w:val="00FD009A"/>
    <w:rsid w:val="00FD0B7D"/>
    <w:rsid w:val="00FD14A6"/>
    <w:rsid w:val="00FD32FE"/>
    <w:rsid w:val="00FD56E6"/>
    <w:rsid w:val="00FD6275"/>
    <w:rsid w:val="00FD68B3"/>
    <w:rsid w:val="00FE2575"/>
    <w:rsid w:val="00FE30F3"/>
    <w:rsid w:val="00FE37FF"/>
    <w:rsid w:val="00FE3A67"/>
    <w:rsid w:val="00FE56F2"/>
    <w:rsid w:val="00FE692F"/>
    <w:rsid w:val="00FF0DB6"/>
    <w:rsid w:val="00FF0F1D"/>
    <w:rsid w:val="00FF25FA"/>
    <w:rsid w:val="00FF2880"/>
    <w:rsid w:val="00FF28F3"/>
    <w:rsid w:val="00FF3970"/>
    <w:rsid w:val="00FF7B2B"/>
  </w:rsids>
  <m:mathPr>
    <m:mathFont m:val="Cambria Math"/>
    <m:brkBin m:val="before"/>
    <m:brkBinSub m:val="--"/>
    <m:smallFrac m:val="0"/>
    <m:dispDef/>
    <m:lMargin m:val="0"/>
    <m:rMargin m:val="0"/>
    <m:defJc m:val="centerGroup"/>
    <m:wrapIndent m:val="1440"/>
    <m:intLim m:val="subSup"/>
    <m:naryLim m:val="undOvr"/>
  </m:mathPr>
  <w:themeFontLang w:val="da-DK"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5:docId w15:val="{3FEEEECC-2572-41AC-8594-DD2A4963B1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uiPriority="0"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locked="1" w:uiPriority="0"/>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244DF"/>
    <w:pPr>
      <w:spacing w:before="120"/>
      <w:jc w:val="both"/>
    </w:pPr>
    <w:rPr>
      <w:rFonts w:ascii="Arial" w:eastAsia="MS Mincho" w:hAnsi="Arial" w:cs="Arial"/>
      <w:color w:val="000000"/>
      <w:lang w:eastAsia="zh-CN"/>
    </w:rPr>
  </w:style>
  <w:style w:type="paragraph" w:styleId="Heading1">
    <w:name w:val="heading 1"/>
    <w:basedOn w:val="Normal"/>
    <w:next w:val="Normal"/>
    <w:link w:val="Heading1Char"/>
    <w:uiPriority w:val="99"/>
    <w:qFormat/>
    <w:rsid w:val="00F1508B"/>
    <w:pPr>
      <w:keepNext/>
      <w:spacing w:before="360"/>
      <w:ind w:left="720" w:hanging="720"/>
      <w:jc w:val="left"/>
      <w:outlineLvl w:val="0"/>
    </w:pPr>
    <w:rPr>
      <w:b/>
      <w:bCs/>
      <w:iCs/>
      <w:sz w:val="26"/>
      <w:szCs w:val="26"/>
    </w:rPr>
  </w:style>
  <w:style w:type="paragraph" w:styleId="Heading2">
    <w:name w:val="heading 2"/>
    <w:basedOn w:val="Normal"/>
    <w:next w:val="Normal"/>
    <w:link w:val="Heading2Char"/>
    <w:uiPriority w:val="99"/>
    <w:qFormat/>
    <w:rsid w:val="00076CB2"/>
    <w:pPr>
      <w:keepNext/>
      <w:spacing w:before="360"/>
      <w:outlineLvl w:val="1"/>
    </w:pPr>
    <w:rPr>
      <w:b/>
      <w:i/>
      <w:sz w:val="26"/>
      <w:szCs w:val="26"/>
    </w:rPr>
  </w:style>
  <w:style w:type="paragraph" w:styleId="Heading4">
    <w:name w:val="heading 4"/>
    <w:basedOn w:val="Normal"/>
    <w:next w:val="Normal"/>
    <w:link w:val="Heading4Char1"/>
    <w:uiPriority w:val="99"/>
    <w:qFormat/>
    <w:rsid w:val="00DD12B5"/>
    <w:pPr>
      <w:keepNext/>
      <w:keepLines/>
      <w:spacing w:before="200"/>
      <w:jc w:val="left"/>
      <w:outlineLvl w:val="3"/>
    </w:pPr>
    <w:rPr>
      <w:rFonts w:ascii="Cambria" w:eastAsia="MS Gothic" w:hAnsi="Cambria" w:cs="Times New Roman"/>
      <w:b/>
      <w:i/>
      <w:color w:val="4F81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F1508B"/>
    <w:rPr>
      <w:rFonts w:ascii="Arial" w:eastAsia="MS Mincho" w:hAnsi="Arial" w:cs="Times New Roman"/>
      <w:b/>
      <w:color w:val="000000"/>
      <w:sz w:val="26"/>
      <w:lang w:eastAsia="zh-CN"/>
    </w:rPr>
  </w:style>
  <w:style w:type="character" w:customStyle="1" w:styleId="Heading2Char">
    <w:name w:val="Heading 2 Char"/>
    <w:link w:val="Heading2"/>
    <w:uiPriority w:val="99"/>
    <w:locked/>
    <w:rsid w:val="00076CB2"/>
    <w:rPr>
      <w:rFonts w:ascii="Arial" w:eastAsia="MS Mincho" w:hAnsi="Arial" w:cs="Times New Roman"/>
      <w:b/>
      <w:i/>
      <w:color w:val="000000"/>
      <w:sz w:val="26"/>
      <w:lang w:eastAsia="zh-CN"/>
    </w:rPr>
  </w:style>
  <w:style w:type="character" w:customStyle="1" w:styleId="Heading4Char1">
    <w:name w:val="Heading 4 Char1"/>
    <w:link w:val="Heading4"/>
    <w:uiPriority w:val="99"/>
    <w:semiHidden/>
    <w:locked/>
    <w:rsid w:val="00DD12B5"/>
    <w:rPr>
      <w:rFonts w:ascii="Cambria" w:eastAsia="MS Gothic" w:hAnsi="Cambria"/>
      <w:b/>
      <w:i/>
      <w:color w:val="4F81BD"/>
      <w:sz w:val="20"/>
    </w:rPr>
  </w:style>
  <w:style w:type="character" w:customStyle="1" w:styleId="Heading4Char">
    <w:name w:val="Heading 4 Char"/>
    <w:uiPriority w:val="99"/>
    <w:semiHidden/>
    <w:rsid w:val="00DD12B5"/>
    <w:rPr>
      <w:rFonts w:ascii="Cambria" w:eastAsia="MS Gothic" w:hAnsi="Cambria" w:cs="Times New Roman"/>
      <w:b/>
      <w:i/>
      <w:color w:val="4F81BD"/>
      <w:sz w:val="20"/>
      <w:lang w:eastAsia="zh-CN"/>
    </w:rPr>
  </w:style>
  <w:style w:type="character" w:styleId="CommentReference">
    <w:name w:val="annotation reference"/>
    <w:uiPriority w:val="99"/>
    <w:rsid w:val="001244DF"/>
    <w:rPr>
      <w:rFonts w:cs="Times New Roman"/>
      <w:sz w:val="16"/>
    </w:rPr>
  </w:style>
  <w:style w:type="paragraph" w:styleId="CommentText">
    <w:name w:val="annotation text"/>
    <w:basedOn w:val="Normal"/>
    <w:link w:val="CommentTextChar"/>
    <w:uiPriority w:val="99"/>
    <w:rsid w:val="001244DF"/>
  </w:style>
  <w:style w:type="character" w:customStyle="1" w:styleId="CommentTextChar">
    <w:name w:val="Comment Text Char"/>
    <w:link w:val="CommentText"/>
    <w:uiPriority w:val="99"/>
    <w:locked/>
    <w:rsid w:val="001244DF"/>
    <w:rPr>
      <w:rFonts w:ascii="Arial" w:eastAsia="MS Mincho" w:hAnsi="Arial" w:cs="Times New Roman"/>
      <w:color w:val="000000"/>
      <w:sz w:val="20"/>
      <w:lang w:eastAsia="zh-CN"/>
    </w:rPr>
  </w:style>
  <w:style w:type="paragraph" w:styleId="CommentSubject">
    <w:name w:val="annotation subject"/>
    <w:basedOn w:val="CommentText"/>
    <w:next w:val="CommentText"/>
    <w:link w:val="CommentSubjectChar"/>
    <w:uiPriority w:val="99"/>
    <w:semiHidden/>
    <w:rsid w:val="001244DF"/>
    <w:rPr>
      <w:b/>
      <w:bCs/>
    </w:rPr>
  </w:style>
  <w:style w:type="character" w:customStyle="1" w:styleId="CommentSubjectChar">
    <w:name w:val="Comment Subject Char"/>
    <w:link w:val="CommentSubject"/>
    <w:uiPriority w:val="99"/>
    <w:semiHidden/>
    <w:locked/>
    <w:rsid w:val="001244DF"/>
    <w:rPr>
      <w:rFonts w:ascii="Arial" w:eastAsia="MS Mincho" w:hAnsi="Arial" w:cs="Times New Roman"/>
      <w:b/>
      <w:color w:val="000000"/>
      <w:sz w:val="20"/>
      <w:lang w:eastAsia="zh-CN"/>
    </w:rPr>
  </w:style>
  <w:style w:type="paragraph" w:styleId="BalloonText">
    <w:name w:val="Balloon Text"/>
    <w:basedOn w:val="Normal"/>
    <w:link w:val="BalloonTextChar"/>
    <w:uiPriority w:val="99"/>
    <w:semiHidden/>
    <w:rsid w:val="001244DF"/>
    <w:pPr>
      <w:spacing w:before="0"/>
    </w:pPr>
    <w:rPr>
      <w:rFonts w:ascii="Tahoma" w:hAnsi="Tahoma" w:cs="Tahoma"/>
      <w:sz w:val="16"/>
      <w:szCs w:val="16"/>
    </w:rPr>
  </w:style>
  <w:style w:type="character" w:customStyle="1" w:styleId="BalloonTextChar">
    <w:name w:val="Balloon Text Char"/>
    <w:link w:val="BalloonText"/>
    <w:uiPriority w:val="99"/>
    <w:semiHidden/>
    <w:locked/>
    <w:rsid w:val="001244DF"/>
    <w:rPr>
      <w:rFonts w:ascii="Tahoma" w:eastAsia="MS Mincho" w:hAnsi="Tahoma" w:cs="Times New Roman"/>
      <w:color w:val="000000"/>
      <w:sz w:val="16"/>
      <w:lang w:eastAsia="zh-CN"/>
    </w:rPr>
  </w:style>
  <w:style w:type="paragraph" w:styleId="ListParagraph">
    <w:name w:val="List Paragraph"/>
    <w:basedOn w:val="Normal"/>
    <w:uiPriority w:val="99"/>
    <w:qFormat/>
    <w:rsid w:val="00901C92"/>
    <w:pPr>
      <w:ind w:left="720"/>
      <w:contextualSpacing/>
    </w:pPr>
  </w:style>
  <w:style w:type="character" w:styleId="Hyperlink">
    <w:name w:val="Hyperlink"/>
    <w:uiPriority w:val="99"/>
    <w:rsid w:val="00901C92"/>
    <w:rPr>
      <w:rFonts w:cs="Times New Roman"/>
      <w:color w:val="0000FF"/>
      <w:u w:val="single" w:color="0000FF"/>
    </w:rPr>
  </w:style>
  <w:style w:type="paragraph" w:styleId="Header">
    <w:name w:val="header"/>
    <w:basedOn w:val="Normal"/>
    <w:link w:val="HeaderChar"/>
    <w:uiPriority w:val="99"/>
    <w:rsid w:val="00076CB2"/>
    <w:pPr>
      <w:tabs>
        <w:tab w:val="center" w:pos="4680"/>
        <w:tab w:val="right" w:pos="9360"/>
      </w:tabs>
      <w:spacing w:before="0"/>
    </w:pPr>
  </w:style>
  <w:style w:type="character" w:customStyle="1" w:styleId="HeaderChar">
    <w:name w:val="Header Char"/>
    <w:link w:val="Header"/>
    <w:uiPriority w:val="99"/>
    <w:locked/>
    <w:rsid w:val="00076CB2"/>
    <w:rPr>
      <w:rFonts w:ascii="Arial" w:eastAsia="MS Mincho" w:hAnsi="Arial" w:cs="Times New Roman"/>
      <w:color w:val="000000"/>
      <w:sz w:val="20"/>
      <w:lang w:eastAsia="zh-CN"/>
    </w:rPr>
  </w:style>
  <w:style w:type="paragraph" w:styleId="Footer">
    <w:name w:val="footer"/>
    <w:basedOn w:val="Normal"/>
    <w:link w:val="FooterChar"/>
    <w:uiPriority w:val="99"/>
    <w:rsid w:val="00076CB2"/>
    <w:pPr>
      <w:tabs>
        <w:tab w:val="center" w:pos="4680"/>
        <w:tab w:val="right" w:pos="9360"/>
      </w:tabs>
      <w:spacing w:before="0"/>
    </w:pPr>
  </w:style>
  <w:style w:type="character" w:customStyle="1" w:styleId="FooterChar">
    <w:name w:val="Footer Char"/>
    <w:link w:val="Footer"/>
    <w:uiPriority w:val="99"/>
    <w:locked/>
    <w:rsid w:val="00076CB2"/>
    <w:rPr>
      <w:rFonts w:ascii="Arial" w:eastAsia="MS Mincho" w:hAnsi="Arial" w:cs="Times New Roman"/>
      <w:color w:val="000000"/>
      <w:sz w:val="20"/>
      <w:lang w:eastAsia="zh-CN"/>
    </w:rPr>
  </w:style>
  <w:style w:type="table" w:styleId="TableGrid">
    <w:name w:val="Table Grid"/>
    <w:basedOn w:val="TableNormal"/>
    <w:uiPriority w:val="99"/>
    <w:rsid w:val="00076CB2"/>
    <w:pPr>
      <w:jc w:val="both"/>
    </w:pPr>
    <w:rPr>
      <w:rFonts w:ascii="Arial" w:eastAsia="MS Mincho" w:hAnsi="Arial" w:cs="Arial"/>
      <w:color w:val="00000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lauselevel2">
    <w:name w:val="clauselevel2"/>
    <w:basedOn w:val="Normal"/>
    <w:uiPriority w:val="99"/>
    <w:rsid w:val="00076CB2"/>
    <w:pPr>
      <w:spacing w:after="120"/>
      <w:jc w:val="left"/>
    </w:pPr>
    <w:rPr>
      <w:rFonts w:eastAsia="Times New Roman"/>
      <w:color w:val="auto"/>
      <w:lang w:eastAsia="en-US"/>
    </w:rPr>
  </w:style>
  <w:style w:type="paragraph" w:styleId="BodyText2">
    <w:name w:val="Body Text 2"/>
    <w:basedOn w:val="Normal"/>
    <w:link w:val="BodyText2Char"/>
    <w:uiPriority w:val="99"/>
    <w:rsid w:val="00076CB2"/>
    <w:pPr>
      <w:spacing w:before="0" w:line="240" w:lineRule="atLeast"/>
    </w:pPr>
    <w:rPr>
      <w:rFonts w:ascii="Garamond" w:hAnsi="Garamond"/>
      <w:color w:val="auto"/>
      <w:lang w:eastAsia="nl-NL"/>
    </w:rPr>
  </w:style>
  <w:style w:type="character" w:customStyle="1" w:styleId="BodyText2Char">
    <w:name w:val="Body Text 2 Char"/>
    <w:link w:val="BodyText2"/>
    <w:uiPriority w:val="99"/>
    <w:locked/>
    <w:rsid w:val="00076CB2"/>
    <w:rPr>
      <w:rFonts w:ascii="Garamond" w:eastAsia="MS Mincho" w:hAnsi="Garamond" w:cs="Times New Roman"/>
      <w:sz w:val="20"/>
      <w:lang w:eastAsia="nl-NL"/>
    </w:rPr>
  </w:style>
  <w:style w:type="paragraph" w:styleId="NormalWeb">
    <w:name w:val="Normal (Web)"/>
    <w:basedOn w:val="Normal"/>
    <w:uiPriority w:val="99"/>
    <w:rsid w:val="00076CB2"/>
    <w:pPr>
      <w:spacing w:before="100" w:beforeAutospacing="1" w:after="100" w:afterAutospacing="1"/>
      <w:jc w:val="left"/>
    </w:pPr>
    <w:rPr>
      <w:rFonts w:ascii="Times New Roman" w:eastAsia="Times New Roman" w:hAnsi="Times New Roman" w:cs="Times New Roman"/>
      <w:color w:val="auto"/>
      <w:sz w:val="24"/>
      <w:szCs w:val="24"/>
      <w:lang w:eastAsia="en-US"/>
    </w:rPr>
  </w:style>
  <w:style w:type="paragraph" w:styleId="Revision">
    <w:name w:val="Revision"/>
    <w:hidden/>
    <w:uiPriority w:val="99"/>
    <w:semiHidden/>
    <w:rsid w:val="00076CB2"/>
    <w:rPr>
      <w:rFonts w:ascii="Arial" w:eastAsia="MS Mincho" w:hAnsi="Arial" w:cs="Arial"/>
      <w:color w:val="000000"/>
      <w:lang w:eastAsia="zh-CN"/>
    </w:rPr>
  </w:style>
  <w:style w:type="paragraph" w:customStyle="1" w:styleId="PURBullet-Indented">
    <w:name w:val="PUR Bullet- Indented"/>
    <w:basedOn w:val="Normal"/>
    <w:link w:val="PURBullet-IndentedChar"/>
    <w:uiPriority w:val="99"/>
    <w:rsid w:val="00CA38F5"/>
    <w:pPr>
      <w:spacing w:before="0" w:after="120" w:line="240" w:lineRule="exact"/>
      <w:ind w:left="540" w:hanging="360"/>
      <w:contextualSpacing/>
      <w:jc w:val="left"/>
    </w:pPr>
    <w:rPr>
      <w:rFonts w:eastAsia="Times New Roman" w:cs="Times New Roman"/>
      <w:color w:val="404040"/>
    </w:rPr>
  </w:style>
  <w:style w:type="character" w:customStyle="1" w:styleId="PURBullet-IndentedChar">
    <w:name w:val="PUR Bullet- Indented Char"/>
    <w:link w:val="PURBullet-Indented"/>
    <w:uiPriority w:val="99"/>
    <w:locked/>
    <w:rsid w:val="00CA38F5"/>
    <w:rPr>
      <w:rFonts w:ascii="Arial" w:hAnsi="Arial"/>
      <w:color w:val="404040"/>
      <w:sz w:val="20"/>
    </w:rPr>
  </w:style>
  <w:style w:type="character" w:customStyle="1" w:styleId="PURBlueStrong-IndentedChar">
    <w:name w:val="PUR Blue Strong - Indented Char"/>
    <w:link w:val="PURBlueStrong-Indented"/>
    <w:uiPriority w:val="99"/>
    <w:locked/>
    <w:rsid w:val="00A03492"/>
    <w:rPr>
      <w:rFonts w:ascii="Arial" w:hAnsi="Arial"/>
      <w:smallCaps/>
      <w:color w:val="1F497D"/>
      <w:spacing w:val="-4"/>
      <w:sz w:val="20"/>
    </w:rPr>
  </w:style>
  <w:style w:type="paragraph" w:customStyle="1" w:styleId="PURBlueStrong-Indented">
    <w:name w:val="PUR Blue Strong - Indented"/>
    <w:basedOn w:val="Normal"/>
    <w:link w:val="PURBlueStrong-IndentedChar"/>
    <w:uiPriority w:val="99"/>
    <w:rsid w:val="00A03492"/>
    <w:pPr>
      <w:keepNext/>
      <w:keepLines/>
      <w:spacing w:before="0" w:after="60" w:line="240" w:lineRule="exact"/>
      <w:ind w:left="270"/>
      <w:jc w:val="left"/>
    </w:pPr>
    <w:rPr>
      <w:rFonts w:eastAsia="Times New Roman" w:cs="Times New Roman"/>
      <w:smallCaps/>
      <w:color w:val="1F497D"/>
      <w:spacing w:val="-4"/>
    </w:rPr>
  </w:style>
  <w:style w:type="paragraph" w:customStyle="1" w:styleId="PURHeading1">
    <w:name w:val="PUR Heading 1"/>
    <w:next w:val="Normal"/>
    <w:uiPriority w:val="99"/>
    <w:rsid w:val="00A03492"/>
    <w:pPr>
      <w:keepNext/>
      <w:keepLines/>
      <w:pBdr>
        <w:bottom w:val="single" w:sz="8" w:space="1" w:color="1F497D"/>
      </w:pBdr>
      <w:spacing w:before="240" w:after="240" w:line="240" w:lineRule="exact"/>
    </w:pPr>
    <w:rPr>
      <w:rFonts w:ascii="Arial" w:hAnsi="Arial" w:cs="Mangal"/>
      <w:smallCaps/>
      <w:noProof/>
      <w:color w:val="1F497D"/>
      <w:sz w:val="24"/>
      <w:szCs w:val="24"/>
    </w:rPr>
  </w:style>
  <w:style w:type="character" w:customStyle="1" w:styleId="PURBody-IndentedChar">
    <w:name w:val="PUR Body - Indented Char"/>
    <w:link w:val="PURBody-Indented"/>
    <w:uiPriority w:val="99"/>
    <w:locked/>
    <w:rsid w:val="00A03492"/>
    <w:rPr>
      <w:rFonts w:ascii="Arial" w:hAnsi="Arial"/>
      <w:sz w:val="20"/>
    </w:rPr>
  </w:style>
  <w:style w:type="paragraph" w:customStyle="1" w:styleId="PURBody-Indented">
    <w:name w:val="PUR Body - Indented"/>
    <w:basedOn w:val="Normal"/>
    <w:link w:val="PURBody-IndentedChar"/>
    <w:uiPriority w:val="99"/>
    <w:rsid w:val="00A03492"/>
    <w:pPr>
      <w:spacing w:before="0" w:after="120"/>
      <w:ind w:left="270"/>
      <w:jc w:val="left"/>
    </w:pPr>
    <w:rPr>
      <w:rFonts w:eastAsia="Times New Roman" w:cs="Times New Roman"/>
      <w:color w:val="auto"/>
    </w:rPr>
  </w:style>
  <w:style w:type="character" w:styleId="FollowedHyperlink">
    <w:name w:val="FollowedHyperlink"/>
    <w:uiPriority w:val="99"/>
    <w:semiHidden/>
    <w:rsid w:val="00796635"/>
    <w:rPr>
      <w:rFonts w:cs="Times New Roman"/>
      <w:color w:val="800080"/>
      <w:u w:val="single"/>
    </w:rPr>
  </w:style>
  <w:style w:type="paragraph" w:styleId="NoSpacing">
    <w:name w:val="No Spacing"/>
    <w:uiPriority w:val="99"/>
    <w:qFormat/>
    <w:rsid w:val="004C199C"/>
    <w:pPr>
      <w:jc w:val="both"/>
    </w:pPr>
    <w:rPr>
      <w:rFonts w:ascii="Arial" w:eastAsia="MS Mincho" w:hAnsi="Arial" w:cs="Arial"/>
      <w:color w:val="000000"/>
      <w:lang w:eastAsia="zh-CN"/>
    </w:rPr>
  </w:style>
  <w:style w:type="paragraph" w:customStyle="1" w:styleId="PURHeading2">
    <w:name w:val="PUR Heading 2"/>
    <w:next w:val="Normal"/>
    <w:uiPriority w:val="99"/>
    <w:rsid w:val="00A00D92"/>
    <w:pPr>
      <w:keepNext/>
      <w:keepLines/>
      <w:spacing w:after="120" w:line="240" w:lineRule="exact"/>
    </w:pPr>
    <w:rPr>
      <w:rFonts w:ascii="Arial Black" w:hAnsi="Arial Black"/>
      <w:color w:val="404040"/>
    </w:rPr>
  </w:style>
  <w:style w:type="character" w:styleId="Strong">
    <w:name w:val="Strong"/>
    <w:uiPriority w:val="99"/>
    <w:qFormat/>
    <w:rsid w:val="00E4788E"/>
    <w:rPr>
      <w:rFonts w:cs="Times New Roman"/>
      <w:b/>
    </w:rPr>
  </w:style>
  <w:style w:type="paragraph" w:customStyle="1" w:styleId="para">
    <w:name w:val="para"/>
    <w:basedOn w:val="Normal"/>
    <w:uiPriority w:val="99"/>
    <w:rsid w:val="00B0723B"/>
    <w:pPr>
      <w:spacing w:before="100" w:beforeAutospacing="1" w:after="100" w:afterAutospacing="1"/>
      <w:jc w:val="left"/>
    </w:pPr>
    <w:rPr>
      <w:rFonts w:ascii="Times New Roman" w:eastAsia="Times New Roman" w:hAnsi="Times New Roman" w:cs="Times New Roman"/>
      <w:color w:val="auto"/>
      <w:sz w:val="24"/>
      <w:szCs w:val="24"/>
      <w:lang w:eastAsia="zh-TW"/>
    </w:rPr>
  </w:style>
  <w:style w:type="character" w:customStyle="1" w:styleId="notlocalizable">
    <w:name w:val="notlocalizable"/>
    <w:uiPriority w:val="99"/>
    <w:rsid w:val="00B0723B"/>
    <w:rPr>
      <w:rFonts w:cs="Times New Roman"/>
    </w:rPr>
  </w:style>
  <w:style w:type="paragraph" w:customStyle="1" w:styleId="normal1">
    <w:name w:val="normal1"/>
    <w:basedOn w:val="Normal"/>
    <w:uiPriority w:val="99"/>
    <w:rsid w:val="002A2A3E"/>
    <w:pPr>
      <w:spacing w:before="0"/>
      <w:jc w:val="left"/>
    </w:pPr>
    <w:rPr>
      <w:rFonts w:eastAsia="Times New Roman"/>
      <w:color w:val="auto"/>
      <w:lang w:eastAsia="en-US"/>
    </w:rPr>
  </w:style>
  <w:style w:type="paragraph" w:customStyle="1" w:styleId="PURSectionHeading">
    <w:name w:val="PUR Section Heading"/>
    <w:basedOn w:val="Normal"/>
    <w:link w:val="PURSectionHeadingChar"/>
    <w:uiPriority w:val="99"/>
    <w:rsid w:val="00FF25FA"/>
    <w:pPr>
      <w:spacing w:before="0" w:after="120"/>
      <w:jc w:val="left"/>
    </w:pPr>
    <w:rPr>
      <w:rFonts w:eastAsia="Times New Roman" w:cs="Times New Roman"/>
      <w:color w:val="1F497D"/>
      <w:spacing w:val="-4"/>
    </w:rPr>
  </w:style>
  <w:style w:type="character" w:customStyle="1" w:styleId="PURSectionHeadingChar">
    <w:name w:val="PUR Section Heading Char"/>
    <w:link w:val="PURSectionHeading"/>
    <w:uiPriority w:val="99"/>
    <w:locked/>
    <w:rsid w:val="00FF25FA"/>
    <w:rPr>
      <w:rFonts w:ascii="Arial" w:hAnsi="Arial"/>
      <w:color w:val="1F497D"/>
      <w:spacing w:val="-4"/>
      <w:sz w:val="20"/>
    </w:rPr>
  </w:style>
  <w:style w:type="paragraph" w:customStyle="1" w:styleId="PURBody">
    <w:name w:val="PUR Body"/>
    <w:link w:val="PURBodyChar"/>
    <w:uiPriority w:val="99"/>
    <w:rsid w:val="001A0DB1"/>
    <w:pPr>
      <w:spacing w:after="120"/>
    </w:pPr>
    <w:rPr>
      <w:rFonts w:ascii="Arial" w:hAnsi="Arial" w:cs="Mangal"/>
      <w:sz w:val="22"/>
      <w:szCs w:val="22"/>
      <w:lang w:eastAsia="zh-CN"/>
    </w:rPr>
  </w:style>
  <w:style w:type="character" w:customStyle="1" w:styleId="PURBodyChar">
    <w:name w:val="PUR Body Char"/>
    <w:link w:val="PURBody"/>
    <w:uiPriority w:val="99"/>
    <w:locked/>
    <w:rsid w:val="001A0DB1"/>
    <w:rPr>
      <w:rFonts w:ascii="Arial" w:hAnsi="Arial"/>
      <w:sz w:val="22"/>
      <w:lang w:val="en-US" w:eastAsia="zh-CN"/>
    </w:rPr>
  </w:style>
  <w:style w:type="character" w:customStyle="1" w:styleId="LogoportMarkup">
    <w:name w:val="LogoportMarkup"/>
    <w:uiPriority w:val="99"/>
    <w:rsid w:val="00200DEA"/>
    <w:rPr>
      <w:rFonts w:ascii="Courier New" w:hAnsi="Courier New"/>
      <w:color w:val="FF0000"/>
      <w:sz w:val="18"/>
    </w:rPr>
  </w:style>
  <w:style w:type="character" w:customStyle="1" w:styleId="LogoportDoNotTranslate">
    <w:name w:val="LogoportDoNotTranslate"/>
    <w:uiPriority w:val="99"/>
    <w:rsid w:val="00200DEA"/>
    <w:rPr>
      <w:rFonts w:ascii="Courier New" w:hAnsi="Courier New"/>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13946764">
      <w:marLeft w:val="0"/>
      <w:marRight w:val="0"/>
      <w:marTop w:val="0"/>
      <w:marBottom w:val="0"/>
      <w:divBdr>
        <w:top w:val="none" w:sz="0" w:space="0" w:color="auto"/>
        <w:left w:val="none" w:sz="0" w:space="0" w:color="auto"/>
        <w:bottom w:val="none" w:sz="0" w:space="0" w:color="auto"/>
        <w:right w:val="none" w:sz="0" w:space="0" w:color="auto"/>
      </w:divBdr>
    </w:div>
    <w:div w:id="1313946765">
      <w:marLeft w:val="0"/>
      <w:marRight w:val="0"/>
      <w:marTop w:val="0"/>
      <w:marBottom w:val="0"/>
      <w:divBdr>
        <w:top w:val="none" w:sz="0" w:space="0" w:color="auto"/>
        <w:left w:val="none" w:sz="0" w:space="0" w:color="auto"/>
        <w:bottom w:val="none" w:sz="0" w:space="0" w:color="auto"/>
        <w:right w:val="none" w:sz="0" w:space="0" w:color="auto"/>
      </w:divBdr>
    </w:div>
    <w:div w:id="1313946766">
      <w:marLeft w:val="0"/>
      <w:marRight w:val="0"/>
      <w:marTop w:val="0"/>
      <w:marBottom w:val="0"/>
      <w:divBdr>
        <w:top w:val="none" w:sz="0" w:space="0" w:color="auto"/>
        <w:left w:val="none" w:sz="0" w:space="0" w:color="auto"/>
        <w:bottom w:val="none" w:sz="0" w:space="0" w:color="auto"/>
        <w:right w:val="none" w:sz="0" w:space="0" w:color="auto"/>
      </w:divBdr>
    </w:div>
    <w:div w:id="1313946769">
      <w:marLeft w:val="0"/>
      <w:marRight w:val="0"/>
      <w:marTop w:val="0"/>
      <w:marBottom w:val="0"/>
      <w:divBdr>
        <w:top w:val="none" w:sz="0" w:space="0" w:color="auto"/>
        <w:left w:val="none" w:sz="0" w:space="0" w:color="auto"/>
        <w:bottom w:val="none" w:sz="0" w:space="0" w:color="auto"/>
        <w:right w:val="none" w:sz="0" w:space="0" w:color="auto"/>
      </w:divBdr>
    </w:div>
    <w:div w:id="1313946770">
      <w:marLeft w:val="0"/>
      <w:marRight w:val="0"/>
      <w:marTop w:val="0"/>
      <w:marBottom w:val="0"/>
      <w:divBdr>
        <w:top w:val="none" w:sz="0" w:space="0" w:color="auto"/>
        <w:left w:val="none" w:sz="0" w:space="0" w:color="auto"/>
        <w:bottom w:val="none" w:sz="0" w:space="0" w:color="auto"/>
        <w:right w:val="none" w:sz="0" w:space="0" w:color="auto"/>
      </w:divBdr>
      <w:divsChild>
        <w:div w:id="1313946802">
          <w:marLeft w:val="0"/>
          <w:marRight w:val="0"/>
          <w:marTop w:val="0"/>
          <w:marBottom w:val="0"/>
          <w:divBdr>
            <w:top w:val="none" w:sz="0" w:space="0" w:color="auto"/>
            <w:left w:val="none" w:sz="0" w:space="0" w:color="auto"/>
            <w:bottom w:val="none" w:sz="0" w:space="0" w:color="auto"/>
            <w:right w:val="none" w:sz="0" w:space="0" w:color="auto"/>
          </w:divBdr>
        </w:div>
      </w:divsChild>
    </w:div>
    <w:div w:id="1313946772">
      <w:marLeft w:val="0"/>
      <w:marRight w:val="0"/>
      <w:marTop w:val="0"/>
      <w:marBottom w:val="0"/>
      <w:divBdr>
        <w:top w:val="none" w:sz="0" w:space="0" w:color="auto"/>
        <w:left w:val="none" w:sz="0" w:space="0" w:color="auto"/>
        <w:bottom w:val="none" w:sz="0" w:space="0" w:color="auto"/>
        <w:right w:val="none" w:sz="0" w:space="0" w:color="auto"/>
      </w:divBdr>
    </w:div>
    <w:div w:id="1313946773">
      <w:marLeft w:val="150"/>
      <w:marRight w:val="300"/>
      <w:marTop w:val="150"/>
      <w:marBottom w:val="150"/>
      <w:divBdr>
        <w:top w:val="none" w:sz="0" w:space="0" w:color="auto"/>
        <w:left w:val="none" w:sz="0" w:space="0" w:color="auto"/>
        <w:bottom w:val="none" w:sz="0" w:space="0" w:color="auto"/>
        <w:right w:val="none" w:sz="0" w:space="0" w:color="auto"/>
      </w:divBdr>
      <w:divsChild>
        <w:div w:id="1313946776">
          <w:marLeft w:val="0"/>
          <w:marRight w:val="0"/>
          <w:marTop w:val="0"/>
          <w:marBottom w:val="0"/>
          <w:divBdr>
            <w:top w:val="none" w:sz="0" w:space="0" w:color="auto"/>
            <w:left w:val="none" w:sz="0" w:space="0" w:color="auto"/>
            <w:bottom w:val="none" w:sz="0" w:space="0" w:color="auto"/>
            <w:right w:val="none" w:sz="0" w:space="0" w:color="auto"/>
          </w:divBdr>
          <w:divsChild>
            <w:div w:id="1313946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3946775">
      <w:marLeft w:val="0"/>
      <w:marRight w:val="0"/>
      <w:marTop w:val="0"/>
      <w:marBottom w:val="0"/>
      <w:divBdr>
        <w:top w:val="none" w:sz="0" w:space="0" w:color="auto"/>
        <w:left w:val="none" w:sz="0" w:space="0" w:color="auto"/>
        <w:bottom w:val="none" w:sz="0" w:space="0" w:color="auto"/>
        <w:right w:val="none" w:sz="0" w:space="0" w:color="auto"/>
      </w:divBdr>
      <w:divsChild>
        <w:div w:id="1313946781">
          <w:marLeft w:val="0"/>
          <w:marRight w:val="0"/>
          <w:marTop w:val="0"/>
          <w:marBottom w:val="0"/>
          <w:divBdr>
            <w:top w:val="none" w:sz="0" w:space="0" w:color="auto"/>
            <w:left w:val="none" w:sz="0" w:space="0" w:color="auto"/>
            <w:bottom w:val="none" w:sz="0" w:space="0" w:color="auto"/>
            <w:right w:val="none" w:sz="0" w:space="0" w:color="auto"/>
          </w:divBdr>
        </w:div>
      </w:divsChild>
    </w:div>
    <w:div w:id="1313946777">
      <w:marLeft w:val="0"/>
      <w:marRight w:val="0"/>
      <w:marTop w:val="0"/>
      <w:marBottom w:val="0"/>
      <w:divBdr>
        <w:top w:val="none" w:sz="0" w:space="0" w:color="auto"/>
        <w:left w:val="none" w:sz="0" w:space="0" w:color="auto"/>
        <w:bottom w:val="none" w:sz="0" w:space="0" w:color="auto"/>
        <w:right w:val="none" w:sz="0" w:space="0" w:color="auto"/>
      </w:divBdr>
    </w:div>
    <w:div w:id="1313946778">
      <w:marLeft w:val="0"/>
      <w:marRight w:val="0"/>
      <w:marTop w:val="0"/>
      <w:marBottom w:val="0"/>
      <w:divBdr>
        <w:top w:val="none" w:sz="0" w:space="0" w:color="auto"/>
        <w:left w:val="none" w:sz="0" w:space="0" w:color="auto"/>
        <w:bottom w:val="none" w:sz="0" w:space="0" w:color="auto"/>
        <w:right w:val="none" w:sz="0" w:space="0" w:color="auto"/>
      </w:divBdr>
      <w:divsChild>
        <w:div w:id="1313946786">
          <w:marLeft w:val="0"/>
          <w:marRight w:val="0"/>
          <w:marTop w:val="0"/>
          <w:marBottom w:val="0"/>
          <w:divBdr>
            <w:top w:val="none" w:sz="0" w:space="0" w:color="auto"/>
            <w:left w:val="none" w:sz="0" w:space="0" w:color="auto"/>
            <w:bottom w:val="none" w:sz="0" w:space="0" w:color="auto"/>
            <w:right w:val="none" w:sz="0" w:space="0" w:color="auto"/>
          </w:divBdr>
        </w:div>
      </w:divsChild>
    </w:div>
    <w:div w:id="1313946779">
      <w:marLeft w:val="0"/>
      <w:marRight w:val="0"/>
      <w:marTop w:val="0"/>
      <w:marBottom w:val="0"/>
      <w:divBdr>
        <w:top w:val="none" w:sz="0" w:space="0" w:color="auto"/>
        <w:left w:val="none" w:sz="0" w:space="0" w:color="auto"/>
        <w:bottom w:val="none" w:sz="0" w:space="0" w:color="auto"/>
        <w:right w:val="none" w:sz="0" w:space="0" w:color="auto"/>
      </w:divBdr>
    </w:div>
    <w:div w:id="1313946785">
      <w:marLeft w:val="0"/>
      <w:marRight w:val="0"/>
      <w:marTop w:val="0"/>
      <w:marBottom w:val="0"/>
      <w:divBdr>
        <w:top w:val="none" w:sz="0" w:space="0" w:color="auto"/>
        <w:left w:val="none" w:sz="0" w:space="0" w:color="auto"/>
        <w:bottom w:val="none" w:sz="0" w:space="0" w:color="auto"/>
        <w:right w:val="none" w:sz="0" w:space="0" w:color="auto"/>
      </w:divBdr>
      <w:divsChild>
        <w:div w:id="1313946774">
          <w:marLeft w:val="0"/>
          <w:marRight w:val="0"/>
          <w:marTop w:val="0"/>
          <w:marBottom w:val="0"/>
          <w:divBdr>
            <w:top w:val="none" w:sz="0" w:space="0" w:color="auto"/>
            <w:left w:val="none" w:sz="0" w:space="0" w:color="auto"/>
            <w:bottom w:val="none" w:sz="0" w:space="0" w:color="auto"/>
            <w:right w:val="none" w:sz="0" w:space="0" w:color="auto"/>
          </w:divBdr>
        </w:div>
      </w:divsChild>
    </w:div>
    <w:div w:id="1313946789">
      <w:marLeft w:val="0"/>
      <w:marRight w:val="0"/>
      <w:marTop w:val="0"/>
      <w:marBottom w:val="0"/>
      <w:divBdr>
        <w:top w:val="none" w:sz="0" w:space="0" w:color="auto"/>
        <w:left w:val="none" w:sz="0" w:space="0" w:color="auto"/>
        <w:bottom w:val="none" w:sz="0" w:space="0" w:color="auto"/>
        <w:right w:val="none" w:sz="0" w:space="0" w:color="auto"/>
      </w:divBdr>
    </w:div>
    <w:div w:id="1313946791">
      <w:marLeft w:val="0"/>
      <w:marRight w:val="0"/>
      <w:marTop w:val="0"/>
      <w:marBottom w:val="0"/>
      <w:divBdr>
        <w:top w:val="none" w:sz="0" w:space="0" w:color="auto"/>
        <w:left w:val="none" w:sz="0" w:space="0" w:color="auto"/>
        <w:bottom w:val="none" w:sz="0" w:space="0" w:color="auto"/>
        <w:right w:val="none" w:sz="0" w:space="0" w:color="auto"/>
      </w:divBdr>
    </w:div>
    <w:div w:id="1313946792">
      <w:marLeft w:val="0"/>
      <w:marRight w:val="0"/>
      <w:marTop w:val="0"/>
      <w:marBottom w:val="0"/>
      <w:divBdr>
        <w:top w:val="none" w:sz="0" w:space="0" w:color="auto"/>
        <w:left w:val="none" w:sz="0" w:space="0" w:color="auto"/>
        <w:bottom w:val="none" w:sz="0" w:space="0" w:color="auto"/>
        <w:right w:val="none" w:sz="0" w:space="0" w:color="auto"/>
      </w:divBdr>
      <w:divsChild>
        <w:div w:id="1313946783">
          <w:marLeft w:val="0"/>
          <w:marRight w:val="0"/>
          <w:marTop w:val="0"/>
          <w:marBottom w:val="0"/>
          <w:divBdr>
            <w:top w:val="none" w:sz="0" w:space="0" w:color="auto"/>
            <w:left w:val="none" w:sz="0" w:space="0" w:color="auto"/>
            <w:bottom w:val="none" w:sz="0" w:space="0" w:color="auto"/>
            <w:right w:val="none" w:sz="0" w:space="0" w:color="auto"/>
          </w:divBdr>
        </w:div>
      </w:divsChild>
    </w:div>
    <w:div w:id="1313946793">
      <w:marLeft w:val="0"/>
      <w:marRight w:val="0"/>
      <w:marTop w:val="0"/>
      <w:marBottom w:val="0"/>
      <w:divBdr>
        <w:top w:val="none" w:sz="0" w:space="0" w:color="auto"/>
        <w:left w:val="none" w:sz="0" w:space="0" w:color="auto"/>
        <w:bottom w:val="none" w:sz="0" w:space="0" w:color="auto"/>
        <w:right w:val="none" w:sz="0" w:space="0" w:color="auto"/>
      </w:divBdr>
      <w:divsChild>
        <w:div w:id="1313946771">
          <w:marLeft w:val="0"/>
          <w:marRight w:val="0"/>
          <w:marTop w:val="0"/>
          <w:marBottom w:val="0"/>
          <w:divBdr>
            <w:top w:val="none" w:sz="0" w:space="0" w:color="auto"/>
            <w:left w:val="none" w:sz="0" w:space="0" w:color="auto"/>
            <w:bottom w:val="none" w:sz="0" w:space="0" w:color="auto"/>
            <w:right w:val="none" w:sz="0" w:space="0" w:color="auto"/>
          </w:divBdr>
        </w:div>
      </w:divsChild>
    </w:div>
    <w:div w:id="1313946796">
      <w:marLeft w:val="0"/>
      <w:marRight w:val="0"/>
      <w:marTop w:val="0"/>
      <w:marBottom w:val="0"/>
      <w:divBdr>
        <w:top w:val="none" w:sz="0" w:space="0" w:color="auto"/>
        <w:left w:val="none" w:sz="0" w:space="0" w:color="auto"/>
        <w:bottom w:val="none" w:sz="0" w:space="0" w:color="auto"/>
        <w:right w:val="none" w:sz="0" w:space="0" w:color="auto"/>
      </w:divBdr>
    </w:div>
    <w:div w:id="1313946797">
      <w:marLeft w:val="0"/>
      <w:marRight w:val="0"/>
      <w:marTop w:val="0"/>
      <w:marBottom w:val="0"/>
      <w:divBdr>
        <w:top w:val="none" w:sz="0" w:space="0" w:color="auto"/>
        <w:left w:val="none" w:sz="0" w:space="0" w:color="auto"/>
        <w:bottom w:val="none" w:sz="0" w:space="0" w:color="auto"/>
        <w:right w:val="none" w:sz="0" w:space="0" w:color="auto"/>
      </w:divBdr>
    </w:div>
    <w:div w:id="1313946798">
      <w:marLeft w:val="0"/>
      <w:marRight w:val="0"/>
      <w:marTop w:val="0"/>
      <w:marBottom w:val="0"/>
      <w:divBdr>
        <w:top w:val="none" w:sz="0" w:space="0" w:color="auto"/>
        <w:left w:val="none" w:sz="0" w:space="0" w:color="auto"/>
        <w:bottom w:val="none" w:sz="0" w:space="0" w:color="auto"/>
        <w:right w:val="none" w:sz="0" w:space="0" w:color="auto"/>
      </w:divBdr>
      <w:divsChild>
        <w:div w:id="1313946782">
          <w:marLeft w:val="0"/>
          <w:marRight w:val="0"/>
          <w:marTop w:val="0"/>
          <w:marBottom w:val="0"/>
          <w:divBdr>
            <w:top w:val="none" w:sz="0" w:space="0" w:color="auto"/>
            <w:left w:val="none" w:sz="0" w:space="0" w:color="auto"/>
            <w:bottom w:val="none" w:sz="0" w:space="0" w:color="auto"/>
            <w:right w:val="none" w:sz="0" w:space="0" w:color="auto"/>
          </w:divBdr>
          <w:divsChild>
            <w:div w:id="1313946763">
              <w:marLeft w:val="0"/>
              <w:marRight w:val="0"/>
              <w:marTop w:val="0"/>
              <w:marBottom w:val="0"/>
              <w:divBdr>
                <w:top w:val="none" w:sz="0" w:space="0" w:color="auto"/>
                <w:left w:val="none" w:sz="0" w:space="0" w:color="auto"/>
                <w:bottom w:val="none" w:sz="0" w:space="0" w:color="auto"/>
                <w:right w:val="none" w:sz="0" w:space="0" w:color="auto"/>
              </w:divBdr>
              <w:divsChild>
                <w:div w:id="1313946780">
                  <w:marLeft w:val="0"/>
                  <w:marRight w:val="0"/>
                  <w:marTop w:val="0"/>
                  <w:marBottom w:val="0"/>
                  <w:divBdr>
                    <w:top w:val="none" w:sz="0" w:space="0" w:color="auto"/>
                    <w:left w:val="none" w:sz="0" w:space="0" w:color="auto"/>
                    <w:bottom w:val="none" w:sz="0" w:space="0" w:color="auto"/>
                    <w:right w:val="none" w:sz="0" w:space="0" w:color="auto"/>
                  </w:divBdr>
                  <w:divsChild>
                    <w:div w:id="1313946767">
                      <w:marLeft w:val="0"/>
                      <w:marRight w:val="0"/>
                      <w:marTop w:val="0"/>
                      <w:marBottom w:val="0"/>
                      <w:divBdr>
                        <w:top w:val="none" w:sz="0" w:space="0" w:color="auto"/>
                        <w:left w:val="none" w:sz="0" w:space="0" w:color="auto"/>
                        <w:bottom w:val="none" w:sz="0" w:space="0" w:color="auto"/>
                        <w:right w:val="none" w:sz="0" w:space="0" w:color="auto"/>
                      </w:divBdr>
                      <w:divsChild>
                        <w:div w:id="1313946762">
                          <w:marLeft w:val="0"/>
                          <w:marRight w:val="0"/>
                          <w:marTop w:val="0"/>
                          <w:marBottom w:val="0"/>
                          <w:divBdr>
                            <w:top w:val="none" w:sz="0" w:space="0" w:color="auto"/>
                            <w:left w:val="none" w:sz="0" w:space="0" w:color="auto"/>
                            <w:bottom w:val="none" w:sz="0" w:space="0" w:color="auto"/>
                            <w:right w:val="none" w:sz="0" w:space="0" w:color="auto"/>
                          </w:divBdr>
                          <w:divsChild>
                            <w:div w:id="1313946794">
                              <w:marLeft w:val="0"/>
                              <w:marRight w:val="0"/>
                              <w:marTop w:val="0"/>
                              <w:marBottom w:val="0"/>
                              <w:divBdr>
                                <w:top w:val="none" w:sz="0" w:space="0" w:color="auto"/>
                                <w:left w:val="none" w:sz="0" w:space="0" w:color="auto"/>
                                <w:bottom w:val="none" w:sz="0" w:space="0" w:color="auto"/>
                                <w:right w:val="none" w:sz="0" w:space="0" w:color="auto"/>
                              </w:divBdr>
                              <w:divsChild>
                                <w:div w:id="1313946788">
                                  <w:marLeft w:val="0"/>
                                  <w:marRight w:val="0"/>
                                  <w:marTop w:val="0"/>
                                  <w:marBottom w:val="0"/>
                                  <w:divBdr>
                                    <w:top w:val="none" w:sz="0" w:space="0" w:color="auto"/>
                                    <w:left w:val="none" w:sz="0" w:space="0" w:color="auto"/>
                                    <w:bottom w:val="none" w:sz="0" w:space="0" w:color="auto"/>
                                    <w:right w:val="none" w:sz="0" w:space="0" w:color="auto"/>
                                  </w:divBdr>
                                  <w:divsChild>
                                    <w:div w:id="1313946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13946801">
      <w:marLeft w:val="0"/>
      <w:marRight w:val="0"/>
      <w:marTop w:val="0"/>
      <w:marBottom w:val="0"/>
      <w:divBdr>
        <w:top w:val="none" w:sz="0" w:space="0" w:color="auto"/>
        <w:left w:val="none" w:sz="0" w:space="0" w:color="auto"/>
        <w:bottom w:val="none" w:sz="0" w:space="0" w:color="auto"/>
        <w:right w:val="none" w:sz="0" w:space="0" w:color="auto"/>
      </w:divBdr>
      <w:divsChild>
        <w:div w:id="1313946768">
          <w:marLeft w:val="0"/>
          <w:marRight w:val="0"/>
          <w:marTop w:val="100"/>
          <w:marBottom w:val="100"/>
          <w:divBdr>
            <w:top w:val="none" w:sz="0" w:space="0" w:color="auto"/>
            <w:left w:val="none" w:sz="0" w:space="0" w:color="auto"/>
            <w:bottom w:val="none" w:sz="0" w:space="0" w:color="auto"/>
            <w:right w:val="none" w:sz="0" w:space="0" w:color="auto"/>
          </w:divBdr>
          <w:divsChild>
            <w:div w:id="1313946800">
              <w:marLeft w:val="0"/>
              <w:marRight w:val="0"/>
              <w:marTop w:val="0"/>
              <w:marBottom w:val="0"/>
              <w:divBdr>
                <w:top w:val="none" w:sz="0" w:space="0" w:color="auto"/>
                <w:left w:val="none" w:sz="0" w:space="0" w:color="auto"/>
                <w:bottom w:val="none" w:sz="0" w:space="0" w:color="auto"/>
                <w:right w:val="none" w:sz="0" w:space="0" w:color="auto"/>
              </w:divBdr>
              <w:divsChild>
                <w:div w:id="1313946790">
                  <w:marLeft w:val="-6000"/>
                  <w:marRight w:val="0"/>
                  <w:marTop w:val="0"/>
                  <w:marBottom w:val="0"/>
                  <w:divBdr>
                    <w:top w:val="none" w:sz="0" w:space="0" w:color="auto"/>
                    <w:left w:val="none" w:sz="0" w:space="0" w:color="auto"/>
                    <w:bottom w:val="none" w:sz="0" w:space="0" w:color="auto"/>
                    <w:right w:val="none" w:sz="0" w:space="0" w:color="auto"/>
                  </w:divBdr>
                  <w:divsChild>
                    <w:div w:id="1313946787">
                      <w:marLeft w:val="4523"/>
                      <w:marRight w:val="0"/>
                      <w:marTop w:val="0"/>
                      <w:marBottom w:val="0"/>
                      <w:divBdr>
                        <w:top w:val="none" w:sz="0" w:space="0" w:color="auto"/>
                        <w:left w:val="none" w:sz="0" w:space="0" w:color="auto"/>
                        <w:bottom w:val="none" w:sz="0" w:space="0" w:color="auto"/>
                        <w:right w:val="none" w:sz="0" w:space="0" w:color="auto"/>
                      </w:divBdr>
                      <w:divsChild>
                        <w:div w:id="1313946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394680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microsoft.com/licensing/contracts" TargetMode="External"/><Relationship Id="rId13" Type="http://schemas.openxmlformats.org/officeDocument/2006/relationships/hyperlink" Target="https://account.windowsazure.com"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go.microsoft.com/fwlink/?LinkID=301900&amp;clcid=0x409"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go.microsoft.com/fwlink/?linkid=96552" TargetMode="External"/><Relationship Id="rId5" Type="http://schemas.openxmlformats.org/officeDocument/2006/relationships/webSettings" Target="webSettings.xml"/><Relationship Id="rId15" Type="http://schemas.openxmlformats.org/officeDocument/2006/relationships/hyperlink" Target="http://www.mpegla.com/index1.cfm" TargetMode="External"/><Relationship Id="rId10" Type="http://schemas.openxmlformats.org/officeDocument/2006/relationships/hyperlink" Target="http://go.microsoft.com/fwlink/?linkid=96551"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go.microsoft.com/fwlink/?linkid=39157" TargetMode="External"/><Relationship Id="rId14" Type="http://schemas.openxmlformats.org/officeDocument/2006/relationships/hyperlink" Target="http://microsoft.com/licensing/contract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55C297F-BC14-497C-A9FF-985D858BB4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4</Pages>
  <Words>3855</Words>
  <Characters>21979</Characters>
  <Application>Microsoft Office Word</Application>
  <DocSecurity>0</DocSecurity>
  <Lines>183</Lines>
  <Paragraphs>51</Paragraphs>
  <ScaleCrop>false</ScaleCrop>
  <HeadingPairs>
    <vt:vector size="2" baseType="variant">
      <vt:variant>
        <vt:lpstr>Title</vt:lpstr>
      </vt:variant>
      <vt:variant>
        <vt:i4>1</vt:i4>
      </vt:variant>
    </vt:vector>
  </HeadingPairs>
  <TitlesOfParts>
    <vt:vector size="1" baseType="lpstr">
      <vt:lpstr>Windows Azure Services Terms</vt:lpstr>
    </vt:vector>
  </TitlesOfParts>
  <Company>Microsoft Corporation</Company>
  <LinksUpToDate>false</LinksUpToDate>
  <CharactersWithSpaces>25783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Windows Azure Services Terms</dc:title>
  <dc:creator>Microsoft</dc:creator>
  <cp:lastModifiedBy>Justin Kellogg</cp:lastModifiedBy>
  <cp:revision>33</cp:revision>
  <cp:lastPrinted>2012-08-09T15:23:00Z</cp:lastPrinted>
  <dcterms:created xsi:type="dcterms:W3CDTF">2014-03-14T18:58:00Z</dcterms:created>
  <dcterms:modified xsi:type="dcterms:W3CDTF">2014-03-25T19:08:00Z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efe1464d-f7f6-46d2-bddb-32099dcce67a</vt:lpwstr>
  </property>
  <property fmtid="{D5CDD505-2E9C-101B-9397-08002B2CF9AE}" pid="3" name="ContentTypeId">
    <vt:lpwstr>0x010100B9ED6386F6399A4AA6D73E3433BBFBC3</vt:lpwstr>
  </property>
  <property fmtid="{D5CDD505-2E9C-101B-9397-08002B2CF9AE}" pid="4" name="IsMyDocuments">
    <vt:bool>true</vt:bool>
  </property>
</Properties>
</file>