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0233" w:rsidRPr="00E2360D" w:rsidRDefault="00C50233" w:rsidP="005B519A">
      <w:pPr>
        <w:pStyle w:val="PURSectionHeading"/>
        <w:rPr>
          <w:lang w:val="ru-RU"/>
        </w:rPr>
      </w:pPr>
      <w:bookmarkStart w:id="0" w:name="_GoBack"/>
      <w:bookmarkEnd w:id="0"/>
      <w:r>
        <w:rPr>
          <w:lang w:val="ru-RU"/>
        </w:rPr>
        <w:t>Условия предоставления служб Windows Azure</w:t>
      </w:r>
    </w:p>
    <w:p w:rsidR="00C50233" w:rsidRPr="00E2360D" w:rsidRDefault="00CA3D08" w:rsidP="00152408">
      <w:pPr>
        <w:pStyle w:val="PURHeading2"/>
        <w:rPr>
          <w:lang w:val="ru-RU"/>
        </w:rPr>
      </w:pPr>
      <w:bookmarkStart w:id="1" w:name="_Toc332718833"/>
      <w:bookmarkEnd w:id="1"/>
      <w:r w:rsidRPr="00E332EC">
        <w:rPr>
          <w:lang w:val="ru-RU"/>
        </w:rPr>
        <w:t>Правила допустимого использования</w:t>
      </w:r>
      <w:r w:rsidR="00791481" w:rsidRPr="00E332EC">
        <w:rPr>
          <w:lang w:val="ru-RU"/>
        </w:rPr>
        <w:fldChar w:fldCharType="begin"/>
      </w:r>
      <w:r w:rsidRPr="00E332EC">
        <w:rPr>
          <w:lang w:val="ru-RU"/>
        </w:rPr>
        <w:instrText>tc "Правила допустимого использования" \l 02</w:instrText>
      </w:r>
      <w:r w:rsidR="00791481" w:rsidRPr="00E332EC">
        <w:rPr>
          <w:lang w:val="ru-RU"/>
        </w:rPr>
        <w:fldChar w:fldCharType="end"/>
      </w:r>
    </w:p>
    <w:p w:rsidR="00C50233" w:rsidRPr="00E2360D" w:rsidRDefault="00C50233" w:rsidP="00152408">
      <w:pPr>
        <w:pStyle w:val="PURBody-Indented"/>
        <w:rPr>
          <w:lang w:val="ru-RU"/>
        </w:rPr>
      </w:pPr>
      <w:r>
        <w:rPr>
          <w:lang w:val="ru-RU"/>
        </w:rPr>
        <w:t>Ни вы, ни те, кто получает доступ к Службам через вас, не должны использовать Службы:</w:t>
      </w:r>
    </w:p>
    <w:p w:rsidR="00C50233" w:rsidRPr="00E2360D" w:rsidRDefault="00C50233" w:rsidP="00587ADD">
      <w:pPr>
        <w:pStyle w:val="PURBullet-Indented"/>
        <w:numPr>
          <w:ilvl w:val="1"/>
          <w:numId w:val="1"/>
        </w:numPr>
        <w:spacing w:line="240" w:lineRule="auto"/>
        <w:ind w:left="490"/>
        <w:rPr>
          <w:lang w:val="ru-RU"/>
        </w:rPr>
      </w:pPr>
      <w:r>
        <w:rPr>
          <w:lang w:val="ru-RU"/>
        </w:rPr>
        <w:t>способом, запрещенным законом, нормами, государственным постановлением или декретом;</w:t>
      </w:r>
    </w:p>
    <w:p w:rsidR="00C50233" w:rsidRPr="00E2360D" w:rsidRDefault="00C50233" w:rsidP="00587ADD">
      <w:pPr>
        <w:pStyle w:val="PURBullet-Indented"/>
        <w:numPr>
          <w:ilvl w:val="1"/>
          <w:numId w:val="1"/>
        </w:numPr>
        <w:spacing w:line="240" w:lineRule="auto"/>
        <w:ind w:left="490"/>
        <w:rPr>
          <w:lang w:val="ru-RU"/>
        </w:rPr>
      </w:pPr>
      <w:r>
        <w:rPr>
          <w:lang w:val="ru-RU"/>
        </w:rPr>
        <w:t>для нарушения прав других лиц;</w:t>
      </w:r>
    </w:p>
    <w:p w:rsidR="00C50233" w:rsidRPr="00E2360D" w:rsidRDefault="00C50233" w:rsidP="00587ADD">
      <w:pPr>
        <w:pStyle w:val="PURBullet-Indented"/>
        <w:numPr>
          <w:ilvl w:val="1"/>
          <w:numId w:val="1"/>
        </w:numPr>
        <w:spacing w:line="240" w:lineRule="auto"/>
        <w:ind w:left="490"/>
        <w:rPr>
          <w:lang w:val="ru-RU"/>
        </w:rPr>
      </w:pPr>
      <w:r>
        <w:rPr>
          <w:lang w:val="ru-RU"/>
        </w:rPr>
        <w:t>для получения несанкционированного доступа к любым службам, данным, учетным записям или сетям или повреждения их любым способом;</w:t>
      </w:r>
      <w:r w:rsidR="009E42A3" w:rsidRPr="00E2360D">
        <w:rPr>
          <w:lang w:val="ru-RU"/>
        </w:rPr>
        <w:t xml:space="preserve"> </w:t>
      </w:r>
    </w:p>
    <w:p w:rsidR="00C50233" w:rsidRPr="00E2360D" w:rsidRDefault="00C50233" w:rsidP="00587ADD">
      <w:pPr>
        <w:pStyle w:val="PURBullet-Indented"/>
        <w:numPr>
          <w:ilvl w:val="1"/>
          <w:numId w:val="1"/>
        </w:numPr>
        <w:spacing w:line="240" w:lineRule="auto"/>
        <w:ind w:left="490"/>
        <w:rPr>
          <w:lang w:val="ru-RU"/>
        </w:rPr>
      </w:pPr>
      <w:r>
        <w:rPr>
          <w:lang w:val="ru-RU"/>
        </w:rPr>
        <w:t>для фальсификации информации протоколов или заголовков сообщений электронной почты (например, для «спуфинга»);</w:t>
      </w:r>
      <w:r w:rsidR="009E42A3" w:rsidRPr="00E2360D">
        <w:rPr>
          <w:lang w:val="ru-RU"/>
        </w:rPr>
        <w:t xml:space="preserve"> </w:t>
      </w:r>
    </w:p>
    <w:p w:rsidR="00C50233" w:rsidRPr="00E2360D" w:rsidRDefault="00C50233" w:rsidP="00587ADD">
      <w:pPr>
        <w:pStyle w:val="PURBullet-Indented"/>
        <w:numPr>
          <w:ilvl w:val="1"/>
          <w:numId w:val="1"/>
        </w:numPr>
        <w:spacing w:line="240" w:lineRule="auto"/>
        <w:ind w:left="490"/>
        <w:rPr>
          <w:lang w:val="ru-RU"/>
        </w:rPr>
      </w:pPr>
      <w:r>
        <w:rPr>
          <w:lang w:val="ru-RU"/>
        </w:rPr>
        <w:t>для рассылки нежелательной почты или распространения вредоносных программ;</w:t>
      </w:r>
    </w:p>
    <w:p w:rsidR="00C50233" w:rsidRPr="00E2360D" w:rsidRDefault="00C50233" w:rsidP="00587ADD">
      <w:pPr>
        <w:pStyle w:val="PURBullet-Indented"/>
        <w:numPr>
          <w:ilvl w:val="1"/>
          <w:numId w:val="1"/>
        </w:numPr>
        <w:spacing w:line="240" w:lineRule="auto"/>
        <w:ind w:left="490"/>
        <w:rPr>
          <w:lang w:val="ru-RU"/>
        </w:rPr>
      </w:pPr>
      <w:r>
        <w:rPr>
          <w:lang w:val="ru-RU"/>
        </w:rPr>
        <w:t>способом, который может нанести вред Службам или затруднить их использование другими лицами;</w:t>
      </w:r>
    </w:p>
    <w:p w:rsidR="00C50233" w:rsidRPr="00E2360D" w:rsidRDefault="00C50233" w:rsidP="00587ADD">
      <w:pPr>
        <w:pStyle w:val="PURBullet-Indented"/>
        <w:numPr>
          <w:ilvl w:val="1"/>
          <w:numId w:val="1"/>
        </w:numPr>
        <w:spacing w:line="240" w:lineRule="auto"/>
        <w:ind w:left="490"/>
        <w:rPr>
          <w:lang w:val="ru-RU"/>
        </w:rPr>
      </w:pPr>
      <w:r>
        <w:rPr>
          <w:lang w:val="ru-RU"/>
        </w:rPr>
        <w:t>а также в любых опасных условиях (когда сбой или ошибка в Службах может привести к смерти или причинению серьезных телесных повреждений какому-либо лицу или же причинению серьезного физического или экологического вреда окружающей среде).</w:t>
      </w:r>
    </w:p>
    <w:p w:rsidR="00C50233" w:rsidRPr="004A17F5" w:rsidRDefault="00C50233" w:rsidP="00DB77A0">
      <w:pPr>
        <w:pStyle w:val="PURHeading2"/>
        <w:rPr>
          <w:lang w:val="ru-RU"/>
        </w:rPr>
      </w:pPr>
      <w:r>
        <w:rPr>
          <w:lang w:val="ru-RU"/>
        </w:rPr>
        <w:t>Службы, лицензируемые «на пользователя»</w:t>
      </w:r>
    </w:p>
    <w:p w:rsidR="00C50233" w:rsidRPr="00E2360D" w:rsidRDefault="00C50233" w:rsidP="00DB77A0">
      <w:pPr>
        <w:pStyle w:val="PURBody-Indented"/>
        <w:rPr>
          <w:lang w:val="ru-RU"/>
        </w:rPr>
      </w:pPr>
      <w:r w:rsidRPr="002B6D1B">
        <w:rPr>
          <w:szCs w:val="18"/>
          <w:lang w:val="ru-RU"/>
        </w:rPr>
        <w:t>Вы не имеете права разрешать нескольким пользователям прямо или косвенно использовать доступ к каким-либо функциям Служб Windows Azure, предоставляемым «на пользователя», кроме как при помощи учетной записи пользователя, с которой работает только один пользователь.</w:t>
      </w:r>
      <w:r w:rsidRPr="002B6D1B">
        <w:rPr>
          <w:lang w:val="ru-RU"/>
        </w:rPr>
        <w:t>Условия, регулирующие переназначение доступа к функциям Служб Windows Azure, могут быть представлены в дополнительной документации к конкретной функции.</w:t>
      </w:r>
    </w:p>
    <w:p w:rsidR="00C50233" w:rsidRPr="004A17F5" w:rsidRDefault="00C50233" w:rsidP="001A0DB1">
      <w:pPr>
        <w:pStyle w:val="PURHeading2"/>
        <w:rPr>
          <w:lang w:val="ru-RU"/>
        </w:rPr>
      </w:pPr>
      <w:r>
        <w:rPr>
          <w:lang w:val="ru-RU"/>
        </w:rPr>
        <w:t>Виртуальные машины</w:t>
      </w:r>
    </w:p>
    <w:p w:rsidR="00C50233" w:rsidRPr="00E2360D" w:rsidRDefault="00C50233" w:rsidP="00152408">
      <w:pPr>
        <w:pStyle w:val="PURBody-Indented"/>
        <w:rPr>
          <w:lang w:val="ru-RU"/>
        </w:rPr>
      </w:pPr>
      <w:r w:rsidRPr="00276EB6">
        <w:rPr>
          <w:lang w:val="ru-RU"/>
        </w:rPr>
        <w:t>Компонент Виртуальных машин позволяет запускать виртуальный сервер на базе одной из нескольких операционных систем (система выбирается вами).Вы можете загрузить свой собственный образ Виртуальной машины или выбрать какой-либо предварительно настроенный образ, предлагаемый Microsoft или третьими лицами.</w:t>
      </w:r>
    </w:p>
    <w:p w:rsidR="00C50233" w:rsidRPr="00E2360D" w:rsidRDefault="00C50233" w:rsidP="00E2360D">
      <w:pPr>
        <w:pStyle w:val="PURBody-Indented"/>
        <w:rPr>
          <w:lang w:val="ru-RU"/>
        </w:rPr>
      </w:pPr>
      <w:r w:rsidRPr="00EE7922">
        <w:rPr>
          <w:lang w:val="ru-RU"/>
        </w:rPr>
        <w:t>Вы соглашаетесь получить все права, необходимые для запуска всего программного обеспечения (включая операционную систему) на базе собственной Виртуальной машины.Вы несете ответственность за обновление, настройку и обслуживание операционной системы и другого программного обеспечения на своей Виртуальной машине.</w:t>
      </w:r>
      <w:r>
        <w:rPr>
          <w:lang w:val="ru-RU"/>
        </w:rPr>
        <w:t>Вы не имеете права отключать, искажать или другим способом пытаться обойти любой механизм выставления счетов, отслеживающий почасовое использование вами Виртуальной машины и имеющегося в</w:t>
      </w:r>
      <w:r w:rsidR="00E2360D">
        <w:t> </w:t>
      </w:r>
      <w:r>
        <w:rPr>
          <w:lang w:val="ru-RU"/>
        </w:rPr>
        <w:t>ней программного обеспечения.</w:t>
      </w:r>
    </w:p>
    <w:p w:rsidR="00C50233" w:rsidRPr="00E2360D" w:rsidRDefault="00C50233" w:rsidP="00CA3D08">
      <w:pPr>
        <w:pStyle w:val="PURBody-Indented"/>
        <w:rPr>
          <w:lang w:val="ru-RU"/>
        </w:rPr>
      </w:pPr>
      <w:r w:rsidRPr="00E2360D">
        <w:rPr>
          <w:szCs w:val="18"/>
          <w:lang w:val="ru-RU"/>
        </w:rPr>
        <w:t>Windows Azure может предоставлять вам возможность запуска Windows Server и другого программного обеспечения Microsoft на Виртуальной машине.</w:t>
      </w:r>
      <w:r w:rsidR="009E42A3" w:rsidRPr="00E2360D">
        <w:rPr>
          <w:lang w:val="ru-RU"/>
        </w:rPr>
        <w:t xml:space="preserve"> </w:t>
      </w:r>
      <w:r w:rsidR="00CA3D08" w:rsidRPr="00E2360D">
        <w:rPr>
          <w:lang w:val="ru-RU"/>
        </w:rPr>
        <w:t>Вы имеете право использовать такое программное обеспечение только в рамках веб-службы Windows Azure и только в сочетании с разрешенным вам использованием любой применимой роли Windows Azure.</w:t>
      </w:r>
      <w:r w:rsidR="009E42A3" w:rsidRPr="00E2360D">
        <w:rPr>
          <w:lang w:val="ru-RU"/>
        </w:rPr>
        <w:t xml:space="preserve"> </w:t>
      </w:r>
      <w:r w:rsidR="00CA3D08" w:rsidRPr="00E2360D">
        <w:rPr>
          <w:lang w:val="ru-RU"/>
        </w:rPr>
        <w:t>В соответствии с настоящими условиями лицензии вы не имеете права использовать это программное обеспечение никаким другим образом (например, вы не имеете права запускать копии на локальных серверах, если на это не получена отдельная лицензия).</w:t>
      </w:r>
    </w:p>
    <w:p w:rsidR="00C50233" w:rsidRPr="00E2360D" w:rsidRDefault="00C50233" w:rsidP="001A0DB1">
      <w:pPr>
        <w:pStyle w:val="PURHeading2"/>
        <w:rPr>
          <w:lang w:val="ru-RU"/>
        </w:rPr>
      </w:pPr>
      <w:r>
        <w:rPr>
          <w:lang w:val="ru-RU"/>
        </w:rPr>
        <w:t>Windows Server</w:t>
      </w:r>
    </w:p>
    <w:p w:rsidR="00C50233" w:rsidRPr="004A17F5" w:rsidRDefault="00C50233" w:rsidP="00FF25FA">
      <w:pPr>
        <w:pStyle w:val="PURBody-Indented"/>
        <w:rPr>
          <w:lang w:val="ru-RU"/>
        </w:rPr>
      </w:pPr>
      <w:r>
        <w:rPr>
          <w:lang w:val="ru-RU"/>
        </w:rPr>
        <w:t>Использование любой Виртуальной машины, содержащей любую версию Windows Server, регулируется следу</w:t>
      </w:r>
      <w:r w:rsidR="004A17F5">
        <w:rPr>
          <w:lang w:val="ru-RU"/>
        </w:rPr>
        <w:t>ющими дополнительными условиями</w:t>
      </w:r>
      <w:r w:rsidR="004A17F5" w:rsidRPr="004A17F5">
        <w:rPr>
          <w:lang w:val="ru-RU"/>
        </w:rPr>
        <w:t>:</w:t>
      </w:r>
    </w:p>
    <w:p w:rsidR="00C50233" w:rsidRPr="00E2360D" w:rsidRDefault="00C50233" w:rsidP="00FF25FA">
      <w:pPr>
        <w:pStyle w:val="PURBody-Indented"/>
        <w:rPr>
          <w:lang w:val="ru-RU"/>
        </w:rPr>
      </w:pPr>
      <w:r>
        <w:rPr>
          <w:b/>
          <w:lang w:val="ru-RU"/>
        </w:rPr>
        <w:t>Ограничения на использование.</w:t>
      </w:r>
      <w:r w:rsidR="009E42A3" w:rsidRPr="00E2360D">
        <w:rPr>
          <w:b/>
          <w:lang w:val="ru-RU"/>
        </w:rPr>
        <w:t xml:space="preserve"> </w:t>
      </w:r>
      <w:r>
        <w:rPr>
          <w:lang w:val="ru-RU"/>
        </w:rPr>
        <w:t>Вы не имеете права использовать в программном обеспечении следующие функциональные возможности:</w:t>
      </w:r>
    </w:p>
    <w:p w:rsidR="00C50233" w:rsidRPr="00200DEA" w:rsidRDefault="00C50233" w:rsidP="00587ADD">
      <w:pPr>
        <w:pStyle w:val="PURBullet-Indented"/>
        <w:numPr>
          <w:ilvl w:val="0"/>
          <w:numId w:val="2"/>
        </w:numPr>
        <w:spacing w:line="240" w:lineRule="auto"/>
        <w:ind w:left="490" w:hanging="216"/>
      </w:pPr>
      <w:r>
        <w:rPr>
          <w:lang w:val="ru-RU"/>
        </w:rPr>
        <w:t>службы управления правами.</w:t>
      </w:r>
    </w:p>
    <w:p w:rsidR="00C50233" w:rsidRPr="00E2360D" w:rsidRDefault="00C50233" w:rsidP="00DB77A0">
      <w:pPr>
        <w:pStyle w:val="PURBody-Indented"/>
        <w:ind w:left="274"/>
        <w:rPr>
          <w:lang w:val="ru-RU"/>
        </w:rPr>
      </w:pPr>
      <w:r>
        <w:rPr>
          <w:b/>
          <w:lang w:val="ru-RU"/>
        </w:rPr>
        <w:t>Службы удаленных рабочих столов.</w:t>
      </w:r>
      <w:r w:rsidR="009E42A3" w:rsidRPr="00E2360D">
        <w:rPr>
          <w:b/>
          <w:lang w:val="ru-RU"/>
        </w:rPr>
        <w:t xml:space="preserve"> </w:t>
      </w:r>
      <w:r>
        <w:rPr>
          <w:lang w:val="ru-RU"/>
        </w:rPr>
        <w:t>Лицензии на подписку (SAL) Служб удаленных рабочих столов (RDS), приобретенные по Лицензионному соглашению с поставщиком услуг (SPLA), могут использоваться для реализации функций графического интерфейса пользователя на виртуальных машинах Windows Azure.Клиентские лицензии (CAL) RDS «на пользователя» с расширенными правами, полученные по программе Software Assurance, можно использовать с виртуальными машинами Windows Azure.Функциональность Инфраструктуры виртуальных рабочих столов нельзя использовать на виртуальных машинах Windows Azure.</w:t>
      </w:r>
    </w:p>
    <w:p w:rsidR="00C50233" w:rsidRPr="00E2360D" w:rsidRDefault="00C50233" w:rsidP="00FF25FA">
      <w:pPr>
        <w:pStyle w:val="PURBody-Indented"/>
        <w:rPr>
          <w:lang w:val="ru-RU"/>
        </w:rPr>
      </w:pPr>
      <w:r>
        <w:rPr>
          <w:b/>
          <w:lang w:val="ru-RU"/>
        </w:rPr>
        <w:t>Предоставление удаленного доступа.</w:t>
      </w:r>
      <w:r w:rsidR="009E42A3" w:rsidRPr="00E2360D">
        <w:rPr>
          <w:b/>
          <w:lang w:val="ru-RU"/>
        </w:rPr>
        <w:t xml:space="preserve"> </w:t>
      </w:r>
      <w:r>
        <w:rPr>
          <w:lang w:val="ru-RU"/>
        </w:rPr>
        <w:t>Если вы используете это программное обеспечение для предоставления удаленного доступа к решению, которое будет доступно третьим лицам или использоваться ими, это решение должно состоять из приложения или службы, которые принадлежат вам или третьему лицу на правах владения или приобретенной лицензии.</w:t>
      </w:r>
    </w:p>
    <w:p w:rsidR="00C50233" w:rsidRPr="00E2360D" w:rsidRDefault="00C50233" w:rsidP="00FF25FA">
      <w:pPr>
        <w:pStyle w:val="PURBody-Indented"/>
        <w:rPr>
          <w:lang w:val="ru-RU"/>
        </w:rPr>
      </w:pPr>
      <w:r>
        <w:rPr>
          <w:b/>
          <w:lang w:val="ru-RU"/>
        </w:rPr>
        <w:t>Технология хранения данных.</w:t>
      </w:r>
      <w:r w:rsidR="00AD0983" w:rsidRPr="00E2360D">
        <w:rPr>
          <w:b/>
          <w:lang w:val="ru-RU"/>
        </w:rPr>
        <w:t xml:space="preserve"> </w:t>
      </w:r>
      <w:r>
        <w:rPr>
          <w:lang w:val="ru-RU"/>
        </w:rPr>
        <w:t xml:space="preserve">Серверное программное обеспечение включает в себя технологию хранения, которая называется Внутренней базой данных Windows или Технологией Microsoft SQL Server Desktop Engine </w:t>
      </w:r>
      <w:r>
        <w:rPr>
          <w:lang w:val="ru-RU"/>
        </w:rPr>
        <w:lastRenderedPageBreak/>
        <w:t>для Windows.Компоненты серверного программного обеспечения используют эти технологии для хранения данных.В соответствии с настоящими условиями лицензии вы не можете использовать эти технологии иным образом или обращаться к ним для других целей.</w:t>
      </w:r>
    </w:p>
    <w:p w:rsidR="00C50233" w:rsidRPr="00E2360D" w:rsidRDefault="00C50233" w:rsidP="00FF25FA">
      <w:pPr>
        <w:pStyle w:val="PURBody-Indented"/>
        <w:rPr>
          <w:lang w:val="ru-RU"/>
        </w:rPr>
      </w:pPr>
      <w:r w:rsidRPr="00AD0983">
        <w:rPr>
          <w:b/>
          <w:lang w:val="ru-RU"/>
        </w:rPr>
        <w:t>Значки, изображения и звуки.</w:t>
      </w:r>
      <w:r w:rsidR="00AD0983" w:rsidRPr="00E2360D">
        <w:rPr>
          <w:b/>
          <w:lang w:val="ru-RU"/>
        </w:rPr>
        <w:t xml:space="preserve"> </w:t>
      </w:r>
      <w:r w:rsidRPr="00AD0983">
        <w:rPr>
          <w:lang w:val="ru-RU"/>
        </w:rPr>
        <w:t>Во время работы программного обеспечения вы можете использовать значки, изображения, звуки и элементы мультимедиа, не передавая их третьим лицам.Демонстрационные изображения, звуки и элементы мультимедиа, которые предоставляются вместе с программным обеспечением, предназначены только для некоммерческого использования.</w:t>
      </w:r>
    </w:p>
    <w:p w:rsidR="00C50233" w:rsidRPr="00E2360D" w:rsidRDefault="00C50233" w:rsidP="00E37B02">
      <w:pPr>
        <w:pStyle w:val="PURBody-Indented"/>
        <w:rPr>
          <w:spacing w:val="-1"/>
          <w:lang w:val="ru-RU"/>
        </w:rPr>
      </w:pPr>
      <w:r w:rsidRPr="00A77855">
        <w:rPr>
          <w:b/>
          <w:spacing w:val="-1"/>
          <w:lang w:val="ru-RU"/>
        </w:rPr>
        <w:t>Уведомления о передаче данных.</w:t>
      </w:r>
      <w:r w:rsidR="009E42A3" w:rsidRPr="00E2360D">
        <w:rPr>
          <w:spacing w:val="-1"/>
          <w:lang w:val="ru-RU"/>
        </w:rPr>
        <w:t xml:space="preserve"> </w:t>
      </w:r>
      <w:r w:rsidR="00E37B02" w:rsidRPr="00A77855">
        <w:rPr>
          <w:spacing w:val="-1"/>
          <w:lang w:val="ru-RU"/>
        </w:rPr>
        <w:t xml:space="preserve">Уведомления, применимые к Windows Server, как указано в документе «Уведомления о передаче данных», опубликованном по адресу </w:t>
      </w:r>
      <w:hyperlink r:id="rId7" w:history="1">
        <w:r w:rsidR="00E37B02" w:rsidRPr="00A77855">
          <w:rPr>
            <w:color w:val="0000FF"/>
            <w:spacing w:val="-1"/>
            <w:u w:val="single"/>
            <w:lang w:val="ru-RU"/>
          </w:rPr>
          <w:t>http://microsoft.com/licensing/contracts</w:t>
        </w:r>
      </w:hyperlink>
      <w:r w:rsidR="00E37B02" w:rsidRPr="00A77855">
        <w:rPr>
          <w:spacing w:val="-1"/>
          <w:lang w:val="ru-RU"/>
        </w:rPr>
        <w:t>, относятся к использованию программного обеспечения Windows Server в рамках ваших лицензий на Windows Azure.</w:t>
      </w:r>
    </w:p>
    <w:p w:rsidR="00C50233" w:rsidRPr="00E2360D" w:rsidRDefault="00C50233" w:rsidP="00FF25FA">
      <w:pPr>
        <w:pStyle w:val="PURBody-Indented"/>
        <w:rPr>
          <w:lang w:val="ru-RU"/>
        </w:rPr>
      </w:pPr>
      <w:r>
        <w:rPr>
          <w:b/>
          <w:lang w:val="ru-RU"/>
        </w:rPr>
        <w:t>Проверка.</w:t>
      </w:r>
    </w:p>
    <w:p w:rsidR="00C50233" w:rsidRPr="00E2360D" w:rsidRDefault="00C50233" w:rsidP="00E37B02">
      <w:pPr>
        <w:pStyle w:val="PURBody-Indented"/>
        <w:rPr>
          <w:lang w:val="ru-RU"/>
        </w:rPr>
      </w:pPr>
      <w:r w:rsidRPr="003C4AF2">
        <w:rPr>
          <w:lang w:val="ru-RU"/>
        </w:rPr>
        <w:t>Время от времени программное обеспечение будет обновлять или просить загрузить функцию проверки, являющуюся частью программного обеспечения.Функция проверки проверяет, активировано ли программное обеспечение, и есть ли на него лицензия.Успешная проверка позволяет также использовать определенные возможности программного обеспечения и предоставляет дополнительные преимущества.</w:t>
      </w:r>
      <w:r w:rsidR="009E42A3" w:rsidRPr="00E2360D">
        <w:rPr>
          <w:lang w:val="ru-RU"/>
        </w:rPr>
        <w:t xml:space="preserve"> </w:t>
      </w:r>
      <w:r w:rsidR="00E37B02" w:rsidRPr="003C4AF2">
        <w:rPr>
          <w:lang w:val="ru-RU"/>
        </w:rPr>
        <w:t xml:space="preserve">Дополнительные сведения см. по адресу </w:t>
      </w:r>
      <w:hyperlink r:id="rId8" w:history="1">
        <w:r w:rsidR="00E37B02" w:rsidRPr="003C4AF2">
          <w:rPr>
            <w:color w:val="0000FF"/>
            <w:u w:val="single"/>
            <w:lang w:val="ru-RU"/>
          </w:rPr>
          <w:t>http://go.microsoft.com/fwlink/?linkid=39157</w:t>
        </w:r>
      </w:hyperlink>
      <w:r w:rsidR="00E37B02" w:rsidRPr="003C4AF2">
        <w:rPr>
          <w:lang w:val="ru-RU"/>
        </w:rPr>
        <w:t>.</w:t>
      </w:r>
    </w:p>
    <w:p w:rsidR="00C50233" w:rsidRPr="00E2360D" w:rsidRDefault="00C50233" w:rsidP="00E37B02">
      <w:pPr>
        <w:pStyle w:val="PURBody-Indented"/>
        <w:rPr>
          <w:lang w:val="ru-RU"/>
        </w:rPr>
      </w:pPr>
      <w:r w:rsidRPr="00E87DDD">
        <w:rPr>
          <w:lang w:val="ru-RU"/>
        </w:rPr>
        <w:t>Во время проверки программное обеспечение передает сведения о программном обеспечении и устройстве в</w:t>
      </w:r>
      <w:r w:rsidR="00952CE2">
        <w:t> </w:t>
      </w:r>
      <w:r w:rsidRPr="00E87DDD">
        <w:rPr>
          <w:lang w:val="ru-RU"/>
        </w:rPr>
        <w:t>Microsoft.Эти сведения включают версию программного обеспечения, ключ продукта и IP-адрес устройства.Microsoft не использует эти сведения для вашей идентификации или связи с вами.Используя программное обеспечение, вы выражаете свое согласие на передачу этих данных.</w:t>
      </w:r>
      <w:r w:rsidR="009E42A3" w:rsidRPr="00E2360D">
        <w:rPr>
          <w:lang w:val="ru-RU"/>
        </w:rPr>
        <w:t xml:space="preserve"> </w:t>
      </w:r>
      <w:r w:rsidR="00E37B02" w:rsidRPr="00E87DDD">
        <w:rPr>
          <w:lang w:val="ru-RU"/>
        </w:rPr>
        <w:t xml:space="preserve">Дополнительные сведения о проверке и сведениях, передаваемых во время проверки, см. по адресу </w:t>
      </w:r>
      <w:hyperlink r:id="rId9" w:history="1">
        <w:r w:rsidR="00E37B02" w:rsidRPr="00E87DDD">
          <w:rPr>
            <w:color w:val="0000FF"/>
            <w:u w:val="single"/>
            <w:lang w:val="ru-RU"/>
          </w:rPr>
          <w:t>http://go.microsoft.com/fwlink/?linkid=96551</w:t>
        </w:r>
      </w:hyperlink>
      <w:r w:rsidR="00E37B02" w:rsidRPr="00E87DDD">
        <w:rPr>
          <w:lang w:val="ru-RU"/>
        </w:rPr>
        <w:t>.</w:t>
      </w:r>
    </w:p>
    <w:p w:rsidR="00C50233" w:rsidRPr="00E2360D" w:rsidRDefault="00C50233" w:rsidP="00FF25FA">
      <w:pPr>
        <w:pStyle w:val="PURBody-Indented"/>
        <w:rPr>
          <w:lang w:val="ru-RU"/>
        </w:rPr>
      </w:pPr>
      <w:r w:rsidRPr="00035228">
        <w:rPr>
          <w:lang w:val="ru-RU"/>
        </w:rPr>
        <w:t>Если на программное обеспечение нет официальной лицензии, это может повлиять на его функциональные возможности.</w:t>
      </w:r>
      <w:r>
        <w:rPr>
          <w:lang w:val="ru-RU"/>
        </w:rPr>
        <w:t>Например, вам может потребоваться заново активировать программное обеспечение, могут отображаться напоминания о необходимости приобрести официальную лицензионную копию программного обеспечения или вам, возможно, не удастся получить некоторые обновления от Microsoft.</w:t>
      </w:r>
    </w:p>
    <w:p w:rsidR="00C50233" w:rsidRPr="00E2360D" w:rsidRDefault="00C50233" w:rsidP="00E37B02">
      <w:pPr>
        <w:pStyle w:val="PURBody-Indented"/>
        <w:rPr>
          <w:lang w:val="ru-RU"/>
        </w:rPr>
      </w:pPr>
      <w:r w:rsidRPr="000922CC">
        <w:rPr>
          <w:lang w:val="ru-RU"/>
        </w:rPr>
        <w:t>Вы можете получать обновления для программного обеспечения только от Microsoft или из авторизованных источников.</w:t>
      </w:r>
      <w:r w:rsidRPr="00E2360D">
        <w:rPr>
          <w:lang w:val="ru-RU"/>
        </w:rPr>
        <w:t xml:space="preserve"> </w:t>
      </w:r>
      <w:r w:rsidR="00E37B02" w:rsidRPr="000922CC">
        <w:rPr>
          <w:color w:val="000000"/>
          <w:lang w:val="ru-RU"/>
        </w:rPr>
        <w:t xml:space="preserve">Дополнительные сведения о получении обновлений из авторизованных источников см. по адресу </w:t>
      </w:r>
      <w:hyperlink r:id="rId10" w:history="1">
        <w:r w:rsidR="00E37B02" w:rsidRPr="000922CC">
          <w:rPr>
            <w:color w:val="0000FF"/>
            <w:u w:val="single"/>
            <w:lang w:val="ru-RU"/>
          </w:rPr>
          <w:t>http://go.microsoft.com/fwlink/?linkid=96552</w:t>
        </w:r>
      </w:hyperlink>
      <w:r w:rsidR="00E37B02" w:rsidRPr="000922CC">
        <w:rPr>
          <w:color w:val="000000"/>
          <w:lang w:val="ru-RU"/>
        </w:rPr>
        <w:t>.</w:t>
      </w:r>
    </w:p>
    <w:p w:rsidR="00C50233" w:rsidRPr="00BD6902" w:rsidRDefault="0088214D" w:rsidP="00B13326">
      <w:pPr>
        <w:pStyle w:val="PURHeading2"/>
        <w:rPr>
          <w:rFonts w:ascii="Times New Roman"/>
        </w:rPr>
      </w:pPr>
      <w:r>
        <w:rPr>
          <w:lang w:val="ru-RU"/>
        </w:rPr>
        <w:t>Службы импортировани</w:t>
      </w:r>
      <w:r w:rsidR="00BD6902">
        <w:rPr>
          <w:lang w:val="ru-RU"/>
        </w:rPr>
        <w:t>я/экспортирования Windows Azure</w:t>
      </w:r>
    </w:p>
    <w:p w:rsidR="00C50233" w:rsidRPr="00E2360D" w:rsidRDefault="004B611E" w:rsidP="00B13326">
      <w:pPr>
        <w:pStyle w:val="NormalWeb"/>
        <w:spacing w:before="0" w:beforeAutospacing="0" w:after="60" w:afterAutospacing="0"/>
        <w:ind w:left="274"/>
        <w:rPr>
          <w:rFonts w:ascii="Arial" w:hAnsi="Arial" w:cs="Arial"/>
          <w:sz w:val="18"/>
          <w:szCs w:val="18"/>
          <w:lang w:val="ru-RU"/>
        </w:rPr>
      </w:pPr>
      <w:r w:rsidRPr="00E2360D">
        <w:rPr>
          <w:rFonts w:ascii="Arial" w:hAnsi="Arial" w:cs="Arial"/>
          <w:sz w:val="18"/>
          <w:szCs w:val="18"/>
          <w:bdr w:val="none" w:sz="0" w:space="0" w:color="auto" w:frame="1"/>
          <w:shd w:val="clear" w:color="auto" w:fill="FFFFFF"/>
          <w:lang w:val="ru-RU"/>
        </w:rPr>
        <w:t xml:space="preserve">Использование вами служб импортирования/экспортирования зависит от соблюдения всех инструкций, предоставленных Microsoft в отношении подготовки, обработки и отгрузки физических носителей, содержащих ваши данные (носителей данных), которые предоставляются по электронной почте или по ссылке </w:t>
      </w:r>
      <w:hyperlink r:id="rId11" w:tgtFrame="_blank" w:history="1">
        <w:r w:rsidRPr="00E2360D">
          <w:rPr>
            <w:rStyle w:val="Hyperlink"/>
            <w:rFonts w:ascii="Arial" w:hAnsi="Arial" w:cs="Arial"/>
            <w:sz w:val="18"/>
            <w:szCs w:val="18"/>
            <w:bdr w:val="none" w:sz="0" w:space="0" w:color="auto" w:frame="1"/>
            <w:shd w:val="clear" w:color="auto" w:fill="FFFFFF"/>
            <w:lang w:val="ru-RU"/>
          </w:rPr>
          <w:t>http://go.microsoft.com/fwlink/?LinkID=301900&amp;clcid=0x409</w:t>
        </w:r>
      </w:hyperlink>
      <w:r w:rsidRPr="00E2360D">
        <w:rPr>
          <w:rFonts w:ascii="Arial" w:hAnsi="Arial" w:cs="Arial"/>
          <w:sz w:val="18"/>
          <w:szCs w:val="18"/>
          <w:bdr w:val="none" w:sz="0" w:space="0" w:color="auto" w:frame="1"/>
          <w:shd w:val="clear" w:color="auto" w:fill="FFFFFF"/>
          <w:lang w:val="ru-RU"/>
        </w:rPr>
        <w:t>. Вы несете полную ответственность за обеспечение предоставления носителей данных и данных в соответствии с законодательством. Все входящие носители данных отгружаются на условиях DDP центр обработки данных (INCOTERMS 2010), и вы несете ответственность за все затраты на отгрузку и транспортировку, включая, помимо прочего, страховку, таможенные декларации, импортные и экспортные декларации, налоги, пошлины и сборы.</w:t>
      </w:r>
      <w:r w:rsidR="009E42A3" w:rsidRPr="00E2360D">
        <w:rPr>
          <w:rFonts w:ascii="Arial" w:hAnsi="Arial" w:cs="Arial"/>
          <w:sz w:val="18"/>
          <w:szCs w:val="18"/>
          <w:lang w:val="ru-RU"/>
        </w:rPr>
        <w:t xml:space="preserve"> </w:t>
      </w:r>
    </w:p>
    <w:p w:rsidR="00C50233" w:rsidRPr="00731DDA" w:rsidRDefault="004B611E" w:rsidP="00731DDA">
      <w:pPr>
        <w:pStyle w:val="PURBlueStrong-Indented"/>
        <w:spacing w:after="120" w:line="240" w:lineRule="auto"/>
        <w:ind w:left="274"/>
        <w:rPr>
          <w:color w:val="auto"/>
          <w:spacing w:val="0"/>
          <w:lang w:val="ru-RU"/>
        </w:rPr>
      </w:pPr>
      <w:r w:rsidRPr="00731DDA">
        <w:rPr>
          <w:smallCaps w:val="0"/>
          <w:color w:val="auto"/>
          <w:spacing w:val="0"/>
          <w:bdr w:val="none" w:sz="0" w:space="0" w:color="auto" w:frame="1"/>
          <w:shd w:val="clear" w:color="auto" w:fill="FFFFFF"/>
          <w:lang w:val="ru-RU"/>
        </w:rPr>
        <w:t xml:space="preserve">Экспортируемые носители данных отгружаются на условиях Ex Works центр обработки данных (INCOTERMS 2010), и вы несете ответственность за все затраты на отгрузку и транспортировку, включая, помимо прочего, страховку, импортные и экспортные декларации, налоги, пошлины и сборы. Вы несете ответственность за то, что экспортируемые на носителе данные разрешено отгружать в соответствии с указанным размещением. </w:t>
      </w:r>
    </w:p>
    <w:p w:rsidR="00C50233" w:rsidRPr="00731DDA" w:rsidRDefault="004B611E" w:rsidP="00731DDA">
      <w:pPr>
        <w:pStyle w:val="PURBlueStrong-Indented"/>
        <w:spacing w:line="240" w:lineRule="auto"/>
        <w:rPr>
          <w:color w:val="auto"/>
          <w:spacing w:val="0"/>
          <w:lang w:val="ru-RU"/>
        </w:rPr>
      </w:pPr>
      <w:r w:rsidRPr="00731DDA">
        <w:rPr>
          <w:smallCaps w:val="0"/>
          <w:color w:val="auto"/>
          <w:spacing w:val="0"/>
          <w:bdr w:val="none" w:sz="0" w:space="0" w:color="auto" w:frame="1"/>
          <w:shd w:val="clear" w:color="auto" w:fill="FFFFFF"/>
          <w:lang w:val="ru-RU"/>
        </w:rPr>
        <w:t>Вы согласны с тем, что Microsoft не несет никаких обязательств в отношении носителя данных и содержащегося на нем данных, а также за потерянные, поврежденные или уничтоженные носители данных. Вы единолично несете ответственность за меры предосторожности для защиты носителя данных и содержащихся на нем данных, включая, кроме прочего:</w:t>
      </w:r>
      <w:r w:rsidR="00C50233" w:rsidRPr="00731DDA">
        <w:rPr>
          <w:iCs/>
          <w:smallCaps w:val="0"/>
          <w:color w:val="auto"/>
          <w:spacing w:val="0"/>
          <w:szCs w:val="18"/>
          <w:bdr w:val="none" w:sz="0" w:space="0" w:color="auto" w:frame="1"/>
          <w:shd w:val="clear" w:color="auto" w:fill="FFFFFF"/>
          <w:lang w:val="ru-RU"/>
        </w:rPr>
        <w:t xml:space="preserve"> </w:t>
      </w:r>
      <w:r w:rsidR="004836CB" w:rsidRPr="00731DDA">
        <w:rPr>
          <w:smallCaps w:val="0"/>
          <w:color w:val="auto"/>
          <w:spacing w:val="0"/>
          <w:bdr w:val="none" w:sz="0" w:space="0" w:color="auto" w:frame="1"/>
          <w:shd w:val="clear" w:color="auto" w:fill="FFFFFF"/>
          <w:lang w:val="ru-RU"/>
        </w:rPr>
        <w:t>шифрование данных, устойчивую к вскрытию упаковку, страховку, резервное копирование данных и сохранность данных.</w:t>
      </w:r>
    </w:p>
    <w:p w:rsidR="00C50233" w:rsidRPr="00E2360D" w:rsidRDefault="00C50233" w:rsidP="00B13326">
      <w:pPr>
        <w:rPr>
          <w:color w:val="auto"/>
          <w:lang w:val="ru-RU"/>
        </w:rPr>
      </w:pPr>
    </w:p>
    <w:p w:rsidR="00C50233" w:rsidRPr="00E2360D" w:rsidRDefault="00C50233" w:rsidP="00A90F3B">
      <w:pPr>
        <w:pStyle w:val="PURHeading2"/>
        <w:rPr>
          <w:lang w:val="ru-RU"/>
        </w:rPr>
      </w:pPr>
      <w:r>
        <w:rPr>
          <w:lang w:val="ru-RU"/>
        </w:rPr>
        <w:t>Магазин</w:t>
      </w:r>
    </w:p>
    <w:p w:rsidR="00C50233" w:rsidRPr="00E2360D" w:rsidRDefault="004836CB" w:rsidP="00A90F3B">
      <w:pPr>
        <w:pStyle w:val="PURBody-Indented"/>
        <w:rPr>
          <w:lang w:val="ru-RU"/>
        </w:rPr>
      </w:pPr>
      <w:r>
        <w:rPr>
          <w:lang w:val="ru-RU"/>
        </w:rPr>
        <w:t>Windows Azure предоставляет возможность доступа к Продуктам, производимым не Microsoft, и приобретения их в рамках единой инфраструктуры подготовки и выставления счетов с помощью таких компонентов, как Магазин Windows Azure и коллекция Виртуальных машин («Магазин»).</w:t>
      </w:r>
      <w:r w:rsidR="009E42A3" w:rsidRPr="00E2360D">
        <w:rPr>
          <w:lang w:val="ru-RU"/>
        </w:rPr>
        <w:t xml:space="preserve"> </w:t>
      </w:r>
    </w:p>
    <w:p w:rsidR="00C50233" w:rsidRPr="00E2360D" w:rsidRDefault="00C50233" w:rsidP="004836CB">
      <w:pPr>
        <w:pStyle w:val="PURBody-Indented"/>
        <w:rPr>
          <w:lang w:val="ru-RU"/>
        </w:rPr>
      </w:pPr>
      <w:r>
        <w:rPr>
          <w:b/>
          <w:lang w:val="ru-RU"/>
        </w:rPr>
        <w:t>Финансовые данные.</w:t>
      </w:r>
      <w:r w:rsidR="009E42A3" w:rsidRPr="00E2360D">
        <w:rPr>
          <w:lang w:val="ru-RU"/>
        </w:rPr>
        <w:t xml:space="preserve"> </w:t>
      </w:r>
      <w:r w:rsidR="004836CB">
        <w:rPr>
          <w:lang w:val="ru-RU"/>
        </w:rPr>
        <w:t>Продукты, производимые не Microsoft, которые доступны через Магазин, могут содержать финансовые данные.</w:t>
      </w:r>
      <w:r w:rsidRPr="00E2360D">
        <w:rPr>
          <w:lang w:val="ru-RU"/>
        </w:rPr>
        <w:t xml:space="preserve"> </w:t>
      </w:r>
      <w:r>
        <w:rPr>
          <w:lang w:val="ru-RU"/>
        </w:rPr>
        <w:t>Microsoft не является брокером, дилером или зарегистрированным консультантом по инвестированию в соответствии с федеральным законом Соединенных Штатов о ценных бумагах или законами о ценных бумагах другой юрисдикции, и не дает частным лицам консультации по вопросам целесообразности вложения средств, покупки или продажи ценных бумаг и других финансовых продуктов или услуг.</w:t>
      </w:r>
      <w:r w:rsidRPr="00E2360D">
        <w:rPr>
          <w:lang w:val="ru-RU"/>
        </w:rPr>
        <w:t xml:space="preserve"> </w:t>
      </w:r>
      <w:r w:rsidR="004836CB">
        <w:rPr>
          <w:lang w:val="ru-RU"/>
        </w:rPr>
        <w:t>Ничто из содержащегося в Магазине не может считаться предложением или призывом покупать или продавать какие бы то ни было ценные бумаги.</w:t>
      </w:r>
      <w:r w:rsidRPr="00E2360D">
        <w:rPr>
          <w:lang w:val="ru-RU"/>
        </w:rPr>
        <w:t xml:space="preserve"> </w:t>
      </w:r>
      <w:r>
        <w:rPr>
          <w:lang w:val="ru-RU"/>
        </w:rPr>
        <w:t xml:space="preserve">Ни корпорация Microsoft, ни ее лицензиары </w:t>
      </w:r>
      <w:r>
        <w:rPr>
          <w:lang w:val="ru-RU"/>
        </w:rPr>
        <w:lastRenderedPageBreak/>
        <w:t>биржевых котировок или данных индексирования не одобряют и не рекомендуют какие-либо определенные финансовые продукты и услуги.</w:t>
      </w:r>
      <w:r w:rsidRPr="00E2360D">
        <w:rPr>
          <w:lang w:val="ru-RU"/>
        </w:rPr>
        <w:t xml:space="preserve"> </w:t>
      </w:r>
      <w:r w:rsidR="004836CB">
        <w:rPr>
          <w:lang w:val="ru-RU"/>
        </w:rPr>
        <w:t>Ничто из содержащегося в Магазине, включая любые наборы данных и финансовые приложения, не предназначено для использования в качестве профессиональных рекомендаций, включая, помимо прочего, рекомендации в отношении налогов и инвестиций.</w:t>
      </w:r>
      <w:r w:rsidRPr="00E2360D">
        <w:rPr>
          <w:lang w:val="ru-RU"/>
        </w:rPr>
        <w:t xml:space="preserve"> </w:t>
      </w:r>
    </w:p>
    <w:p w:rsidR="00C50233" w:rsidRPr="00E2360D" w:rsidRDefault="00C50233" w:rsidP="00E2360D">
      <w:pPr>
        <w:pStyle w:val="PURBody-Indented"/>
        <w:rPr>
          <w:lang w:val="ru-RU"/>
        </w:rPr>
      </w:pPr>
      <w:r>
        <w:rPr>
          <w:b/>
          <w:lang w:val="ru-RU"/>
        </w:rPr>
        <w:t>Программные интерфейсы.</w:t>
      </w:r>
      <w:r w:rsidR="009E42A3" w:rsidRPr="00E2360D">
        <w:rPr>
          <w:lang w:val="ru-RU"/>
        </w:rPr>
        <w:t xml:space="preserve"> </w:t>
      </w:r>
      <w:r w:rsidR="004836CB">
        <w:rPr>
          <w:lang w:val="ru-RU"/>
        </w:rPr>
        <w:t>Мы можем предоставлять программные интерфейсы («Интерфейсы API магазина»), предназначенные для использования с Магазином.</w:t>
      </w:r>
      <w:r w:rsidR="009E42A3" w:rsidRPr="00E2360D">
        <w:rPr>
          <w:lang w:val="ru-RU"/>
        </w:rPr>
        <w:t xml:space="preserve"> </w:t>
      </w:r>
      <w:r w:rsidR="004836CB">
        <w:rPr>
          <w:lang w:val="ru-RU"/>
        </w:rPr>
        <w:t>Если вы используете какие-либо Интерфейсы API магазина для приобретения или получения Продуктов, производимых не Microsoft, то таким образом вы (а)</w:t>
      </w:r>
      <w:r w:rsidR="00E2360D">
        <w:t> </w:t>
      </w:r>
      <w:r w:rsidR="004836CB">
        <w:rPr>
          <w:lang w:val="ru-RU"/>
        </w:rPr>
        <w:t>соглашаетесь делать это только от своего собственного имени и (б) несете ответственность за изучение и</w:t>
      </w:r>
      <w:r w:rsidR="00E2360D">
        <w:t> </w:t>
      </w:r>
      <w:r w:rsidR="004836CB">
        <w:rPr>
          <w:lang w:val="ru-RU"/>
        </w:rPr>
        <w:t>выполнение применимых условий использования от издателя, которые могут периодически изменяться.</w:t>
      </w:r>
      <w:r w:rsidR="009E42A3" w:rsidRPr="00E2360D">
        <w:rPr>
          <w:lang w:val="ru-RU"/>
        </w:rPr>
        <w:t xml:space="preserve"> </w:t>
      </w:r>
    </w:p>
    <w:p w:rsidR="00C50233" w:rsidRPr="00E2360D" w:rsidRDefault="00C50233" w:rsidP="004B611E">
      <w:pPr>
        <w:pStyle w:val="PURBody-Indented"/>
        <w:rPr>
          <w:lang w:val="ru-RU"/>
        </w:rPr>
      </w:pPr>
      <w:r>
        <w:rPr>
          <w:b/>
          <w:lang w:val="ru-RU"/>
        </w:rPr>
        <w:t>Регулирование.</w:t>
      </w:r>
      <w:r w:rsidR="009E42A3" w:rsidRPr="00E2360D">
        <w:rPr>
          <w:b/>
          <w:lang w:val="ru-RU"/>
        </w:rPr>
        <w:t xml:space="preserve"> </w:t>
      </w:r>
      <w:r w:rsidR="004B611E" w:rsidRPr="00E16379">
        <w:rPr>
          <w:lang w:val="ru-RU"/>
        </w:rPr>
        <w:t>Microsoft может ограничивать количество выполняемых вами запросов в Магазин для защиты своей системы или для осуществления разумных ограничений использования вами Магазина.</w:t>
      </w:r>
      <w:r w:rsidRPr="00E2360D">
        <w:rPr>
          <w:lang w:val="ru-RU"/>
        </w:rPr>
        <w:t xml:space="preserve"> </w:t>
      </w:r>
      <w:r w:rsidR="004B611E">
        <w:rPr>
          <w:lang w:val="ru-RU"/>
        </w:rPr>
        <w:t>Кроме того, издатели могут налагать ограничения на количество выполняемых вами запросов к принадлежащему им контенту; отслеживать их исполнение и принуждать к их исполнению будет корпорация Microsoft («</w:t>
      </w:r>
      <w:r w:rsidR="004B611E" w:rsidRPr="00E16379">
        <w:rPr>
          <w:b/>
          <w:lang w:val="ru-RU"/>
        </w:rPr>
        <w:t>Особое регулирование</w:t>
      </w:r>
      <w:r w:rsidR="004B611E">
        <w:rPr>
          <w:lang w:val="ru-RU"/>
        </w:rPr>
        <w:t>»).</w:t>
      </w:r>
      <w:r w:rsidRPr="00E2360D">
        <w:rPr>
          <w:lang w:val="ru-RU"/>
        </w:rPr>
        <w:t xml:space="preserve"> </w:t>
      </w:r>
      <w:r w:rsidR="004B611E">
        <w:rPr>
          <w:lang w:val="ru-RU"/>
        </w:rPr>
        <w:t>Ограничения Особого регулирования могут отображаться на странице подробных сведений о контенте издателя для тех, к кому эти ограничения применимы.</w:t>
      </w:r>
      <w:r w:rsidRPr="00E2360D">
        <w:rPr>
          <w:lang w:val="ru-RU"/>
        </w:rPr>
        <w:t xml:space="preserve"> </w:t>
      </w:r>
      <w:r w:rsidR="004B611E">
        <w:rPr>
          <w:lang w:val="ru-RU"/>
        </w:rPr>
        <w:t>Ограничения Особого регулирования могут быть изменены в любое время, с уведомлением или без него.</w:t>
      </w:r>
      <w:r w:rsidRPr="00E2360D">
        <w:rPr>
          <w:lang w:val="ru-RU"/>
        </w:rPr>
        <w:t xml:space="preserve"> </w:t>
      </w:r>
    </w:p>
    <w:p w:rsidR="00C50233" w:rsidRPr="00E2360D" w:rsidRDefault="00C50233" w:rsidP="004B611E">
      <w:pPr>
        <w:pStyle w:val="PURBody-Indented"/>
        <w:rPr>
          <w:lang w:val="ru-RU"/>
        </w:rPr>
      </w:pPr>
      <w:r>
        <w:rPr>
          <w:b/>
          <w:bCs/>
          <w:lang w:val="ru-RU"/>
        </w:rPr>
        <w:t>Приобретение продуктов, производимых не Microsoft.</w:t>
      </w:r>
      <w:r w:rsidR="009E42A3" w:rsidRPr="00E2360D">
        <w:rPr>
          <w:lang w:val="ru-RU"/>
        </w:rPr>
        <w:t xml:space="preserve"> </w:t>
      </w:r>
      <w:r w:rsidR="004B611E">
        <w:rPr>
          <w:lang w:val="ru-RU"/>
        </w:rPr>
        <w:t>При приобретении Продуктов, производимых не Microsoft, которые мы предоставляем через Магазин, вы соглашаетесь со следующими условиями.</w:t>
      </w:r>
    </w:p>
    <w:p w:rsidR="00C50233" w:rsidRPr="00E2360D" w:rsidRDefault="004B611E" w:rsidP="00D942DD">
      <w:pPr>
        <w:pStyle w:val="PURBody-Indented"/>
        <w:numPr>
          <w:ilvl w:val="0"/>
          <w:numId w:val="5"/>
        </w:numPr>
        <w:rPr>
          <w:lang w:val="ru-RU"/>
        </w:rPr>
      </w:pPr>
      <w:r w:rsidRPr="004B611E">
        <w:rPr>
          <w:lang w:val="ru-RU"/>
        </w:rPr>
        <w:t>Вы соглашаетесь выплачивать Microsoft или, если применяется, торговому посреднику применимые сборы и суммы, относящиеся к приобретению Продуктов, производимых не Microsoft.</w:t>
      </w:r>
      <w:r w:rsidR="00C50233" w:rsidRPr="00E2360D">
        <w:rPr>
          <w:lang w:val="ru-RU"/>
        </w:rPr>
        <w:t xml:space="preserve"> </w:t>
      </w:r>
      <w:r w:rsidR="0048250C">
        <w:rPr>
          <w:lang w:val="ru-RU"/>
        </w:rPr>
        <w:t>В случае предоставления способа платежа корпорации Microsoft вы предоставляете Microsoft право взимать с</w:t>
      </w:r>
      <w:r w:rsidR="009B27B8">
        <w:t> </w:t>
      </w:r>
      <w:r w:rsidR="0048250C">
        <w:rPr>
          <w:lang w:val="ru-RU"/>
        </w:rPr>
        <w:t>вас плату, используя ваш способ платежа.</w:t>
      </w:r>
      <w:r w:rsidR="009E42A3" w:rsidRPr="00E2360D">
        <w:rPr>
          <w:lang w:val="ru-RU"/>
        </w:rPr>
        <w:t xml:space="preserve"> </w:t>
      </w:r>
    </w:p>
    <w:p w:rsidR="00C50233" w:rsidRPr="00E2360D" w:rsidRDefault="0048250C" w:rsidP="00A90F3B">
      <w:pPr>
        <w:pStyle w:val="PURBody-Indented"/>
        <w:numPr>
          <w:ilvl w:val="0"/>
          <w:numId w:val="5"/>
        </w:numPr>
        <w:rPr>
          <w:lang w:val="ru-RU"/>
        </w:rPr>
      </w:pPr>
      <w:r>
        <w:rPr>
          <w:lang w:val="ru-RU"/>
        </w:rPr>
        <w:t>Вам будут выставляться счета за Продукты, производимые не Microsoft, приобретенные в Магазине:</w:t>
      </w:r>
    </w:p>
    <w:p w:rsidR="00C50233" w:rsidRPr="00E2360D" w:rsidRDefault="0048250C" w:rsidP="005533AF">
      <w:pPr>
        <w:pStyle w:val="PURBody-Indented"/>
        <w:numPr>
          <w:ilvl w:val="0"/>
          <w:numId w:val="6"/>
        </w:numPr>
        <w:ind w:left="1440" w:hanging="450"/>
        <w:rPr>
          <w:lang w:val="ru-RU"/>
        </w:rPr>
      </w:pPr>
      <w:r>
        <w:rPr>
          <w:lang w:val="ru-RU"/>
        </w:rPr>
        <w:t>согласно условиям выставления счета Соглашения Windows Azure, или</w:t>
      </w:r>
    </w:p>
    <w:p w:rsidR="00C50233" w:rsidRPr="00E2360D" w:rsidRDefault="0048250C" w:rsidP="005533AF">
      <w:pPr>
        <w:pStyle w:val="PURBody-Indented"/>
        <w:numPr>
          <w:ilvl w:val="0"/>
          <w:numId w:val="6"/>
        </w:numPr>
        <w:ind w:left="1440" w:hanging="450"/>
        <w:rPr>
          <w:lang w:val="ru-RU"/>
        </w:rPr>
      </w:pPr>
      <w:r>
        <w:rPr>
          <w:lang w:val="ru-RU"/>
        </w:rPr>
        <w:t>в зависимости от способа платежа, предоставленного вами Microsoft,</w:t>
      </w:r>
      <w:r w:rsidR="00C50233" w:rsidRPr="00E2360D">
        <w:rPr>
          <w:lang w:val="ru-RU"/>
        </w:rPr>
        <w:t xml:space="preserve"> </w:t>
      </w:r>
    </w:p>
    <w:p w:rsidR="00C50233" w:rsidRPr="00E2360D" w:rsidRDefault="0048250C" w:rsidP="005533AF">
      <w:pPr>
        <w:pStyle w:val="PURBody-Indented"/>
        <w:ind w:left="1440"/>
        <w:rPr>
          <w:lang w:val="ru-RU"/>
        </w:rPr>
      </w:pPr>
      <w:r>
        <w:rPr>
          <w:lang w:val="ru-RU"/>
        </w:rPr>
        <w:t>(1) авансом;</w:t>
      </w:r>
      <w:r w:rsidR="00C50233" w:rsidRPr="00E2360D">
        <w:rPr>
          <w:lang w:val="ru-RU"/>
        </w:rPr>
        <w:t xml:space="preserve"> </w:t>
      </w:r>
    </w:p>
    <w:p w:rsidR="00C50233" w:rsidRPr="00E2360D" w:rsidRDefault="00BE33AC" w:rsidP="005533AF">
      <w:pPr>
        <w:pStyle w:val="PURBody-Indented"/>
        <w:ind w:left="1440"/>
        <w:rPr>
          <w:lang w:val="ru-RU"/>
        </w:rPr>
      </w:pPr>
      <w:r>
        <w:rPr>
          <w:lang w:val="ru-RU"/>
        </w:rPr>
        <w:t>(2) в момент покупки;</w:t>
      </w:r>
    </w:p>
    <w:p w:rsidR="00C50233" w:rsidRPr="00E2360D" w:rsidRDefault="00BE33AC" w:rsidP="005533AF">
      <w:pPr>
        <w:pStyle w:val="PURBody-Indented"/>
        <w:ind w:left="1440"/>
        <w:rPr>
          <w:lang w:val="ru-RU"/>
        </w:rPr>
      </w:pPr>
      <w:r>
        <w:rPr>
          <w:lang w:val="ru-RU"/>
        </w:rPr>
        <w:t>(3) после покупки.</w:t>
      </w:r>
    </w:p>
    <w:p w:rsidR="00C50233" w:rsidRPr="00E2360D" w:rsidRDefault="0048250C" w:rsidP="00E2360D">
      <w:pPr>
        <w:pStyle w:val="PURBody-Indented"/>
        <w:ind w:left="990"/>
        <w:rPr>
          <w:spacing w:val="-2"/>
          <w:lang w:val="ru-RU"/>
        </w:rPr>
      </w:pPr>
      <w:r w:rsidRPr="00FE1171">
        <w:rPr>
          <w:spacing w:val="-2"/>
          <w:lang w:val="ru-RU"/>
        </w:rPr>
        <w:t>Вам будут выставляться счета на регулярной основе на продукты, распространяемые по подписке, и с вас могут взимать согласованную сумму.</w:t>
      </w:r>
      <w:r w:rsidR="009E42A3" w:rsidRPr="00E2360D">
        <w:rPr>
          <w:spacing w:val="-2"/>
          <w:lang w:val="ru-RU"/>
        </w:rPr>
        <w:t xml:space="preserve"> </w:t>
      </w:r>
      <w:r w:rsidRPr="00FE1171">
        <w:rPr>
          <w:spacing w:val="-2"/>
          <w:lang w:val="ru-RU"/>
        </w:rPr>
        <w:t>Вы будете заранее уведомлены вас о любых изменениях в суммах, взимаемых за регулярные продукты, распространяемые по подписке.</w:t>
      </w:r>
      <w:r w:rsidR="00C50233" w:rsidRPr="00E2360D">
        <w:rPr>
          <w:spacing w:val="-2"/>
          <w:lang w:val="ru-RU"/>
        </w:rPr>
        <w:t xml:space="preserve"> </w:t>
      </w:r>
      <w:r w:rsidR="00BE33AC" w:rsidRPr="00FE1171">
        <w:rPr>
          <w:spacing w:val="-2"/>
          <w:lang w:val="ru-RU"/>
        </w:rPr>
        <w:t>Мы можем выставлять вам</w:t>
      </w:r>
      <w:r w:rsidR="00E2360D">
        <w:rPr>
          <w:spacing w:val="-2"/>
        </w:rPr>
        <w:t> </w:t>
      </w:r>
      <w:r w:rsidR="00BE33AC" w:rsidRPr="00FE1171">
        <w:rPr>
          <w:spacing w:val="-2"/>
          <w:lang w:val="ru-RU"/>
        </w:rPr>
        <w:t>счета за покупки в предыдущих расчетных периодах, если такие покупки не были обработаны ранее.</w:t>
      </w:r>
      <w:r w:rsidR="00C50233" w:rsidRPr="00E2360D">
        <w:rPr>
          <w:spacing w:val="-2"/>
          <w:lang w:val="ru-RU"/>
        </w:rPr>
        <w:t xml:space="preserve"> </w:t>
      </w:r>
    </w:p>
    <w:p w:rsidR="00C50233" w:rsidRPr="00E2360D" w:rsidRDefault="00BE33AC" w:rsidP="00A90F3B">
      <w:pPr>
        <w:pStyle w:val="PURBody-Indented"/>
        <w:numPr>
          <w:ilvl w:val="0"/>
          <w:numId w:val="5"/>
        </w:numPr>
        <w:rPr>
          <w:lang w:val="ru-RU"/>
        </w:rPr>
      </w:pPr>
      <w:r>
        <w:rPr>
          <w:lang w:val="ru-RU"/>
        </w:rPr>
        <w:t>Если не указано, плата за использование Продуктов, производимых не Microsoft, не включает в себя все применимые налоги и расходы, связанные с курсом обмена валют.</w:t>
      </w:r>
      <w:r w:rsidR="00C50233" w:rsidRPr="00E2360D">
        <w:rPr>
          <w:lang w:val="ru-RU"/>
        </w:rPr>
        <w:t xml:space="preserve"> </w:t>
      </w:r>
      <w:r w:rsidR="00C50233" w:rsidRPr="00BE33AC">
        <w:rPr>
          <w:lang w:val="ru-RU"/>
        </w:rPr>
        <w:t>Вы сами несете ответственность за оплату этих налогов или каких-либо других расходов.</w:t>
      </w:r>
    </w:p>
    <w:p w:rsidR="00C50233" w:rsidRPr="00E2360D" w:rsidRDefault="00FA6C51" w:rsidP="00A90F3B">
      <w:pPr>
        <w:pStyle w:val="PURBody-Indented"/>
        <w:numPr>
          <w:ilvl w:val="0"/>
          <w:numId w:val="5"/>
        </w:numPr>
        <w:rPr>
          <w:lang w:val="ru-RU"/>
        </w:rPr>
      </w:pPr>
      <w:r>
        <w:rPr>
          <w:lang w:val="ru-RU"/>
        </w:rPr>
        <w:t>В случае несвоевременного получения от вас оплаты в полном объеме мы вправе приостановить или</w:t>
      </w:r>
      <w:r w:rsidR="00341A74">
        <w:t> </w:t>
      </w:r>
      <w:r>
        <w:rPr>
          <w:lang w:val="ru-RU"/>
        </w:rPr>
        <w:t>отменить ваш доступ к приобретенным через нас Продуктам, производимым не Microsoft.</w:t>
      </w:r>
      <w:r w:rsidR="00C50233" w:rsidRPr="00E2360D">
        <w:rPr>
          <w:lang w:val="ru-RU"/>
        </w:rPr>
        <w:t xml:space="preserve"> </w:t>
      </w:r>
      <w:r w:rsidR="00C50233" w:rsidRPr="00FA6C51">
        <w:rPr>
          <w:lang w:val="ru-RU"/>
        </w:rPr>
        <w:t>Приостановка или отмена доступа по причине неуплаты может привести к потере вами возможности использовать свои учетную запись и контент.</w:t>
      </w:r>
    </w:p>
    <w:p w:rsidR="00C50233" w:rsidRPr="00E2360D" w:rsidRDefault="00FA6C51" w:rsidP="00E2360D">
      <w:pPr>
        <w:pStyle w:val="PURBody-Indented"/>
        <w:numPr>
          <w:ilvl w:val="0"/>
          <w:numId w:val="5"/>
        </w:numPr>
        <w:rPr>
          <w:spacing w:val="-1"/>
          <w:lang w:val="ru-RU"/>
        </w:rPr>
      </w:pPr>
      <w:r w:rsidRPr="00341A74">
        <w:rPr>
          <w:spacing w:val="-1"/>
          <w:lang w:val="ru-RU"/>
        </w:rPr>
        <w:t>В случае приобретения подписки на Службы Windows Azure через Портал просмотреть и изменить свою учетную запись для выставления счетов, а также способ оплаты можно через Портал.</w:t>
      </w:r>
      <w:r w:rsidR="009E42A3" w:rsidRPr="00E2360D">
        <w:rPr>
          <w:spacing w:val="-1"/>
          <w:lang w:val="ru-RU"/>
        </w:rPr>
        <w:t xml:space="preserve"> </w:t>
      </w:r>
      <w:r w:rsidR="00C50233" w:rsidRPr="00341A74">
        <w:rPr>
          <w:spacing w:val="-1"/>
          <w:lang w:val="ru-RU"/>
        </w:rPr>
        <w:t>Кроме того, вы разрешаете Microsoft использовать любые обновленные сведения о способе оплаты, предоставленные вашим эмиссионным банком или соответствующей платежной сетью (при платежах с помощью карты или другого способа оплаты).Вы соглашаетесь своевременно обновлять сведения в своей учетной записи для выставления счетов.Изменения, внесенные в вашу учетную запись для выставления счетов, не влияют на суммы платежей, выставленных учетной записи для выставления счетов до того, как мы</w:t>
      </w:r>
      <w:r w:rsidR="003B66C6">
        <w:rPr>
          <w:spacing w:val="-1"/>
        </w:rPr>
        <w:t> </w:t>
      </w:r>
      <w:r w:rsidR="00C50233" w:rsidRPr="00341A74">
        <w:rPr>
          <w:spacing w:val="-1"/>
          <w:lang w:val="ru-RU"/>
        </w:rPr>
        <w:t>сможем в разумные сроки отреагировать на изменение вами сведений в учетной записи для выставления счетов.Если основной способ, указанный вами для конкретной услуги, по каким-либо причинам недоступен или недопустим, вы предоставляете нам право взимать плату с помощью любого другого способа платежа, который вы нам предоставили.</w:t>
      </w:r>
      <w:r w:rsidR="00C50233" w:rsidRPr="00E2360D">
        <w:rPr>
          <w:spacing w:val="-1"/>
          <w:lang w:val="ru-RU"/>
        </w:rPr>
        <w:t xml:space="preserve"> </w:t>
      </w:r>
      <w:r w:rsidRPr="00341A74">
        <w:rPr>
          <w:spacing w:val="-1"/>
          <w:lang w:val="ru-RU"/>
        </w:rPr>
        <w:t xml:space="preserve">Мы обязуемся предоставлять вам счета на оплату на веб-сайте </w:t>
      </w:r>
      <w:hyperlink r:id="rId12" w:history="1">
        <w:r w:rsidRPr="00341A74">
          <w:rPr>
            <w:rStyle w:val="Hyperlink"/>
            <w:rFonts w:eastAsia="MS Mincho"/>
            <w:spacing w:val="-1"/>
            <w:lang w:val="ru-RU"/>
          </w:rPr>
          <w:t>https://account.windowsazure.com</w:t>
        </w:r>
      </w:hyperlink>
      <w:r w:rsidRPr="00341A74">
        <w:rPr>
          <w:spacing w:val="-1"/>
          <w:lang w:val="ru-RU"/>
        </w:rPr>
        <w:t>, где вы сможете просматривать и распечатывать свои счета.</w:t>
      </w:r>
      <w:r w:rsidR="00C50233" w:rsidRPr="00E2360D">
        <w:rPr>
          <w:spacing w:val="-1"/>
          <w:lang w:val="ru-RU"/>
        </w:rPr>
        <w:t xml:space="preserve"> </w:t>
      </w:r>
      <w:r w:rsidR="00C50233" w:rsidRPr="00341A74">
        <w:rPr>
          <w:spacing w:val="-1"/>
          <w:lang w:val="ru-RU"/>
        </w:rPr>
        <w:t>Это — единственная форма выписок, которую мы предоставляем.Вы несете ответственность за печать и сохранение копии, а также за хранение такой копии в целях ведения учета.</w:t>
      </w:r>
      <w:r w:rsidR="00C50233" w:rsidRPr="00E2360D">
        <w:rPr>
          <w:spacing w:val="-1"/>
          <w:lang w:val="ru-RU"/>
        </w:rPr>
        <w:t xml:space="preserve"> </w:t>
      </w:r>
      <w:r w:rsidR="00C1568D" w:rsidRPr="00341A74">
        <w:rPr>
          <w:spacing w:val="-1"/>
          <w:lang w:val="ru-RU"/>
        </w:rPr>
        <w:t>Какие-либо суммы за использование или покрытие, отображаемые где-либо, кроме окончательного счета, являются только оценочными и не могут включать активность за последнее время или влиять на</w:t>
      </w:r>
      <w:r w:rsidR="00E2360D">
        <w:rPr>
          <w:spacing w:val="-1"/>
        </w:rPr>
        <w:t> </w:t>
      </w:r>
      <w:r w:rsidR="00C1568D" w:rsidRPr="00341A74">
        <w:rPr>
          <w:spacing w:val="-1"/>
          <w:lang w:val="ru-RU"/>
        </w:rPr>
        <w:t>проектные расчеты на основе предыдущих особенностей использования.</w:t>
      </w:r>
    </w:p>
    <w:p w:rsidR="00C50233" w:rsidRPr="00E2360D" w:rsidRDefault="00C1568D" w:rsidP="00586514">
      <w:pPr>
        <w:pStyle w:val="PURBody-Indented"/>
        <w:numPr>
          <w:ilvl w:val="0"/>
          <w:numId w:val="5"/>
        </w:numPr>
        <w:rPr>
          <w:lang w:val="ru-RU"/>
        </w:rPr>
      </w:pPr>
      <w:r w:rsidRPr="00C1568D">
        <w:rPr>
          <w:lang w:val="ru-RU"/>
        </w:rPr>
        <w:t xml:space="preserve">Если вы участвуете в какой-либо бесплатной программе пробного использования, имеющей отношение к Продукту, производимому не Microsoft, то должны отказаться от любой подписки </w:t>
      </w:r>
      <w:r w:rsidRPr="00C1568D">
        <w:rPr>
          <w:lang w:val="ru-RU"/>
        </w:rPr>
        <w:lastRenderedPageBreak/>
        <w:t>к</w:t>
      </w:r>
      <w:r w:rsidR="00586514">
        <w:t> </w:t>
      </w:r>
      <w:r w:rsidRPr="00C1568D">
        <w:rPr>
          <w:lang w:val="ru-RU"/>
        </w:rPr>
        <w:t>моменту окончания пробного периода, чтобы с вас не взималась плата за использование, если вы не</w:t>
      </w:r>
      <w:r w:rsidR="00586514">
        <w:t> </w:t>
      </w:r>
      <w:r w:rsidRPr="00C1568D">
        <w:rPr>
          <w:lang w:val="ru-RU"/>
        </w:rPr>
        <w:t>уведомлены об обратном.</w:t>
      </w:r>
      <w:r w:rsidR="00C50233" w:rsidRPr="00E2360D">
        <w:rPr>
          <w:lang w:val="ru-RU"/>
        </w:rPr>
        <w:t xml:space="preserve"> </w:t>
      </w:r>
      <w:r>
        <w:rPr>
          <w:lang w:val="ru-RU"/>
        </w:rPr>
        <w:t>Если вы не отказываетесь от подписки на Продукты, производимые не Microsoft, по истечении пробного периода, мы имеем право потребовать от вас оплату за Продукты, производимые не Microsoft, по действующим на тот момент ценам.</w:t>
      </w:r>
    </w:p>
    <w:p w:rsidR="00C50233" w:rsidRPr="00E2360D" w:rsidRDefault="00C1568D" w:rsidP="00586514">
      <w:pPr>
        <w:pStyle w:val="PURBody-Indented"/>
        <w:numPr>
          <w:ilvl w:val="0"/>
          <w:numId w:val="5"/>
        </w:numPr>
        <w:rPr>
          <w:lang w:val="ru-RU"/>
        </w:rPr>
      </w:pPr>
      <w:r w:rsidRPr="00C1568D">
        <w:rPr>
          <w:lang w:val="ru-RU"/>
        </w:rPr>
        <w:t>Если приобретенный вами Продукт, производимый не Microsoft, больше не будет предлагаться по той же цене, лицо, предоставившее этот продукт, может либо продолжить предоставлять вам продукт по прежней цене, либо прекратить соответствующее предложение, по которому предоставлялся этот Продукт, производимый не Microsoft.</w:t>
      </w:r>
      <w:r w:rsidR="009E42A3" w:rsidRPr="00E2360D">
        <w:rPr>
          <w:lang w:val="ru-RU"/>
        </w:rPr>
        <w:t xml:space="preserve"> </w:t>
      </w:r>
      <w:r>
        <w:rPr>
          <w:lang w:val="ru-RU"/>
        </w:rPr>
        <w:t>Вам будет предоставлено предварительное уведомление о таком свертывании предложения Продукта, производимого не Microsoft.</w:t>
      </w:r>
      <w:r w:rsidR="00C50233" w:rsidRPr="00E2360D">
        <w:rPr>
          <w:lang w:val="ru-RU"/>
        </w:rPr>
        <w:t xml:space="preserve"> </w:t>
      </w:r>
    </w:p>
    <w:p w:rsidR="00C50233" w:rsidRPr="00E2360D" w:rsidRDefault="00C1568D" w:rsidP="00A90F3B">
      <w:pPr>
        <w:pStyle w:val="PURBody-Indented"/>
        <w:numPr>
          <w:ilvl w:val="0"/>
          <w:numId w:val="5"/>
        </w:numPr>
        <w:rPr>
          <w:lang w:val="ru-RU"/>
        </w:rPr>
      </w:pPr>
      <w:r>
        <w:rPr>
          <w:lang w:val="ru-RU"/>
        </w:rPr>
        <w:t>Если приобретенный вами Продукт, предоставляемый не Microsoft, является подпиской с возможностью автоматического возобновления действия без уведомления, мы можем автоматически возобновить вашу подписку (или подписки) и взять с вас плату за срок продления, если вы не отмените подписку до даты продления.</w:t>
      </w:r>
      <w:r w:rsidR="00C50233" w:rsidRPr="00E2360D">
        <w:rPr>
          <w:lang w:val="ru-RU"/>
        </w:rPr>
        <w:t xml:space="preserve"> </w:t>
      </w:r>
    </w:p>
    <w:p w:rsidR="00C50233" w:rsidRPr="00E2360D" w:rsidRDefault="00C1568D" w:rsidP="00586514">
      <w:pPr>
        <w:pStyle w:val="PURBody-Indented"/>
        <w:numPr>
          <w:ilvl w:val="0"/>
          <w:numId w:val="5"/>
        </w:numPr>
        <w:rPr>
          <w:spacing w:val="-1"/>
          <w:lang w:val="ru-RU"/>
        </w:rPr>
      </w:pPr>
      <w:r w:rsidRPr="00E2046D">
        <w:rPr>
          <w:spacing w:val="-1"/>
          <w:lang w:val="ru-RU"/>
        </w:rPr>
        <w:t>Если вы обнаружите ошибку в счете в связи с приобретением Продукта, предоставляемого не Microsoft, через Магазин, вы обязуетесь уведомить нас (или торгового посредника, если он есть) об этом в течение 120 дней после первого появления в счете такой ошибки.</w:t>
      </w:r>
      <w:r w:rsidR="00C50233" w:rsidRPr="00E2360D">
        <w:rPr>
          <w:spacing w:val="-1"/>
          <w:lang w:val="ru-RU"/>
        </w:rPr>
        <w:t xml:space="preserve"> </w:t>
      </w:r>
      <w:r w:rsidR="00C50233" w:rsidRPr="00E2046D">
        <w:rPr>
          <w:spacing w:val="-1"/>
          <w:lang w:val="ru-RU"/>
        </w:rPr>
        <w:t>Мы обязуемся затем проверить указанную ошибку в кратчайшие сроки.</w:t>
      </w:r>
      <w:r w:rsidR="00C50233" w:rsidRPr="00E2360D">
        <w:rPr>
          <w:spacing w:val="-1"/>
          <w:lang w:val="ru-RU"/>
        </w:rPr>
        <w:t xml:space="preserve"> </w:t>
      </w:r>
      <w:r w:rsidRPr="00E2046D">
        <w:rPr>
          <w:spacing w:val="-1"/>
          <w:lang w:val="ru-RU"/>
        </w:rPr>
        <w:t>Если вы не отправляете нам уведомление об ошибке в течение указанного времени, то вы освобождаете нас (и торгового посредника, если он есть) от любой материальной ответственности и отказываетесь от любых претензий в отношении убытков или ущерба в связи с ошибкой. В таком случае мы не обязаны исправлять ошибку и возмещать расходы.</w:t>
      </w:r>
      <w:r w:rsidR="00C50233" w:rsidRPr="00E2360D">
        <w:rPr>
          <w:spacing w:val="-1"/>
          <w:lang w:val="ru-RU"/>
        </w:rPr>
        <w:t xml:space="preserve"> </w:t>
      </w:r>
      <w:r w:rsidR="00C50233" w:rsidRPr="00E2046D">
        <w:rPr>
          <w:spacing w:val="-1"/>
          <w:lang w:val="ru-RU"/>
        </w:rPr>
        <w:t>Если мы обнаружим ошибку в счете, мы обязуемся исправить такую ошибку в течение 90 дней.</w:t>
      </w:r>
    </w:p>
    <w:p w:rsidR="00C50233" w:rsidRPr="00E2360D" w:rsidRDefault="00C50233" w:rsidP="00A90F3B">
      <w:pPr>
        <w:pStyle w:val="PURBody-Indented"/>
        <w:numPr>
          <w:ilvl w:val="0"/>
          <w:numId w:val="5"/>
        </w:numPr>
        <w:rPr>
          <w:lang w:val="ru-RU"/>
        </w:rPr>
      </w:pPr>
      <w:r>
        <w:rPr>
          <w:lang w:val="ru-RU"/>
        </w:rPr>
        <w:t>Если иное не предусмотрено законодательством, то все платежи не подлежат возврату, если не указано иное, и любой возврат платежа будет производиться за ваш счет.</w:t>
      </w:r>
    </w:p>
    <w:p w:rsidR="00C50233" w:rsidRPr="00E2360D" w:rsidRDefault="00C1568D" w:rsidP="00A90F3B">
      <w:pPr>
        <w:pStyle w:val="PURBody-Indented"/>
        <w:numPr>
          <w:ilvl w:val="0"/>
          <w:numId w:val="5"/>
        </w:numPr>
        <w:rPr>
          <w:lang w:val="ru-RU"/>
        </w:rPr>
      </w:pPr>
      <w:r>
        <w:rPr>
          <w:lang w:val="ru-RU"/>
        </w:rPr>
        <w:t>Отмена подписки на Продукт, производимый не Microsoft, регулируется условиями соглашения между вами и лицом, предоставившим этот продукт.</w:t>
      </w:r>
      <w:r w:rsidR="009E42A3" w:rsidRPr="00E2360D">
        <w:rPr>
          <w:lang w:val="ru-RU"/>
        </w:rPr>
        <w:t xml:space="preserve"> </w:t>
      </w:r>
      <w:r w:rsidR="00C50233" w:rsidRPr="00C1568D">
        <w:rPr>
          <w:lang w:val="ru-RU"/>
        </w:rPr>
        <w:t>Если отмена разрешена, вы можете продолжать пользоваться любой отмененной подпиской до окончания текущего расчетного периода, но новый счет за эту подписку вам выставлен не будет.Отмена вами подписки не изменяет вашего обязательства оплатить все счета или суммы, подлежащие оплате.</w:t>
      </w:r>
    </w:p>
    <w:p w:rsidR="00C50233" w:rsidRPr="00E2360D" w:rsidRDefault="00C1568D" w:rsidP="00A90F3B">
      <w:pPr>
        <w:pStyle w:val="PURBody-Indented"/>
        <w:numPr>
          <w:ilvl w:val="0"/>
          <w:numId w:val="5"/>
        </w:numPr>
        <w:rPr>
          <w:lang w:val="ru-RU"/>
        </w:rPr>
      </w:pPr>
      <w:r>
        <w:rPr>
          <w:lang w:val="ru-RU"/>
        </w:rPr>
        <w:t>Вы обязаны возместить все разумные расходы, связанные с получением просроченных сумм.</w:t>
      </w:r>
      <w:r w:rsidR="00C50233" w:rsidRPr="00E2360D">
        <w:rPr>
          <w:lang w:val="ru-RU"/>
        </w:rPr>
        <w:t xml:space="preserve"> </w:t>
      </w:r>
      <w:r w:rsidR="00C50233" w:rsidRPr="00C1568D">
        <w:rPr>
          <w:lang w:val="ru-RU"/>
        </w:rPr>
        <w:t>Эти расходы могут включать, в разумных пределах, расходы на адвоката и прочие судебные расходы и</w:t>
      </w:r>
      <w:r w:rsidR="006757C4">
        <w:t> </w:t>
      </w:r>
      <w:r w:rsidR="00C50233" w:rsidRPr="00C1568D">
        <w:rPr>
          <w:lang w:val="ru-RU"/>
        </w:rPr>
        <w:t>издержки.</w:t>
      </w:r>
    </w:p>
    <w:p w:rsidR="00C50233" w:rsidRPr="00E2360D" w:rsidRDefault="00C1568D" w:rsidP="00915BC1">
      <w:pPr>
        <w:pStyle w:val="PURBody-Indented"/>
        <w:numPr>
          <w:ilvl w:val="0"/>
          <w:numId w:val="5"/>
        </w:numPr>
        <w:rPr>
          <w:lang w:val="ru-RU"/>
        </w:rPr>
      </w:pPr>
      <w:r w:rsidRPr="00C1568D">
        <w:rPr>
          <w:lang w:val="ru-RU"/>
        </w:rPr>
        <w:t>Если перед вами есть задолженность, то вы соглашаетесь заблаговременно предоставить достоверные сведения о необходимости осуществления вам выплат.</w:t>
      </w:r>
      <w:r w:rsidR="00C50233" w:rsidRPr="00E2360D">
        <w:rPr>
          <w:lang w:val="ru-RU"/>
        </w:rPr>
        <w:t xml:space="preserve"> </w:t>
      </w:r>
      <w:r w:rsidR="00C50233" w:rsidRPr="00C1568D">
        <w:rPr>
          <w:lang w:val="ru-RU"/>
        </w:rPr>
        <w:t>Вы несете ответственность за уплату всех налогов и расходов, понесенных в результате получения вами платежа.</w:t>
      </w:r>
      <w:r w:rsidR="00C50233" w:rsidRPr="00E2360D">
        <w:rPr>
          <w:lang w:val="ru-RU"/>
        </w:rPr>
        <w:t xml:space="preserve"> </w:t>
      </w:r>
      <w:r w:rsidRPr="00C1568D">
        <w:rPr>
          <w:lang w:val="ru-RU"/>
        </w:rPr>
        <w:t>Вы также должны выполнять все установленные условия, связанные с вашим правом на получение выплат.</w:t>
      </w:r>
      <w:r w:rsidR="00C50233" w:rsidRPr="00E2360D">
        <w:rPr>
          <w:lang w:val="ru-RU"/>
        </w:rPr>
        <w:t xml:space="preserve"> </w:t>
      </w:r>
      <w:r w:rsidR="00C50233" w:rsidRPr="00C1568D">
        <w:rPr>
          <w:lang w:val="ru-RU"/>
        </w:rPr>
        <w:t>Если вы получаете платеж, не относящийся к вам, мы имеем право возвратить его или добиваться его возврата.</w:t>
      </w:r>
      <w:r w:rsidR="00C50233" w:rsidRPr="00E2360D">
        <w:rPr>
          <w:lang w:val="ru-RU"/>
        </w:rPr>
        <w:t xml:space="preserve"> </w:t>
      </w:r>
      <w:r>
        <w:rPr>
          <w:lang w:val="ru-RU"/>
        </w:rPr>
        <w:t>Вы соглашаетесь помогать в этом.</w:t>
      </w:r>
      <w:r w:rsidR="00C50233" w:rsidRPr="00E2360D">
        <w:rPr>
          <w:lang w:val="ru-RU"/>
        </w:rPr>
        <w:t xml:space="preserve"> </w:t>
      </w:r>
      <w:r w:rsidR="00C50233" w:rsidRPr="00C1568D">
        <w:rPr>
          <w:lang w:val="ru-RU"/>
        </w:rPr>
        <w:t>Мы также вправе без уведомления снизить сумму выплаты вам, чтобы урегулировать какие-либо предыдущие переплаты.</w:t>
      </w:r>
    </w:p>
    <w:p w:rsidR="00C50233" w:rsidRPr="00E2360D" w:rsidRDefault="00C50233" w:rsidP="001A0DB1">
      <w:pPr>
        <w:pStyle w:val="PURHeading2"/>
        <w:rPr>
          <w:lang w:val="ru-RU"/>
        </w:rPr>
      </w:pPr>
      <w:r>
        <w:rPr>
          <w:lang w:val="ru-RU"/>
        </w:rPr>
        <w:t>Поддержка клиентов</w:t>
      </w:r>
    </w:p>
    <w:p w:rsidR="00C50233" w:rsidRPr="00E2360D" w:rsidRDefault="00C50233" w:rsidP="00DD12B5">
      <w:pPr>
        <w:pStyle w:val="PURBody-Indented"/>
        <w:rPr>
          <w:lang w:val="ru-RU"/>
        </w:rPr>
      </w:pPr>
      <w:r>
        <w:rPr>
          <w:b/>
          <w:lang w:val="ru-RU"/>
        </w:rPr>
        <w:t>Определения</w:t>
      </w:r>
    </w:p>
    <w:p w:rsidR="00C50233" w:rsidRPr="00E2360D" w:rsidRDefault="00C50233" w:rsidP="00DD12B5">
      <w:pPr>
        <w:pStyle w:val="PURBody-Indented"/>
        <w:rPr>
          <w:lang w:val="ru-RU"/>
        </w:rPr>
      </w:pPr>
      <w:r>
        <w:rPr>
          <w:lang w:val="ru-RU"/>
        </w:rPr>
        <w:t>«Поддержка клиентов» означает все услуги по технической поддержке и рекомендации, предоставляемые вам в рамках вашего Соглашения на Windows Azure.</w:t>
      </w:r>
    </w:p>
    <w:p w:rsidR="00C50233" w:rsidRPr="00E2360D" w:rsidRDefault="00C50233" w:rsidP="00DD12B5">
      <w:pPr>
        <w:pStyle w:val="PURBody-Indented"/>
        <w:rPr>
          <w:lang w:val="ru-RU"/>
        </w:rPr>
      </w:pPr>
      <w:r>
        <w:rPr>
          <w:lang w:val="ru-RU"/>
        </w:rPr>
        <w:t>«Исправления» — это исправления, изменения или расширения для Продуктов или производные от них работы, которые Microsoft выпускает на общих основаниях (например, пакеты обновления) или предоставляет вам при осуществлении Поддержки клиентов для решения определенной проблемы.</w:t>
      </w:r>
    </w:p>
    <w:p w:rsidR="00C50233" w:rsidRPr="00E2360D" w:rsidRDefault="00C1568D" w:rsidP="00DD12B5">
      <w:pPr>
        <w:pStyle w:val="PURBody-Indented"/>
        <w:rPr>
          <w:lang w:val="ru-RU"/>
        </w:rPr>
      </w:pPr>
      <w:r>
        <w:rPr>
          <w:b/>
          <w:lang w:val="ru-RU"/>
        </w:rPr>
        <w:t>Исправления.</w:t>
      </w:r>
      <w:r w:rsidR="009E42A3">
        <w:rPr>
          <w:rFonts w:ascii="Times New Roman" w:hAnsi="Times New Roman"/>
          <w:color w:val="000000"/>
          <w:lang w:val="ru-RU"/>
        </w:rPr>
        <w:t xml:space="preserve"> </w:t>
      </w:r>
      <w:r>
        <w:rPr>
          <w:color w:val="000000"/>
          <w:lang w:val="ru-RU"/>
        </w:rPr>
        <w:t xml:space="preserve">Если мы предоставляем вам Исправления </w:t>
      </w:r>
      <w:r>
        <w:rPr>
          <w:lang w:val="ru-RU"/>
        </w:rPr>
        <w:t>в рамках выполнения Поддержки клиентов, эти Исправления лицензируются в соответствии с условиями лицензии, применимыми к Продукту, к которому эти Исправления имеют отношение, если для Исправлений не предусмотрены отдельные условия (при наличии последних будут применяться они). Если Исправления предоставляются не для Служб Windows Azure, то будут применяться все прочие условия использования, прилагаемые Microsoft к этим Исправлениям, а если не прилагаются никакие условия использования, то вы будете иметь неисключительную, бессрочную, полностью оплаченную лицензию на использование и воспроизведение Исправлений только для внутреннего пользования. Вы не имеете права модифицировать или изменять имена файлов Исправлений, а также объединять Исправления с машинным кодом, не принадлежащим Microsoft.</w:t>
      </w:r>
    </w:p>
    <w:p w:rsidR="00C50233" w:rsidRPr="00E2360D" w:rsidRDefault="00920C2D" w:rsidP="008B6F93">
      <w:pPr>
        <w:pStyle w:val="PURBody-Indented"/>
        <w:keepNext/>
        <w:keepLines/>
        <w:ind w:left="274"/>
        <w:rPr>
          <w:lang w:val="ru-RU"/>
        </w:rPr>
      </w:pPr>
      <w:r>
        <w:rPr>
          <w:b/>
          <w:color w:val="000000"/>
          <w:lang w:val="ru-RU"/>
        </w:rPr>
        <w:t>Предшествующие разработки. </w:t>
      </w:r>
      <w:r>
        <w:rPr>
          <w:lang w:val="ru-RU"/>
        </w:rPr>
        <w:t>Все права на любые компьютерные коды или письменные материалы, не</w:t>
      </w:r>
      <w:r w:rsidR="00D54ACA">
        <w:t> </w:t>
      </w:r>
      <w:r>
        <w:rPr>
          <w:lang w:val="ru-RU"/>
        </w:rPr>
        <w:t>содержащие кода, разработанные или другим образом полученные сторонами Соглашения либо их Аффилированными лицами независимо от настоящего Соглашения на Windows Azure («Предшествующие разработки») останутся исключительной собственностью стороны, которая их предоставляет. При осуществлении Поддержки клиентов каждая сторона предоставляет другой стороне (а также нашим подрядчикам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такой Поддержки клиентов.</w:t>
      </w:r>
      <w:r w:rsidR="009E42A3" w:rsidRPr="00E2360D">
        <w:rPr>
          <w:lang w:val="ru-RU"/>
        </w:rPr>
        <w:t xml:space="preserve"> </w:t>
      </w:r>
      <w:r w:rsidR="00C50233">
        <w:rPr>
          <w:lang w:val="ru-RU"/>
        </w:rPr>
        <w:t>Если иное прямо не оговорено сторонами в письменном виде, после получения платежа в полном объеме мы предоставляем вам неисключительную, бессрочную, полностью оплаченную лицензию на использование, воспроизведение и изменение (если это применимо) Предшествующих разработок Microsoft в рамках предоставляемой Поддержки клиентов исключительно в форме, в которой они были предоставлены вам, и исключительно для внутренней деловой деятельности.Лицензия на Предшествующие разработки Microsoft зависит от соблюдения вами положений вашего Соглашения на Windows Azure.Если вы находитесь в Чешской Республике, то заявляете, что автор предоставил соответствующие разрешения на изменение ваших предшествующих разработок.Отсутствие нарушений вами условий Соглашения на Windows Azure или других положений относительно Поддержки клиентов в рамках этого соглашения будет являться последующим условием для получения бессрочной лицензии на Предшествующие разработки Microsoft, которые Microsoft оставляет вам после окончания предоставления Поддержки клиентов.</w:t>
      </w:r>
    </w:p>
    <w:p w:rsidR="00C50233" w:rsidRPr="00E2360D" w:rsidRDefault="00C50233" w:rsidP="00DD12B5">
      <w:pPr>
        <w:pStyle w:val="PURBody-Indented"/>
        <w:rPr>
          <w:lang w:val="ru-RU"/>
        </w:rPr>
      </w:pPr>
      <w:r>
        <w:rPr>
          <w:b/>
          <w:color w:val="000000"/>
          <w:lang w:val="ru-RU"/>
        </w:rPr>
        <w:t>Материалы.</w:t>
      </w:r>
      <w:r w:rsidR="000B377C" w:rsidRPr="00E2360D">
        <w:rPr>
          <w:b/>
          <w:color w:val="000000"/>
          <w:lang w:val="ru-RU"/>
        </w:rPr>
        <w:t xml:space="preserve"> </w:t>
      </w:r>
      <w:r>
        <w:rPr>
          <w:lang w:val="ru-RU"/>
        </w:rPr>
        <w:t>Все права в отношении разработанных нами материалов (за исключением программного кода), предоставленных вам в связи с Поддержкой клиентов («Материалы»), принадлежат нам (за исключением случаев, когда такие Материалы являются вашей Предшествующей разработкой).Мы предоставляем вам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вашей внутренней деловой деятельности и без каких-либо обязательств по учету или выплате лицензионных отчислений.</w:t>
      </w:r>
    </w:p>
    <w:p w:rsidR="00C50233" w:rsidRPr="00E2360D" w:rsidRDefault="00C50233" w:rsidP="00E2360D">
      <w:pPr>
        <w:pStyle w:val="PURBody-Indented"/>
        <w:rPr>
          <w:lang w:val="ru-RU"/>
        </w:rPr>
      </w:pPr>
      <w:r>
        <w:rPr>
          <w:b/>
          <w:color w:val="000000"/>
          <w:lang w:val="ru-RU"/>
        </w:rPr>
        <w:t>Образец кода.</w:t>
      </w:r>
      <w:r w:rsidR="000B377C" w:rsidRPr="00E2360D">
        <w:rPr>
          <w:b/>
          <w:color w:val="000000"/>
          <w:lang w:val="ru-RU"/>
        </w:rPr>
        <w:t xml:space="preserve"> </w:t>
      </w:r>
      <w:r>
        <w:rPr>
          <w:lang w:val="ru-RU"/>
        </w:rPr>
        <w:t>Мы предоставляем вам неисключительное, бессрочное право, свободное от уплаты отчислений, на использование и изменение любого программного кода, предоставляемого нами в</w:t>
      </w:r>
      <w:r w:rsidR="000B377C">
        <w:t> </w:t>
      </w:r>
      <w:r>
        <w:rPr>
          <w:lang w:val="ru-RU"/>
        </w:rPr>
        <w:t>демонстрационных целях («Образец кода»), а также на воспроизведение и распространение Образца кода в</w:t>
      </w:r>
      <w:r w:rsidR="000B377C">
        <w:t> </w:t>
      </w:r>
      <w:r>
        <w:rPr>
          <w:lang w:val="ru-RU"/>
        </w:rPr>
        <w:t>виде объектного кода при условии, что вы:(i) не будете использовать наше название, эмблему или товарные знаки для продажи собственного программного продукта, включающего в себя Образец кода, (ii) включите в</w:t>
      </w:r>
      <w:r w:rsidR="000B377C">
        <w:t> </w:t>
      </w:r>
      <w:r>
        <w:rPr>
          <w:lang w:val="ru-RU"/>
        </w:rPr>
        <w:t>свой программный продукт, содержащий Образец кода, надлежащее уведомление об авторских правах и</w:t>
      </w:r>
      <w:r w:rsidR="00E2360D">
        <w:t> </w:t>
      </w:r>
      <w:r>
        <w:rPr>
          <w:lang w:val="ru-RU"/>
        </w:rPr>
        <w:t>(iii)</w:t>
      </w:r>
      <w:r w:rsidR="00E2360D">
        <w:t> </w:t>
      </w:r>
      <w:r>
        <w:rPr>
          <w:lang w:val="ru-RU"/>
        </w:rPr>
        <w:t>обязуетесь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или распространением Образца кода.</w:t>
      </w:r>
    </w:p>
    <w:p w:rsidR="00C50233" w:rsidRPr="00E2360D" w:rsidRDefault="00920C2D" w:rsidP="00DD12B5">
      <w:pPr>
        <w:pStyle w:val="PURBody-Indented"/>
        <w:rPr>
          <w:lang w:val="ru-RU"/>
        </w:rPr>
      </w:pPr>
      <w:r>
        <w:rPr>
          <w:b/>
          <w:color w:val="000000"/>
          <w:lang w:val="ru-RU"/>
        </w:rPr>
        <w:t>Права аффилированных лиц. </w:t>
      </w:r>
      <w:r>
        <w:rPr>
          <w:lang w:val="ru-RU"/>
        </w:rPr>
        <w:t>Вы можете передать права, содержащиеся в этом разделе, своим Аффилированным лицам по сублицензии, но ваши Аффилированные лица не имеют права передавать эти</w:t>
      </w:r>
      <w:r w:rsidR="00544D33">
        <w:t> </w:t>
      </w:r>
      <w:r>
        <w:rPr>
          <w:lang w:val="ru-RU"/>
        </w:rPr>
        <w:t>права кому-либо и обязаны соблюдать условия лицензии, содержащиеся в вашем Соглашении на Windows</w:t>
      </w:r>
      <w:r w:rsidR="00544D33">
        <w:t> </w:t>
      </w:r>
      <w:r>
        <w:rPr>
          <w:lang w:val="ru-RU"/>
        </w:rPr>
        <w:t>Azure.</w:t>
      </w:r>
    </w:p>
    <w:p w:rsidR="00C50233" w:rsidRPr="00E2360D" w:rsidRDefault="00C50233" w:rsidP="00DD12B5">
      <w:pPr>
        <w:pStyle w:val="PURBody-Indented"/>
        <w:rPr>
          <w:lang w:val="ru-RU"/>
        </w:rPr>
      </w:pPr>
      <w:r>
        <w:rPr>
          <w:b/>
          <w:lang w:val="ru-RU"/>
        </w:rPr>
        <w:t>Гарантии и Заявления об отказе от ответственности</w:t>
      </w:r>
    </w:p>
    <w:p w:rsidR="00C50233" w:rsidRPr="00E2360D" w:rsidRDefault="00C50233" w:rsidP="00DD12B5">
      <w:pPr>
        <w:pStyle w:val="PURBody-Indented"/>
        <w:ind w:left="720"/>
        <w:rPr>
          <w:lang w:val="ru-RU"/>
        </w:rPr>
      </w:pPr>
      <w:r>
        <w:rPr>
          <w:b/>
          <w:color w:val="000000"/>
          <w:lang w:val="ru-RU"/>
        </w:rPr>
        <w:t>Гарантии для Поддержки клиентов.</w:t>
      </w:r>
      <w:r w:rsidR="004A4BEB" w:rsidRPr="00E2360D">
        <w:rPr>
          <w:b/>
          <w:color w:val="000000"/>
          <w:lang w:val="ru-RU"/>
        </w:rPr>
        <w:t xml:space="preserve"> </w:t>
      </w:r>
      <w:r>
        <w:rPr>
          <w:lang w:val="ru-RU"/>
        </w:rPr>
        <w:t>Мы гарантируем, что Поддержка клиентов будет осуществляться на</w:t>
      </w:r>
      <w:r w:rsidR="00544D33">
        <w:t> </w:t>
      </w:r>
      <w:r>
        <w:rPr>
          <w:lang w:val="ru-RU"/>
        </w:rPr>
        <w:t>высоком профессиональном уровне.</w:t>
      </w:r>
    </w:p>
    <w:p w:rsidR="00C50233" w:rsidRPr="00E2360D" w:rsidRDefault="00C50233" w:rsidP="00DD12B5">
      <w:pPr>
        <w:pStyle w:val="PURBody-Indented"/>
        <w:ind w:left="720"/>
        <w:rPr>
          <w:spacing w:val="-1"/>
          <w:lang w:val="ru-RU"/>
        </w:rPr>
      </w:pPr>
      <w:r w:rsidRPr="00E2360D">
        <w:rPr>
          <w:b/>
          <w:spacing w:val="-1"/>
          <w:lang w:val="ru-RU"/>
        </w:rPr>
        <w:t>Отсутствие других гарантий.</w:t>
      </w:r>
      <w:r w:rsidR="004A4BEB" w:rsidRPr="00E2360D">
        <w:rPr>
          <w:b/>
          <w:spacing w:val="-1"/>
          <w:lang w:val="ru-RU"/>
        </w:rPr>
        <w:t xml:space="preserve"> </w:t>
      </w:r>
      <w:r w:rsidRPr="00E2360D">
        <w:rPr>
          <w:spacing w:val="-1"/>
          <w:lang w:val="ru-RU"/>
        </w:rPr>
        <w:t xml:space="preserve">В СТЕПЕНИ, ДОПУСТИМОЙ ПРИМЕНИМЫМ ПРАВОМ, МЫ ИСКЛЮЧАЕМ И ОТКАЗЫВАЕМСЯ ОТ ВСЕХ ЗАЯВЛЕНИЙ, ГАРАНТИЙ И УСЛОВИЙ, ЯВНЫХ, ПОДРАЗУМЕВАЕМЫХ ИЛИ ПРЕДУСМОТРЕННЫХ ЗАКОНОМ, НЕ УКАЗАННЫХ ЯВНО В ВАШЕМ СОГЛАШЕНИИ О ПОДПИСКЕ НА WINDOWS AZURE.ЭТОТ ОТКАЗ ВКЛЮЧАЕТ В СЕБЯ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 ОТНОШЕНИИ ЛЮБЫХ СОВЕТОВ, РЕКОМЕНДАЦИЙ, ИСПРАВЛЕНИЙ, ПОДДЕРЖКИ КЛИЕНТОВ И СВЯЗАННЫХ С НИМИ МАТЕРИАЛОВ, ПРЕДОСТАВЛЕННЫХ НАМИ И НАШИМИ АФФИЛИРОВАННЫМИ ЛИЦАМИ, ПОСТАВЩИКАМИ И ПОДРЯДЧИКАМИ В РАМКАХ ПОДДЕРЖКИ КЛИЕНТОВ. </w:t>
      </w:r>
    </w:p>
    <w:p w:rsidR="00C50233" w:rsidRPr="00E2360D" w:rsidRDefault="00C50233" w:rsidP="00FF25FA">
      <w:pPr>
        <w:pStyle w:val="PURSectionHeading"/>
        <w:pageBreakBefore/>
        <w:rPr>
          <w:lang w:val="ru-RU"/>
        </w:rPr>
      </w:pPr>
      <w:r>
        <w:rPr>
          <w:lang w:val="ru-RU"/>
        </w:rPr>
        <w:t>Приложение 1.</w:t>
      </w:r>
      <w:bookmarkStart w:id="2" w:name="_Toc332718873"/>
      <w:bookmarkEnd w:id="2"/>
      <w:r w:rsidR="00791481">
        <w:rPr>
          <w:lang w:val="ru-RU"/>
        </w:rPr>
        <w:t>Уведомления</w:t>
      </w:r>
      <w:r w:rsidR="00791481">
        <w:fldChar w:fldCharType="begin"/>
      </w:r>
      <w:r>
        <w:instrText>tc</w:instrText>
      </w:r>
      <w:r w:rsidRPr="00E2360D">
        <w:rPr>
          <w:lang w:val="ru-RU"/>
        </w:rPr>
        <w:instrText xml:space="preserve"> "</w:instrText>
      </w:r>
      <w:r w:rsidR="00791481">
        <w:rPr>
          <w:lang w:val="ru-RU"/>
        </w:rPr>
        <w:instrText>Приложение 1: Уведомления</w:instrText>
      </w:r>
      <w:r w:rsidRPr="00E2360D">
        <w:rPr>
          <w:lang w:val="ru-RU"/>
        </w:rPr>
        <w:instrText>" \</w:instrText>
      </w:r>
      <w:r>
        <w:instrText>l</w:instrText>
      </w:r>
      <w:r w:rsidRPr="00E2360D">
        <w:rPr>
          <w:lang w:val="ru-RU"/>
        </w:rPr>
        <w:instrText xml:space="preserve"> 1</w:instrText>
      </w:r>
      <w:r w:rsidR="00791481">
        <w:fldChar w:fldCharType="end"/>
      </w:r>
    </w:p>
    <w:p w:rsidR="00C50233" w:rsidRPr="00E2360D" w:rsidRDefault="00C50233" w:rsidP="00DD12B5">
      <w:pPr>
        <w:pStyle w:val="PURHeading1"/>
        <w:rPr>
          <w:lang w:val="ru-RU"/>
        </w:rPr>
      </w:pPr>
      <w:r>
        <w:rPr>
          <w:noProof w:val="0"/>
          <w:lang w:val="ru-RU"/>
        </w:rPr>
        <w:t>Уведомление о передаче данных</w:t>
      </w:r>
    </w:p>
    <w:p w:rsidR="00C50233" w:rsidRPr="00E2360D" w:rsidRDefault="00C50233" w:rsidP="00F152DC">
      <w:pPr>
        <w:pStyle w:val="PURBody-Indented"/>
        <w:rPr>
          <w:lang w:val="ru-RU"/>
        </w:rPr>
      </w:pPr>
      <w:r>
        <w:rPr>
          <w:lang w:val="ru-RU"/>
        </w:rPr>
        <w:t>В данном продукте содержатся программные функции, обеспечивающие подключение через Интернет к</w:t>
      </w:r>
      <w:r w:rsidR="00A20A8C">
        <w:t> </w:t>
      </w:r>
      <w:r>
        <w:rPr>
          <w:lang w:val="ru-RU"/>
        </w:rPr>
        <w:t>компьютерным системам Microsoft или поставщика услуг.</w:t>
      </w:r>
      <w:r w:rsidR="009E42A3" w:rsidRPr="00E2360D">
        <w:rPr>
          <w:lang w:val="ru-RU"/>
        </w:rPr>
        <w:t xml:space="preserve"> </w:t>
      </w:r>
      <w:r w:rsidR="00F152DC">
        <w:rPr>
          <w:lang w:val="ru-RU"/>
        </w:rPr>
        <w:t xml:space="preserve">Эти функции указаны в документе «Уведомления о передаче данных», опубликованном по адресу </w:t>
      </w:r>
      <w:hyperlink r:id="rId13">
        <w:r w:rsidR="00F152DC" w:rsidRPr="00E34DA1">
          <w:rPr>
            <w:rFonts w:eastAsia="Calibri"/>
            <w:color w:val="00467F"/>
            <w:u w:val="single"/>
          </w:rPr>
          <w:t>http</w:t>
        </w:r>
        <w:r w:rsidR="00F152DC" w:rsidRPr="00E34DA1">
          <w:rPr>
            <w:rFonts w:eastAsia="Calibri"/>
            <w:color w:val="00467F"/>
            <w:u w:val="single"/>
            <w:lang w:val="ru-RU"/>
          </w:rPr>
          <w:t>://</w:t>
        </w:r>
        <w:r w:rsidR="00F152DC" w:rsidRPr="00E34DA1">
          <w:rPr>
            <w:rFonts w:eastAsia="Calibri"/>
            <w:color w:val="00467F"/>
            <w:u w:val="single"/>
          </w:rPr>
          <w:t>microsoft</w:t>
        </w:r>
        <w:r w:rsidR="00F152DC" w:rsidRPr="00E34DA1">
          <w:rPr>
            <w:rFonts w:eastAsia="Calibri"/>
            <w:color w:val="00467F"/>
            <w:u w:val="single"/>
            <w:lang w:val="ru-RU"/>
          </w:rPr>
          <w:t>.</w:t>
        </w:r>
        <w:r w:rsidR="00F152DC" w:rsidRPr="00E34DA1">
          <w:rPr>
            <w:rFonts w:eastAsia="Calibri"/>
            <w:color w:val="00467F"/>
            <w:u w:val="single"/>
          </w:rPr>
          <w:t>com</w:t>
        </w:r>
        <w:r w:rsidR="00F152DC" w:rsidRPr="00E34DA1">
          <w:rPr>
            <w:rFonts w:eastAsia="Calibri"/>
            <w:color w:val="00467F"/>
            <w:u w:val="single"/>
            <w:lang w:val="ru-RU"/>
          </w:rPr>
          <w:t>/</w:t>
        </w:r>
        <w:r w:rsidR="00F152DC" w:rsidRPr="00E34DA1">
          <w:rPr>
            <w:rFonts w:eastAsia="Calibri"/>
            <w:color w:val="00467F"/>
            <w:u w:val="single"/>
          </w:rPr>
          <w:t>licensing</w:t>
        </w:r>
        <w:r w:rsidR="00F152DC" w:rsidRPr="00E34DA1">
          <w:rPr>
            <w:rFonts w:eastAsia="Calibri"/>
            <w:color w:val="00467F"/>
            <w:u w:val="single"/>
            <w:lang w:val="ru-RU"/>
          </w:rPr>
          <w:t>/</w:t>
        </w:r>
        <w:r w:rsidR="00F152DC" w:rsidRPr="00E34DA1">
          <w:rPr>
            <w:rFonts w:eastAsia="Calibri"/>
            <w:color w:val="00467F"/>
            <w:u w:val="single"/>
          </w:rPr>
          <w:t>contracts</w:t>
        </w:r>
      </w:hyperlink>
      <w:r w:rsidR="00F152DC">
        <w:rPr>
          <w:lang w:val="ru-RU"/>
        </w:rPr>
        <w:t>.</w:t>
      </w:r>
      <w:r w:rsidRPr="00E2360D">
        <w:rPr>
          <w:lang w:val="ru-RU"/>
        </w:rPr>
        <w:t xml:space="preserve"> </w:t>
      </w:r>
      <w:r>
        <w:rPr>
          <w:lang w:val="ru-RU"/>
        </w:rPr>
        <w:t>При помощи этих функций Microsoft предоставляет вместе с продуктами и доступ к службам.Иногда подключение функции происходит без какого-либо уведомления.В некоторых случаях вы можете отключить функции или не использовать их.</w:t>
      </w:r>
    </w:p>
    <w:p w:rsidR="00C50233" w:rsidRPr="00E2360D" w:rsidRDefault="00C50233" w:rsidP="00DD12B5">
      <w:pPr>
        <w:pStyle w:val="PURHeading2"/>
        <w:rPr>
          <w:lang w:val="ru-RU"/>
        </w:rPr>
      </w:pPr>
      <w:r>
        <w:rPr>
          <w:lang w:val="ru-RU"/>
        </w:rPr>
        <w:t>Сведения о компьютере</w:t>
      </w:r>
    </w:p>
    <w:p w:rsidR="00C50233" w:rsidRPr="00E2360D" w:rsidRDefault="00C50233" w:rsidP="00DD12B5">
      <w:pPr>
        <w:pStyle w:val="PURBody-Indented"/>
        <w:rPr>
          <w:lang w:val="ru-RU"/>
        </w:rPr>
      </w:pPr>
      <w:r>
        <w:rPr>
          <w:lang w:val="ru-RU"/>
        </w:rPr>
        <w:t>Эти функции используют протоколы IP, по которым отправляют в соответствующие системы такие сведения о</w:t>
      </w:r>
      <w:r w:rsidR="00F865A8">
        <w:t> </w:t>
      </w:r>
      <w:r>
        <w:rPr>
          <w:lang w:val="ru-RU"/>
        </w:rPr>
        <w:t>компьютере, как IP-адрес, тип операционной системы и браузера, название и версия используемого программного обеспечения, а также код языка устройства, на котором установлено программное обеспечение.</w:t>
      </w:r>
    </w:p>
    <w:p w:rsidR="00C50233" w:rsidRPr="00E2360D" w:rsidRDefault="00C50233" w:rsidP="00DD12B5">
      <w:pPr>
        <w:pStyle w:val="PURHeading2"/>
        <w:rPr>
          <w:lang w:val="ru-RU"/>
        </w:rPr>
      </w:pPr>
      <w:r>
        <w:rPr>
          <w:lang w:val="ru-RU"/>
        </w:rPr>
        <w:t>Использование сведений</w:t>
      </w:r>
    </w:p>
    <w:p w:rsidR="00C50233" w:rsidRPr="00E2360D" w:rsidRDefault="00C50233" w:rsidP="00DD12B5">
      <w:pPr>
        <w:pStyle w:val="PURBody-Indented"/>
        <w:rPr>
          <w:lang w:val="ru-RU"/>
        </w:rPr>
      </w:pPr>
      <w:r w:rsidRPr="008C0D70">
        <w:rPr>
          <w:lang w:val="ru-RU"/>
        </w:rPr>
        <w:t>Microsoft не использует эти сведения для вашей идентификации или связи с вами.Microsoft использует эти сведения для предоставления услуг при использовании вами программного обеспечения.Microsoft может использовать сведения о компьютере, ускорителях и предложениях поисковых систем, отчеты об ошибках, о</w:t>
      </w:r>
      <w:r w:rsidR="009A1F22">
        <w:t> </w:t>
      </w:r>
      <w:r w:rsidRPr="008C0D70">
        <w:rPr>
          <w:lang w:val="ru-RU"/>
        </w:rPr>
        <w:t>вредоносных программах и о фильтрации URL-адресов для улучшения своего программного обеспечения и</w:t>
      </w:r>
      <w:r w:rsidR="009A1F22">
        <w:t> </w:t>
      </w:r>
      <w:r w:rsidRPr="008C0D70">
        <w:rPr>
          <w:lang w:val="ru-RU"/>
        </w:rPr>
        <w:t>служб.Microsoft может также передать эти сведения третьим лицам, например, поставщикам оборудования и</w:t>
      </w:r>
      <w:r w:rsidR="009A1F22">
        <w:t> </w:t>
      </w:r>
      <w:r w:rsidRPr="008C0D70">
        <w:rPr>
          <w:lang w:val="ru-RU"/>
        </w:rPr>
        <w:t>программного обеспечения.Они могут использовать эти сведения для улучшения работы своих продуктов с</w:t>
      </w:r>
      <w:r w:rsidR="009A1F22">
        <w:t> </w:t>
      </w:r>
      <w:r w:rsidRPr="008C0D70">
        <w:rPr>
          <w:lang w:val="ru-RU"/>
        </w:rPr>
        <w:t>программным обеспечением Microsoft.</w:t>
      </w:r>
    </w:p>
    <w:p w:rsidR="00C50233" w:rsidRPr="00E2360D" w:rsidRDefault="00C50233" w:rsidP="00DD12B5">
      <w:pPr>
        <w:pStyle w:val="PURHeading2"/>
        <w:rPr>
          <w:lang w:val="ru-RU"/>
        </w:rPr>
      </w:pPr>
      <w:r>
        <w:rPr>
          <w:lang w:val="ru-RU"/>
        </w:rPr>
        <w:t>Согласие на передачу данных</w:t>
      </w:r>
    </w:p>
    <w:p w:rsidR="00C50233" w:rsidRPr="00E2360D" w:rsidRDefault="00C50233" w:rsidP="00DD12B5">
      <w:pPr>
        <w:pStyle w:val="PURBody-Indented"/>
        <w:rPr>
          <w:lang w:val="ru-RU"/>
        </w:rPr>
      </w:pPr>
      <w:r>
        <w:rPr>
          <w:lang w:val="ru-RU"/>
        </w:rPr>
        <w:t>Использование этих функций программного обеспечения означает согласие на передачу сведений о компьютере, таких как IP-адрес, тип операционной системы и браузера, название и версия используемого программного обеспечения, а также код языка устройства, на котором запускается программное обеспечение.</w:t>
      </w:r>
    </w:p>
    <w:p w:rsidR="00C50233" w:rsidRPr="00E2360D" w:rsidRDefault="00C50233" w:rsidP="00DD12B5">
      <w:pPr>
        <w:pStyle w:val="PURHeading1"/>
        <w:rPr>
          <w:lang w:val="ru-RU"/>
        </w:rPr>
      </w:pPr>
      <w:r>
        <w:rPr>
          <w:noProof w:val="0"/>
          <w:lang w:val="ru-RU"/>
        </w:rPr>
        <w:t>Уведомление о стандартах кодирования видео H.264/AVC, VC-1, MPEG-4 и MPEG-2</w:t>
      </w:r>
    </w:p>
    <w:p w:rsidR="00C50233" w:rsidRPr="00E2360D" w:rsidRDefault="00C50233" w:rsidP="00DD12B5">
      <w:pPr>
        <w:pStyle w:val="PURBody-Indented"/>
        <w:rPr>
          <w:lang w:val="ru-RU"/>
        </w:rPr>
      </w:pPr>
      <w:r>
        <w:rPr>
          <w:lang w:val="ru-RU"/>
        </w:rPr>
        <w:t>Данное программное обеспечение может включать технологию сжатия видео H.264/AVC, VC-1, MPEG-4 (часть</w:t>
      </w:r>
      <w:r w:rsidR="000E45A0">
        <w:t> </w:t>
      </w:r>
      <w:r>
        <w:rPr>
          <w:lang w:val="ru-RU"/>
        </w:rPr>
        <w:t>2) и MPEG-2.Компания MPEG LA, L.L.C. требует включения следующего уведомления в связи с этой технологией:</w:t>
      </w:r>
    </w:p>
    <w:p w:rsidR="00C50233" w:rsidRPr="00E2360D" w:rsidRDefault="00C50233" w:rsidP="00F152DC">
      <w:pPr>
        <w:pStyle w:val="PURBody-Indented"/>
        <w:rPr>
          <w:lang w:val="ru-RU"/>
        </w:rPr>
      </w:pPr>
      <w:r>
        <w:rPr>
          <w:lang w:val="ru-RU"/>
        </w:rPr>
        <w:t>ЭТОТ ПРОДУКТ ПРЕДОСТАВЛЯЕТСЯ ПО ЛИЦЕНЗИИ В СОСТАВЕ ПОРТФЕЛЯ ПАТЕНТНЫХ ЛИЦЕНЗИЙ НА</w:t>
      </w:r>
      <w:r w:rsidR="00AE6D69">
        <w:t> </w:t>
      </w:r>
      <w:r>
        <w:rPr>
          <w:lang w:val="ru-RU"/>
        </w:rPr>
        <w:t>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ВИДЕО.НИ ДЛЯ КАКОГО ДРУГОГО ИСПОЛЬЗОВАНИЯ ЛИЦЕНЗИИ НЕ ПРЕДОСТАВЛЯЮТСЯ И НЕ ПОДРАЗУМЕВАЮТСЯ.ЛЮБОЕ ИСПОЛЬЗОВАНИЕ ДАННОГО ПРОДУКТА, КРОМЕ ЛИЧНОГО ИСПОЛЬЗОВАНИЯ В СООТВЕТСТВИИ СО</w:t>
      </w:r>
      <w:r w:rsidR="00DE66E5">
        <w:t> </w:t>
      </w:r>
      <w:r>
        <w:rPr>
          <w:lang w:val="ru-RU"/>
        </w:rPr>
        <w:t>СТАНДАРТОМ MPEG-2 ДЛЯ КОДИРОВАНИЯ ВИДЕОДАННЫХ ДЛЯ УПАКОВАННЫХ НОСИТЕЛЕЙ, ЗАПРЕЩЕНО БЕЗ ЛИЦЕНЗИИ ОТ КОМПАНИИ MPEG LA.ДОПОЛНИТЕЛЬНЫЕ СВЕДЕНИЯ МОЖНО ПОЛУЧИТЬ В КОМПАНИИ MPEG LA, L.L.C.</w:t>
      </w:r>
      <w:r w:rsidRPr="00E2360D">
        <w:rPr>
          <w:lang w:val="ru-RU"/>
        </w:rPr>
        <w:t xml:space="preserve"> </w:t>
      </w:r>
      <w:r w:rsidR="00F152DC">
        <w:rPr>
          <w:lang w:val="ru-RU"/>
        </w:rPr>
        <w:t xml:space="preserve">СМ. </w:t>
      </w:r>
      <w:hyperlink r:id="rId14">
        <w:r w:rsidR="00F152DC" w:rsidRPr="00E34DA1">
          <w:rPr>
            <w:rFonts w:eastAsia="Calibri"/>
            <w:color w:val="00467F"/>
            <w:u w:val="single"/>
          </w:rPr>
          <w:t>http</w:t>
        </w:r>
        <w:r w:rsidR="00F152DC" w:rsidRPr="00E34DA1">
          <w:rPr>
            <w:rFonts w:eastAsia="Calibri"/>
            <w:color w:val="00467F"/>
            <w:u w:val="single"/>
            <w:lang w:val="ru-RU"/>
          </w:rPr>
          <w:t>://</w:t>
        </w:r>
        <w:r w:rsidR="00F152DC" w:rsidRPr="00E34DA1">
          <w:rPr>
            <w:rFonts w:eastAsia="Calibri"/>
            <w:color w:val="00467F"/>
            <w:u w:val="single"/>
          </w:rPr>
          <w:t>www</w:t>
        </w:r>
        <w:r w:rsidR="00F152DC" w:rsidRPr="00E34DA1">
          <w:rPr>
            <w:rFonts w:eastAsia="Calibri"/>
            <w:color w:val="00467F"/>
            <w:u w:val="single"/>
            <w:lang w:val="ru-RU"/>
          </w:rPr>
          <w:t>.</w:t>
        </w:r>
        <w:r w:rsidR="00F152DC" w:rsidRPr="00E34DA1">
          <w:rPr>
            <w:rFonts w:eastAsia="Calibri"/>
            <w:color w:val="00467F"/>
            <w:u w:val="single"/>
          </w:rPr>
          <w:t>mpegla</w:t>
        </w:r>
        <w:r w:rsidR="00F152DC" w:rsidRPr="00E34DA1">
          <w:rPr>
            <w:rFonts w:eastAsia="Calibri"/>
            <w:color w:val="00467F"/>
            <w:u w:val="single"/>
            <w:lang w:val="ru-RU"/>
          </w:rPr>
          <w:t>.</w:t>
        </w:r>
        <w:r w:rsidR="00F152DC" w:rsidRPr="00E34DA1">
          <w:rPr>
            <w:rFonts w:eastAsia="Calibri"/>
            <w:color w:val="00467F"/>
            <w:u w:val="single"/>
          </w:rPr>
          <w:t>com</w:t>
        </w:r>
        <w:r w:rsidR="00F152DC" w:rsidRPr="00E34DA1">
          <w:rPr>
            <w:rFonts w:eastAsia="Calibri"/>
            <w:color w:val="00467F"/>
            <w:u w:val="single"/>
            <w:lang w:val="ru-RU"/>
          </w:rPr>
          <w:t>/</w:t>
        </w:r>
        <w:r w:rsidR="00F152DC" w:rsidRPr="00E34DA1">
          <w:rPr>
            <w:rFonts w:eastAsia="Calibri"/>
            <w:color w:val="00467F"/>
            <w:u w:val="single"/>
          </w:rPr>
          <w:t>index</w:t>
        </w:r>
        <w:r w:rsidR="00F152DC" w:rsidRPr="00E34DA1">
          <w:rPr>
            <w:rFonts w:eastAsia="Calibri"/>
            <w:color w:val="00467F"/>
            <w:u w:val="single"/>
            <w:lang w:val="ru-RU"/>
          </w:rPr>
          <w:t>1.</w:t>
        </w:r>
        <w:r w:rsidR="00F152DC" w:rsidRPr="00E34DA1">
          <w:rPr>
            <w:rFonts w:eastAsia="Calibri"/>
            <w:color w:val="00467F"/>
            <w:u w:val="single"/>
          </w:rPr>
          <w:t>cfm</w:t>
        </w:r>
      </w:hyperlink>
      <w:r w:rsidR="00F152DC">
        <w:rPr>
          <w:lang w:val="ru-RU"/>
        </w:rPr>
        <w:t>.</w:t>
      </w:r>
    </w:p>
    <w:p w:rsidR="00C50233" w:rsidRPr="00E2360D" w:rsidRDefault="00C50233" w:rsidP="00DD12B5">
      <w:pPr>
        <w:pStyle w:val="PURBody-Indented"/>
        <w:rPr>
          <w:lang w:val="ru-RU"/>
        </w:rPr>
      </w:pPr>
      <w:r>
        <w:rPr>
          <w:lang w:val="ru-RU"/>
        </w:rPr>
        <w:t>Поясняем, что это уведомление не ограничивает и не запрещает использование программного обеспечения в</w:t>
      </w:r>
      <w:r w:rsidR="00AE6D69">
        <w:t> </w:t>
      </w:r>
      <w:r>
        <w:rPr>
          <w:lang w:val="ru-RU"/>
        </w:rPr>
        <w:t>обычных служебных целях, личных для такой организации, что не включает (i) вторичное распространение программного обеспечения третьим лицам либо (ii) создание содержимого с помощью технологий, основанных на СТАНДАРТАХ КОДИРОВАНИЯ ВИДЕО, для распространения третьим лицам.</w:t>
      </w:r>
    </w:p>
    <w:p w:rsidR="00C50233" w:rsidRPr="00E2360D" w:rsidRDefault="00C50233" w:rsidP="007B0C24">
      <w:pPr>
        <w:pStyle w:val="PURHeading1"/>
        <w:keepNext w:val="0"/>
        <w:keepLines w:val="0"/>
        <w:rPr>
          <w:lang w:val="ru-RU"/>
        </w:rPr>
      </w:pPr>
      <w:r>
        <w:rPr>
          <w:noProof w:val="0"/>
          <w:lang w:val="ru-RU"/>
        </w:rPr>
        <w:t>Потенциально нежелательное программное обеспечение (Уведомление I)</w:t>
      </w:r>
    </w:p>
    <w:p w:rsidR="00C50233" w:rsidRPr="00E2360D" w:rsidRDefault="00C50233" w:rsidP="007B0C24">
      <w:pPr>
        <w:pStyle w:val="PURBody-Indented"/>
        <w:rPr>
          <w:lang w:val="ru-RU"/>
        </w:rPr>
      </w:pPr>
      <w:r w:rsidRPr="00173D22">
        <w:rPr>
          <w:lang w:val="ru-RU"/>
        </w:rPr>
        <w:t>Защитник Windows, если он включен, ищет на компьютере шпионское, рекламное и другое потенциально нежелательное программное обеспечение.В случае обнаружения потенциально нежелательной программы вам будет предложено проигнорировать ее, отключить (поставить на карантин) или удалить.Потенциально нежелательная программа, степень опасности которой оценивается как высокая или серьезная, будет автоматически удалена после проверки, если не изменить параметры, используемые по умолчанию.Удаление или отключение потенциально нежелательной программы может привести к прекращению работы другой программы, установленной на компьютере, или нарушению лицензии на использование другого программного обеспечения на компьютере.</w:t>
      </w:r>
    </w:p>
    <w:p w:rsidR="00C50233" w:rsidRPr="00E2360D" w:rsidRDefault="00C50233" w:rsidP="007B0C24">
      <w:pPr>
        <w:pStyle w:val="PURBody-Indented"/>
        <w:rPr>
          <w:lang w:val="ru-RU"/>
        </w:rPr>
      </w:pPr>
      <w:r>
        <w:rPr>
          <w:lang w:val="ru-RU"/>
        </w:rPr>
        <w:t>Используя это программное обеспечение, вы можете удалить или отключить программное обеспечение, не</w:t>
      </w:r>
      <w:r w:rsidR="00FD36C2">
        <w:t> </w:t>
      </w:r>
      <w:r>
        <w:rPr>
          <w:lang w:val="ru-RU"/>
        </w:rPr>
        <w:t>являющееся потенциально нежелательным.</w:t>
      </w:r>
    </w:p>
    <w:sectPr w:rsidR="00C50233" w:rsidRPr="00E2360D" w:rsidSect="006B0AC7">
      <w:footerReference w:type="default" r:id="rId15"/>
      <w:headerReference w:type="first" r:id="rId16"/>
      <w:footerReference w:type="first" r:id="rId17"/>
      <w:pgSz w:w="11907" w:h="16839" w:code="9"/>
      <w:pgMar w:top="1440" w:right="1080" w:bottom="1440" w:left="108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5454" w:rsidRDefault="00B75454" w:rsidP="007B391F">
      <w:pPr>
        <w:spacing w:before="0"/>
      </w:pPr>
      <w:r>
        <w:separator/>
      </w:r>
    </w:p>
  </w:endnote>
  <w:endnote w:type="continuationSeparator" w:id="0">
    <w:p w:rsidR="00B75454" w:rsidRDefault="00B75454" w:rsidP="007B391F">
      <w:pPr>
        <w:spacing w:before="0"/>
      </w:pPr>
      <w:r>
        <w:continuationSeparator/>
      </w:r>
    </w:p>
  </w:endnote>
  <w:endnote w:type="continuationNotice" w:id="1">
    <w:p w:rsidR="00B75454" w:rsidRDefault="00B75454">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C50233" w:rsidRPr="00B30730" w:rsidTr="00EE1348">
      <w:trPr>
        <w:jc w:val="center"/>
      </w:trPr>
      <w:tc>
        <w:tcPr>
          <w:tcW w:w="7472" w:type="dxa"/>
        </w:tcPr>
        <w:p w:rsidR="00C50233" w:rsidRPr="00E34DA1" w:rsidRDefault="00C50233" w:rsidP="00FC2742">
          <w:pPr>
            <w:pStyle w:val="PURBody"/>
            <w:rPr>
              <w:rFonts w:eastAsia="Calibri" w:cs="Arial"/>
              <w:sz w:val="16"/>
              <w:szCs w:val="16"/>
            </w:rPr>
          </w:pPr>
          <w:r w:rsidRPr="00E34DA1">
            <w:rPr>
              <w:rFonts w:eastAsia="Calibri" w:cs="Arial"/>
              <w:sz w:val="16"/>
              <w:szCs w:val="16"/>
            </w:rPr>
            <w:t xml:space="preserve">Windows Azure Service Terms (Worldwide </w:t>
          </w:r>
          <w:r w:rsidR="00FC2742" w:rsidRPr="00E34DA1">
            <w:rPr>
              <w:rFonts w:eastAsia="Calibri" w:cs="Arial"/>
              <w:sz w:val="16"/>
              <w:szCs w:val="16"/>
            </w:rPr>
            <w:t>Russian</w:t>
          </w:r>
          <w:r w:rsidRPr="00E34DA1">
            <w:rPr>
              <w:rFonts w:eastAsia="Calibri" w:cs="Arial"/>
              <w:sz w:val="16"/>
              <w:szCs w:val="16"/>
            </w:rPr>
            <w:t>, April 2014)</w:t>
          </w:r>
        </w:p>
      </w:tc>
      <w:tc>
        <w:tcPr>
          <w:tcW w:w="2248" w:type="dxa"/>
        </w:tcPr>
        <w:p w:rsidR="00C50233" w:rsidRPr="00E34DA1" w:rsidRDefault="00C50233" w:rsidP="00485CEC">
          <w:pPr>
            <w:pStyle w:val="PURBody"/>
            <w:jc w:val="right"/>
            <w:rPr>
              <w:rFonts w:eastAsia="Calibri" w:cs="Arial"/>
              <w:sz w:val="16"/>
              <w:szCs w:val="16"/>
            </w:rPr>
          </w:pPr>
          <w:r w:rsidRPr="00E34DA1">
            <w:rPr>
              <w:rFonts w:eastAsia="Calibri" w:cs="Arial"/>
              <w:sz w:val="16"/>
              <w:szCs w:val="16"/>
            </w:rPr>
            <w:fldChar w:fldCharType="begin"/>
          </w:r>
          <w:r w:rsidRPr="00E34DA1">
            <w:rPr>
              <w:rFonts w:eastAsia="Calibri" w:cs="Arial"/>
              <w:sz w:val="16"/>
              <w:szCs w:val="16"/>
            </w:rPr>
            <w:instrText xml:space="preserve"> PAGE \* MERGEFORMAT </w:instrText>
          </w:r>
          <w:r w:rsidRPr="00E34DA1">
            <w:rPr>
              <w:rFonts w:eastAsia="Calibri" w:cs="Arial"/>
              <w:sz w:val="16"/>
              <w:szCs w:val="16"/>
            </w:rPr>
            <w:fldChar w:fldCharType="separate"/>
          </w:r>
          <w:r w:rsidR="00E34DA1" w:rsidRPr="00E34DA1">
            <w:rPr>
              <w:rFonts w:eastAsia="Calibri" w:cs="Arial"/>
              <w:noProof/>
              <w:sz w:val="16"/>
              <w:szCs w:val="16"/>
            </w:rPr>
            <w:t>3</w:t>
          </w:r>
          <w:r w:rsidRPr="00E34DA1">
            <w:rPr>
              <w:rFonts w:eastAsia="Calibri" w:cs="Arial"/>
              <w:sz w:val="16"/>
              <w:szCs w:val="16"/>
            </w:rPr>
            <w:fldChar w:fldCharType="end"/>
          </w:r>
        </w:p>
      </w:tc>
    </w:tr>
  </w:tbl>
  <w:p w:rsidR="00C50233" w:rsidRPr="00CB457E" w:rsidRDefault="00C50233">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C50233" w:rsidRPr="00BB2A2C" w:rsidTr="00EE1348">
      <w:trPr>
        <w:jc w:val="center"/>
      </w:trPr>
      <w:tc>
        <w:tcPr>
          <w:tcW w:w="10500" w:type="dxa"/>
        </w:tcPr>
        <w:p w:rsidR="00C50233" w:rsidRPr="00E34DA1" w:rsidRDefault="00C50233" w:rsidP="00F27239">
          <w:pPr>
            <w:pStyle w:val="PURBody"/>
            <w:rPr>
              <w:rFonts w:eastAsia="Calibri" w:cs="Arial"/>
              <w:sz w:val="16"/>
              <w:szCs w:val="16"/>
            </w:rPr>
          </w:pPr>
          <w:r w:rsidRPr="00E34DA1">
            <w:rPr>
              <w:rFonts w:eastAsia="Calibri" w:cs="Arial"/>
              <w:sz w:val="16"/>
              <w:szCs w:val="16"/>
            </w:rPr>
            <w:t xml:space="preserve">Windows Azure Service Terms (Worldwide </w:t>
          </w:r>
          <w:r w:rsidR="00F27239" w:rsidRPr="00E34DA1">
            <w:rPr>
              <w:rFonts w:eastAsia="Calibri" w:cs="Arial"/>
              <w:sz w:val="16"/>
              <w:szCs w:val="16"/>
            </w:rPr>
            <w:t>Russian</w:t>
          </w:r>
          <w:r w:rsidRPr="00E34DA1">
            <w:rPr>
              <w:rFonts w:eastAsia="Calibri" w:cs="Arial"/>
              <w:sz w:val="16"/>
              <w:szCs w:val="16"/>
            </w:rPr>
            <w:t>, April 2014)</w:t>
          </w:r>
        </w:p>
      </w:tc>
      <w:tc>
        <w:tcPr>
          <w:tcW w:w="3160" w:type="dxa"/>
        </w:tcPr>
        <w:p w:rsidR="00C50233" w:rsidRPr="00E34DA1" w:rsidRDefault="00C50233" w:rsidP="004F03E1">
          <w:pPr>
            <w:pStyle w:val="PURBody"/>
            <w:jc w:val="right"/>
            <w:rPr>
              <w:rFonts w:eastAsia="Calibri" w:cs="Arial"/>
              <w:sz w:val="16"/>
              <w:szCs w:val="16"/>
            </w:rPr>
          </w:pPr>
          <w:r w:rsidRPr="00E34DA1">
            <w:rPr>
              <w:rFonts w:eastAsia="Calibri" w:cs="Arial"/>
              <w:sz w:val="16"/>
              <w:szCs w:val="16"/>
            </w:rPr>
            <w:fldChar w:fldCharType="begin"/>
          </w:r>
          <w:r w:rsidRPr="00E34DA1">
            <w:rPr>
              <w:rFonts w:eastAsia="Calibri" w:cs="Arial"/>
              <w:sz w:val="16"/>
              <w:szCs w:val="16"/>
            </w:rPr>
            <w:instrText xml:space="preserve"> PAGE \* MERGEFORMAT </w:instrText>
          </w:r>
          <w:r w:rsidRPr="00E34DA1">
            <w:rPr>
              <w:rFonts w:eastAsia="Calibri" w:cs="Arial"/>
              <w:sz w:val="16"/>
              <w:szCs w:val="16"/>
            </w:rPr>
            <w:fldChar w:fldCharType="separate"/>
          </w:r>
          <w:r w:rsidR="00E34DA1" w:rsidRPr="00E34DA1">
            <w:rPr>
              <w:rFonts w:eastAsia="Calibri" w:cs="Arial"/>
              <w:noProof/>
              <w:sz w:val="16"/>
              <w:szCs w:val="16"/>
            </w:rPr>
            <w:t>1</w:t>
          </w:r>
          <w:r w:rsidRPr="00E34DA1">
            <w:rPr>
              <w:rFonts w:eastAsia="Calibri" w:cs="Arial"/>
              <w:sz w:val="16"/>
              <w:szCs w:val="16"/>
            </w:rPr>
            <w:fldChar w:fldCharType="end"/>
          </w:r>
        </w:p>
      </w:tc>
    </w:tr>
  </w:tbl>
  <w:p w:rsidR="00C50233" w:rsidRPr="00C951ED" w:rsidRDefault="00C50233">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5454" w:rsidRDefault="00B75454" w:rsidP="007B391F">
      <w:pPr>
        <w:spacing w:before="0"/>
      </w:pPr>
      <w:r>
        <w:separator/>
      </w:r>
    </w:p>
  </w:footnote>
  <w:footnote w:type="continuationSeparator" w:id="0">
    <w:p w:rsidR="00B75454" w:rsidRDefault="00B75454" w:rsidP="007B391F">
      <w:pPr>
        <w:spacing w:before="0"/>
      </w:pPr>
      <w:r>
        <w:continuationSeparator/>
      </w:r>
    </w:p>
  </w:footnote>
  <w:footnote w:type="continuationNotice" w:id="1">
    <w:p w:rsidR="00B75454" w:rsidRDefault="00B75454">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0233" w:rsidRDefault="00E34DA1">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KICoOPeDyNi1gb+Ntk8HxdB3Gw9QGljN3X9CJGVD1gMq9Zr7YCF36MoNqSXJlwhEfsp2LrptDsJTSBGyfRATtQ==" w:salt="RFLgBnEz0M7Jxy7JoaZOJg=="/>
  <w:defaultTabStop w:val="720"/>
  <w:hyphenationZone w:val="425"/>
  <w:characterSpacingControl w:val="doNotCompres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17F1"/>
    <w:rsid w:val="000052DB"/>
    <w:rsid w:val="00005F58"/>
    <w:rsid w:val="000065C3"/>
    <w:rsid w:val="00015213"/>
    <w:rsid w:val="000156C2"/>
    <w:rsid w:val="00015EB8"/>
    <w:rsid w:val="000164A9"/>
    <w:rsid w:val="0002423D"/>
    <w:rsid w:val="00031778"/>
    <w:rsid w:val="0003249C"/>
    <w:rsid w:val="00033631"/>
    <w:rsid w:val="00035228"/>
    <w:rsid w:val="0003723F"/>
    <w:rsid w:val="000409A9"/>
    <w:rsid w:val="000425F5"/>
    <w:rsid w:val="00044410"/>
    <w:rsid w:val="00044EC1"/>
    <w:rsid w:val="000475DC"/>
    <w:rsid w:val="00050067"/>
    <w:rsid w:val="000502C4"/>
    <w:rsid w:val="00054072"/>
    <w:rsid w:val="0005541D"/>
    <w:rsid w:val="0005728F"/>
    <w:rsid w:val="00060AD8"/>
    <w:rsid w:val="000647B1"/>
    <w:rsid w:val="000654CD"/>
    <w:rsid w:val="000664B6"/>
    <w:rsid w:val="00067716"/>
    <w:rsid w:val="00071FE4"/>
    <w:rsid w:val="000720F7"/>
    <w:rsid w:val="00075710"/>
    <w:rsid w:val="00076CB2"/>
    <w:rsid w:val="00076D14"/>
    <w:rsid w:val="00076FE2"/>
    <w:rsid w:val="00077499"/>
    <w:rsid w:val="00083F96"/>
    <w:rsid w:val="000922CC"/>
    <w:rsid w:val="00094D59"/>
    <w:rsid w:val="00095DE5"/>
    <w:rsid w:val="0009610D"/>
    <w:rsid w:val="000A0E38"/>
    <w:rsid w:val="000A5FEE"/>
    <w:rsid w:val="000A7BAA"/>
    <w:rsid w:val="000B0706"/>
    <w:rsid w:val="000B0F12"/>
    <w:rsid w:val="000B1734"/>
    <w:rsid w:val="000B2A74"/>
    <w:rsid w:val="000B377C"/>
    <w:rsid w:val="000C3248"/>
    <w:rsid w:val="000C3471"/>
    <w:rsid w:val="000C4446"/>
    <w:rsid w:val="000C4FF5"/>
    <w:rsid w:val="000C72BD"/>
    <w:rsid w:val="000D107D"/>
    <w:rsid w:val="000D2439"/>
    <w:rsid w:val="000D7429"/>
    <w:rsid w:val="000E0861"/>
    <w:rsid w:val="000E21DE"/>
    <w:rsid w:val="000E2AD5"/>
    <w:rsid w:val="000E45A0"/>
    <w:rsid w:val="000E4D31"/>
    <w:rsid w:val="000E505D"/>
    <w:rsid w:val="000E66D0"/>
    <w:rsid w:val="000F3982"/>
    <w:rsid w:val="00101C1C"/>
    <w:rsid w:val="001045BA"/>
    <w:rsid w:val="00104F5D"/>
    <w:rsid w:val="001051F4"/>
    <w:rsid w:val="00111FAF"/>
    <w:rsid w:val="0011528E"/>
    <w:rsid w:val="00116246"/>
    <w:rsid w:val="001211E6"/>
    <w:rsid w:val="00121991"/>
    <w:rsid w:val="00121B28"/>
    <w:rsid w:val="001244DF"/>
    <w:rsid w:val="00124745"/>
    <w:rsid w:val="00131B7E"/>
    <w:rsid w:val="00132E20"/>
    <w:rsid w:val="001357C6"/>
    <w:rsid w:val="0014171F"/>
    <w:rsid w:val="001444D3"/>
    <w:rsid w:val="001447F1"/>
    <w:rsid w:val="00150D0C"/>
    <w:rsid w:val="001513C4"/>
    <w:rsid w:val="00151522"/>
    <w:rsid w:val="00152408"/>
    <w:rsid w:val="00153A90"/>
    <w:rsid w:val="00157BB0"/>
    <w:rsid w:val="001623A9"/>
    <w:rsid w:val="001657CE"/>
    <w:rsid w:val="001715AF"/>
    <w:rsid w:val="00173D22"/>
    <w:rsid w:val="00174B09"/>
    <w:rsid w:val="00175C14"/>
    <w:rsid w:val="001771AA"/>
    <w:rsid w:val="00177888"/>
    <w:rsid w:val="00181F2E"/>
    <w:rsid w:val="00186F2A"/>
    <w:rsid w:val="00191C32"/>
    <w:rsid w:val="00192D94"/>
    <w:rsid w:val="00193819"/>
    <w:rsid w:val="0019774C"/>
    <w:rsid w:val="001A001C"/>
    <w:rsid w:val="001A0DB1"/>
    <w:rsid w:val="001A2C12"/>
    <w:rsid w:val="001A48BE"/>
    <w:rsid w:val="001B05BF"/>
    <w:rsid w:val="001B0FC4"/>
    <w:rsid w:val="001B1520"/>
    <w:rsid w:val="001B23A8"/>
    <w:rsid w:val="001B353A"/>
    <w:rsid w:val="001B4713"/>
    <w:rsid w:val="001B494B"/>
    <w:rsid w:val="001B5AC5"/>
    <w:rsid w:val="001B6B2E"/>
    <w:rsid w:val="001C0C38"/>
    <w:rsid w:val="001C4617"/>
    <w:rsid w:val="001C4C32"/>
    <w:rsid w:val="001C7AFA"/>
    <w:rsid w:val="001D02C3"/>
    <w:rsid w:val="001D0B59"/>
    <w:rsid w:val="001D0CE5"/>
    <w:rsid w:val="001D362D"/>
    <w:rsid w:val="001D4FBD"/>
    <w:rsid w:val="001E0001"/>
    <w:rsid w:val="001E010A"/>
    <w:rsid w:val="001E1696"/>
    <w:rsid w:val="001E1D7C"/>
    <w:rsid w:val="001E2B29"/>
    <w:rsid w:val="001E2F92"/>
    <w:rsid w:val="001E4419"/>
    <w:rsid w:val="001E4802"/>
    <w:rsid w:val="001E6272"/>
    <w:rsid w:val="001E6389"/>
    <w:rsid w:val="001F1407"/>
    <w:rsid w:val="001F77AF"/>
    <w:rsid w:val="00200DEA"/>
    <w:rsid w:val="00205CD1"/>
    <w:rsid w:val="0020631D"/>
    <w:rsid w:val="002075AA"/>
    <w:rsid w:val="00211BA4"/>
    <w:rsid w:val="0021259C"/>
    <w:rsid w:val="0021367E"/>
    <w:rsid w:val="002141AF"/>
    <w:rsid w:val="00214E7E"/>
    <w:rsid w:val="00217050"/>
    <w:rsid w:val="0021745F"/>
    <w:rsid w:val="00220513"/>
    <w:rsid w:val="002206B0"/>
    <w:rsid w:val="00223004"/>
    <w:rsid w:val="00225552"/>
    <w:rsid w:val="00230781"/>
    <w:rsid w:val="00232CE7"/>
    <w:rsid w:val="002338DA"/>
    <w:rsid w:val="00234455"/>
    <w:rsid w:val="0023480D"/>
    <w:rsid w:val="00237EA3"/>
    <w:rsid w:val="00243B48"/>
    <w:rsid w:val="002518CE"/>
    <w:rsid w:val="00252923"/>
    <w:rsid w:val="002533FE"/>
    <w:rsid w:val="00255517"/>
    <w:rsid w:val="002557CF"/>
    <w:rsid w:val="002604F2"/>
    <w:rsid w:val="002642AC"/>
    <w:rsid w:val="002652D1"/>
    <w:rsid w:val="00265C72"/>
    <w:rsid w:val="0027259B"/>
    <w:rsid w:val="00273B2C"/>
    <w:rsid w:val="00273ED5"/>
    <w:rsid w:val="00274C94"/>
    <w:rsid w:val="002763F3"/>
    <w:rsid w:val="00276EB6"/>
    <w:rsid w:val="0028362D"/>
    <w:rsid w:val="00283E41"/>
    <w:rsid w:val="00286CF8"/>
    <w:rsid w:val="00287049"/>
    <w:rsid w:val="0028790B"/>
    <w:rsid w:val="0029074C"/>
    <w:rsid w:val="00294CF6"/>
    <w:rsid w:val="002A1824"/>
    <w:rsid w:val="002A243E"/>
    <w:rsid w:val="002A2A3E"/>
    <w:rsid w:val="002A41D1"/>
    <w:rsid w:val="002A7D7D"/>
    <w:rsid w:val="002B00D1"/>
    <w:rsid w:val="002B039C"/>
    <w:rsid w:val="002B0B89"/>
    <w:rsid w:val="002B1ED1"/>
    <w:rsid w:val="002B5BED"/>
    <w:rsid w:val="002B5DE5"/>
    <w:rsid w:val="002B6D1B"/>
    <w:rsid w:val="002C093E"/>
    <w:rsid w:val="002C1A2D"/>
    <w:rsid w:val="002C3892"/>
    <w:rsid w:val="002C3A88"/>
    <w:rsid w:val="002C3B98"/>
    <w:rsid w:val="002D0C58"/>
    <w:rsid w:val="002D2296"/>
    <w:rsid w:val="002D5861"/>
    <w:rsid w:val="002D59CD"/>
    <w:rsid w:val="002E4789"/>
    <w:rsid w:val="002E4A93"/>
    <w:rsid w:val="002E78DD"/>
    <w:rsid w:val="002E7A10"/>
    <w:rsid w:val="002E7D0E"/>
    <w:rsid w:val="002F07D1"/>
    <w:rsid w:val="00300AC6"/>
    <w:rsid w:val="00305173"/>
    <w:rsid w:val="00307180"/>
    <w:rsid w:val="00310548"/>
    <w:rsid w:val="00316FFB"/>
    <w:rsid w:val="00320E3C"/>
    <w:rsid w:val="00322456"/>
    <w:rsid w:val="00324087"/>
    <w:rsid w:val="0032543C"/>
    <w:rsid w:val="00332C60"/>
    <w:rsid w:val="00336204"/>
    <w:rsid w:val="00341A74"/>
    <w:rsid w:val="0034354F"/>
    <w:rsid w:val="00344199"/>
    <w:rsid w:val="0034592D"/>
    <w:rsid w:val="00345939"/>
    <w:rsid w:val="0034750F"/>
    <w:rsid w:val="00347C04"/>
    <w:rsid w:val="00356567"/>
    <w:rsid w:val="00356BD3"/>
    <w:rsid w:val="00356FE1"/>
    <w:rsid w:val="00357035"/>
    <w:rsid w:val="003624C9"/>
    <w:rsid w:val="00363462"/>
    <w:rsid w:val="00371767"/>
    <w:rsid w:val="00372737"/>
    <w:rsid w:val="0037328E"/>
    <w:rsid w:val="00373461"/>
    <w:rsid w:val="00373B67"/>
    <w:rsid w:val="00373F5A"/>
    <w:rsid w:val="00374415"/>
    <w:rsid w:val="00375BCD"/>
    <w:rsid w:val="00381DB3"/>
    <w:rsid w:val="00381F0A"/>
    <w:rsid w:val="00382167"/>
    <w:rsid w:val="00395FF3"/>
    <w:rsid w:val="003966F7"/>
    <w:rsid w:val="003A0BA4"/>
    <w:rsid w:val="003A285F"/>
    <w:rsid w:val="003A2DDE"/>
    <w:rsid w:val="003A2F93"/>
    <w:rsid w:val="003A4782"/>
    <w:rsid w:val="003A66C7"/>
    <w:rsid w:val="003B01A4"/>
    <w:rsid w:val="003B0EE9"/>
    <w:rsid w:val="003B1638"/>
    <w:rsid w:val="003B3D87"/>
    <w:rsid w:val="003B43ED"/>
    <w:rsid w:val="003B66C6"/>
    <w:rsid w:val="003B6D26"/>
    <w:rsid w:val="003B6F61"/>
    <w:rsid w:val="003B756C"/>
    <w:rsid w:val="003C0360"/>
    <w:rsid w:val="003C0864"/>
    <w:rsid w:val="003C394D"/>
    <w:rsid w:val="003C4AF2"/>
    <w:rsid w:val="003C4BFF"/>
    <w:rsid w:val="003C63C4"/>
    <w:rsid w:val="003C6EF1"/>
    <w:rsid w:val="003D2D54"/>
    <w:rsid w:val="003D34C5"/>
    <w:rsid w:val="003D54E3"/>
    <w:rsid w:val="003D5AA9"/>
    <w:rsid w:val="003D5EF1"/>
    <w:rsid w:val="003D691A"/>
    <w:rsid w:val="003E154C"/>
    <w:rsid w:val="003F1656"/>
    <w:rsid w:val="003F59F7"/>
    <w:rsid w:val="003F6F4E"/>
    <w:rsid w:val="003F7D17"/>
    <w:rsid w:val="00400AB1"/>
    <w:rsid w:val="0040157A"/>
    <w:rsid w:val="00405C2D"/>
    <w:rsid w:val="00405C68"/>
    <w:rsid w:val="00405D44"/>
    <w:rsid w:val="00411037"/>
    <w:rsid w:val="0042039D"/>
    <w:rsid w:val="004245DD"/>
    <w:rsid w:val="004274BF"/>
    <w:rsid w:val="00427712"/>
    <w:rsid w:val="00433896"/>
    <w:rsid w:val="00433BD9"/>
    <w:rsid w:val="0043494F"/>
    <w:rsid w:val="004361A2"/>
    <w:rsid w:val="00440A1B"/>
    <w:rsid w:val="004429C4"/>
    <w:rsid w:val="00443D54"/>
    <w:rsid w:val="00443E53"/>
    <w:rsid w:val="00444FA2"/>
    <w:rsid w:val="00445635"/>
    <w:rsid w:val="00446269"/>
    <w:rsid w:val="00450598"/>
    <w:rsid w:val="00451574"/>
    <w:rsid w:val="00451C5F"/>
    <w:rsid w:val="00455F1B"/>
    <w:rsid w:val="0045773A"/>
    <w:rsid w:val="00461282"/>
    <w:rsid w:val="004626F1"/>
    <w:rsid w:val="00467692"/>
    <w:rsid w:val="00471091"/>
    <w:rsid w:val="004734A7"/>
    <w:rsid w:val="00475465"/>
    <w:rsid w:val="00476577"/>
    <w:rsid w:val="00477BC8"/>
    <w:rsid w:val="0048250C"/>
    <w:rsid w:val="004836CB"/>
    <w:rsid w:val="00485BB2"/>
    <w:rsid w:val="00485CEC"/>
    <w:rsid w:val="004861E5"/>
    <w:rsid w:val="0049450E"/>
    <w:rsid w:val="00496FCB"/>
    <w:rsid w:val="0049786F"/>
    <w:rsid w:val="00497DA8"/>
    <w:rsid w:val="004A108C"/>
    <w:rsid w:val="004A17F5"/>
    <w:rsid w:val="004A375F"/>
    <w:rsid w:val="004A3F8B"/>
    <w:rsid w:val="004A4BEB"/>
    <w:rsid w:val="004A618A"/>
    <w:rsid w:val="004B129A"/>
    <w:rsid w:val="004B3984"/>
    <w:rsid w:val="004B5EB2"/>
    <w:rsid w:val="004B611E"/>
    <w:rsid w:val="004C0938"/>
    <w:rsid w:val="004C199C"/>
    <w:rsid w:val="004C2DD8"/>
    <w:rsid w:val="004C549D"/>
    <w:rsid w:val="004C602D"/>
    <w:rsid w:val="004D1711"/>
    <w:rsid w:val="004D1F94"/>
    <w:rsid w:val="004D232F"/>
    <w:rsid w:val="004D3985"/>
    <w:rsid w:val="004D5F71"/>
    <w:rsid w:val="004E2AEF"/>
    <w:rsid w:val="004E38E4"/>
    <w:rsid w:val="004E3EEF"/>
    <w:rsid w:val="004E534E"/>
    <w:rsid w:val="004E7E94"/>
    <w:rsid w:val="004F03E1"/>
    <w:rsid w:val="004F0AA6"/>
    <w:rsid w:val="004F2C79"/>
    <w:rsid w:val="004F3CCE"/>
    <w:rsid w:val="004F5498"/>
    <w:rsid w:val="00500C90"/>
    <w:rsid w:val="00501451"/>
    <w:rsid w:val="00503C69"/>
    <w:rsid w:val="00503F06"/>
    <w:rsid w:val="00505615"/>
    <w:rsid w:val="005056AE"/>
    <w:rsid w:val="005058E9"/>
    <w:rsid w:val="005074BB"/>
    <w:rsid w:val="00507D35"/>
    <w:rsid w:val="00507EAC"/>
    <w:rsid w:val="00515825"/>
    <w:rsid w:val="005165D6"/>
    <w:rsid w:val="005200BB"/>
    <w:rsid w:val="0052122B"/>
    <w:rsid w:val="00522833"/>
    <w:rsid w:val="00531FFF"/>
    <w:rsid w:val="00533957"/>
    <w:rsid w:val="00533C6C"/>
    <w:rsid w:val="00542BD5"/>
    <w:rsid w:val="005431AF"/>
    <w:rsid w:val="00544D33"/>
    <w:rsid w:val="00546508"/>
    <w:rsid w:val="00546C96"/>
    <w:rsid w:val="00547BE3"/>
    <w:rsid w:val="00550C01"/>
    <w:rsid w:val="0055194F"/>
    <w:rsid w:val="005533AF"/>
    <w:rsid w:val="00553DCA"/>
    <w:rsid w:val="005566F7"/>
    <w:rsid w:val="00556CBA"/>
    <w:rsid w:val="00560EF6"/>
    <w:rsid w:val="00561934"/>
    <w:rsid w:val="00563CC5"/>
    <w:rsid w:val="00564074"/>
    <w:rsid w:val="00567070"/>
    <w:rsid w:val="00567F3A"/>
    <w:rsid w:val="00571076"/>
    <w:rsid w:val="0057176F"/>
    <w:rsid w:val="005721AB"/>
    <w:rsid w:val="0057385B"/>
    <w:rsid w:val="00573CE4"/>
    <w:rsid w:val="00580A44"/>
    <w:rsid w:val="005812BF"/>
    <w:rsid w:val="00582066"/>
    <w:rsid w:val="00582EDE"/>
    <w:rsid w:val="005861E6"/>
    <w:rsid w:val="00586514"/>
    <w:rsid w:val="005879C9"/>
    <w:rsid w:val="00587ADD"/>
    <w:rsid w:val="00591037"/>
    <w:rsid w:val="0059339B"/>
    <w:rsid w:val="00593630"/>
    <w:rsid w:val="00594EA4"/>
    <w:rsid w:val="00596536"/>
    <w:rsid w:val="00596AC8"/>
    <w:rsid w:val="005975A5"/>
    <w:rsid w:val="00597855"/>
    <w:rsid w:val="005A3477"/>
    <w:rsid w:val="005A4272"/>
    <w:rsid w:val="005A78A7"/>
    <w:rsid w:val="005A7BC0"/>
    <w:rsid w:val="005B162A"/>
    <w:rsid w:val="005B3AC7"/>
    <w:rsid w:val="005B3D44"/>
    <w:rsid w:val="005B3EAC"/>
    <w:rsid w:val="005B519A"/>
    <w:rsid w:val="005B7666"/>
    <w:rsid w:val="005C0476"/>
    <w:rsid w:val="005C1BDD"/>
    <w:rsid w:val="005D0D75"/>
    <w:rsid w:val="005D0EE3"/>
    <w:rsid w:val="005D22A8"/>
    <w:rsid w:val="005D2FD3"/>
    <w:rsid w:val="005D3FF7"/>
    <w:rsid w:val="005D5F64"/>
    <w:rsid w:val="005D6A6E"/>
    <w:rsid w:val="005E1E03"/>
    <w:rsid w:val="005E6743"/>
    <w:rsid w:val="005F119E"/>
    <w:rsid w:val="005F33D4"/>
    <w:rsid w:val="005F4886"/>
    <w:rsid w:val="005F5AB4"/>
    <w:rsid w:val="005F6A00"/>
    <w:rsid w:val="005F6F08"/>
    <w:rsid w:val="005F7FD7"/>
    <w:rsid w:val="00601A07"/>
    <w:rsid w:val="00602B3B"/>
    <w:rsid w:val="00605B41"/>
    <w:rsid w:val="006157C0"/>
    <w:rsid w:val="00615B5E"/>
    <w:rsid w:val="00616CAF"/>
    <w:rsid w:val="00625F11"/>
    <w:rsid w:val="00627119"/>
    <w:rsid w:val="00627538"/>
    <w:rsid w:val="006347C8"/>
    <w:rsid w:val="00635DA8"/>
    <w:rsid w:val="00637F1C"/>
    <w:rsid w:val="0064023D"/>
    <w:rsid w:val="00640905"/>
    <w:rsid w:val="006411AB"/>
    <w:rsid w:val="00641A7A"/>
    <w:rsid w:val="00641C16"/>
    <w:rsid w:val="006435BB"/>
    <w:rsid w:val="00645553"/>
    <w:rsid w:val="00646DE6"/>
    <w:rsid w:val="0065234D"/>
    <w:rsid w:val="0065583C"/>
    <w:rsid w:val="0065687F"/>
    <w:rsid w:val="00657852"/>
    <w:rsid w:val="00657B7F"/>
    <w:rsid w:val="006624B2"/>
    <w:rsid w:val="00664891"/>
    <w:rsid w:val="00666412"/>
    <w:rsid w:val="006667DF"/>
    <w:rsid w:val="00666F08"/>
    <w:rsid w:val="00671739"/>
    <w:rsid w:val="00672257"/>
    <w:rsid w:val="006757C4"/>
    <w:rsid w:val="006806B8"/>
    <w:rsid w:val="00682926"/>
    <w:rsid w:val="00683843"/>
    <w:rsid w:val="0069726B"/>
    <w:rsid w:val="006A47BF"/>
    <w:rsid w:val="006A5652"/>
    <w:rsid w:val="006B01AC"/>
    <w:rsid w:val="006B0AC7"/>
    <w:rsid w:val="006B4938"/>
    <w:rsid w:val="006B6120"/>
    <w:rsid w:val="006B61CD"/>
    <w:rsid w:val="006B709C"/>
    <w:rsid w:val="006C1282"/>
    <w:rsid w:val="006C29BF"/>
    <w:rsid w:val="006C5BEC"/>
    <w:rsid w:val="006C6551"/>
    <w:rsid w:val="006C6F41"/>
    <w:rsid w:val="006D14CC"/>
    <w:rsid w:val="006D1B13"/>
    <w:rsid w:val="006D2124"/>
    <w:rsid w:val="006D2F58"/>
    <w:rsid w:val="006D43EF"/>
    <w:rsid w:val="006E03F4"/>
    <w:rsid w:val="006E0CA1"/>
    <w:rsid w:val="006E4CF5"/>
    <w:rsid w:val="006E6081"/>
    <w:rsid w:val="006E6C09"/>
    <w:rsid w:val="006E7431"/>
    <w:rsid w:val="006F3701"/>
    <w:rsid w:val="006F4A1A"/>
    <w:rsid w:val="006F4F96"/>
    <w:rsid w:val="006F51A5"/>
    <w:rsid w:val="00703647"/>
    <w:rsid w:val="00704332"/>
    <w:rsid w:val="00704E9D"/>
    <w:rsid w:val="007060FB"/>
    <w:rsid w:val="007108B4"/>
    <w:rsid w:val="00711A5E"/>
    <w:rsid w:val="00712A09"/>
    <w:rsid w:val="00713559"/>
    <w:rsid w:val="00713F6F"/>
    <w:rsid w:val="007151E3"/>
    <w:rsid w:val="0071653D"/>
    <w:rsid w:val="00722168"/>
    <w:rsid w:val="0072237B"/>
    <w:rsid w:val="00731DDA"/>
    <w:rsid w:val="00733958"/>
    <w:rsid w:val="00736118"/>
    <w:rsid w:val="007369D4"/>
    <w:rsid w:val="007370AD"/>
    <w:rsid w:val="007372BB"/>
    <w:rsid w:val="00740847"/>
    <w:rsid w:val="00742D93"/>
    <w:rsid w:val="007524DF"/>
    <w:rsid w:val="00752AB1"/>
    <w:rsid w:val="00753459"/>
    <w:rsid w:val="007547AF"/>
    <w:rsid w:val="00756824"/>
    <w:rsid w:val="00761467"/>
    <w:rsid w:val="00761A68"/>
    <w:rsid w:val="007625B6"/>
    <w:rsid w:val="00762D7B"/>
    <w:rsid w:val="007630B4"/>
    <w:rsid w:val="00763213"/>
    <w:rsid w:val="00763A55"/>
    <w:rsid w:val="00763D24"/>
    <w:rsid w:val="007646A3"/>
    <w:rsid w:val="00766670"/>
    <w:rsid w:val="0076755A"/>
    <w:rsid w:val="00773917"/>
    <w:rsid w:val="0077562D"/>
    <w:rsid w:val="00775798"/>
    <w:rsid w:val="007759AD"/>
    <w:rsid w:val="0077669C"/>
    <w:rsid w:val="007770D7"/>
    <w:rsid w:val="00780001"/>
    <w:rsid w:val="0078152D"/>
    <w:rsid w:val="007838B9"/>
    <w:rsid w:val="0078785C"/>
    <w:rsid w:val="00791481"/>
    <w:rsid w:val="00796635"/>
    <w:rsid w:val="007A0299"/>
    <w:rsid w:val="007A1352"/>
    <w:rsid w:val="007A3FF0"/>
    <w:rsid w:val="007B0C24"/>
    <w:rsid w:val="007B391F"/>
    <w:rsid w:val="007B3EFA"/>
    <w:rsid w:val="007B4E60"/>
    <w:rsid w:val="007B649D"/>
    <w:rsid w:val="007B66C2"/>
    <w:rsid w:val="007C04E0"/>
    <w:rsid w:val="007C1642"/>
    <w:rsid w:val="007C3042"/>
    <w:rsid w:val="007C46C1"/>
    <w:rsid w:val="007C5FEA"/>
    <w:rsid w:val="007C650F"/>
    <w:rsid w:val="007C7399"/>
    <w:rsid w:val="007C7E64"/>
    <w:rsid w:val="007D0F1E"/>
    <w:rsid w:val="007D3400"/>
    <w:rsid w:val="007D5412"/>
    <w:rsid w:val="007D54A4"/>
    <w:rsid w:val="007D7001"/>
    <w:rsid w:val="007E2377"/>
    <w:rsid w:val="007E62F1"/>
    <w:rsid w:val="007E7277"/>
    <w:rsid w:val="007F0A8E"/>
    <w:rsid w:val="007F0BCA"/>
    <w:rsid w:val="007F4556"/>
    <w:rsid w:val="007F4A6F"/>
    <w:rsid w:val="007F6F8C"/>
    <w:rsid w:val="0080055D"/>
    <w:rsid w:val="00814CE0"/>
    <w:rsid w:val="00817B30"/>
    <w:rsid w:val="008214E9"/>
    <w:rsid w:val="00822059"/>
    <w:rsid w:val="008232CA"/>
    <w:rsid w:val="0082441B"/>
    <w:rsid w:val="00832572"/>
    <w:rsid w:val="00833747"/>
    <w:rsid w:val="00835A78"/>
    <w:rsid w:val="008362A5"/>
    <w:rsid w:val="00845F77"/>
    <w:rsid w:val="00847C14"/>
    <w:rsid w:val="008525BF"/>
    <w:rsid w:val="00854ADA"/>
    <w:rsid w:val="0085547D"/>
    <w:rsid w:val="00855861"/>
    <w:rsid w:val="008607EE"/>
    <w:rsid w:val="0086689F"/>
    <w:rsid w:val="00872BB3"/>
    <w:rsid w:val="00874452"/>
    <w:rsid w:val="0087634B"/>
    <w:rsid w:val="00876A73"/>
    <w:rsid w:val="008778E6"/>
    <w:rsid w:val="00877979"/>
    <w:rsid w:val="0088214D"/>
    <w:rsid w:val="00882D00"/>
    <w:rsid w:val="0088586C"/>
    <w:rsid w:val="00887C7A"/>
    <w:rsid w:val="00887DD9"/>
    <w:rsid w:val="00890B4D"/>
    <w:rsid w:val="00891204"/>
    <w:rsid w:val="00892C41"/>
    <w:rsid w:val="008950E3"/>
    <w:rsid w:val="00896093"/>
    <w:rsid w:val="00896AAA"/>
    <w:rsid w:val="008A0E6C"/>
    <w:rsid w:val="008A4C74"/>
    <w:rsid w:val="008A56E2"/>
    <w:rsid w:val="008A5841"/>
    <w:rsid w:val="008B4E16"/>
    <w:rsid w:val="008B67A9"/>
    <w:rsid w:val="008B6F93"/>
    <w:rsid w:val="008C095A"/>
    <w:rsid w:val="008C0D70"/>
    <w:rsid w:val="008C1FDC"/>
    <w:rsid w:val="008C4BAF"/>
    <w:rsid w:val="008C4FDB"/>
    <w:rsid w:val="008C500C"/>
    <w:rsid w:val="008D13E0"/>
    <w:rsid w:val="008D5505"/>
    <w:rsid w:val="008D7A6B"/>
    <w:rsid w:val="008E1C8D"/>
    <w:rsid w:val="008E2EE5"/>
    <w:rsid w:val="008E4CB6"/>
    <w:rsid w:val="008E734B"/>
    <w:rsid w:val="008F0F81"/>
    <w:rsid w:val="008F4029"/>
    <w:rsid w:val="008F52AA"/>
    <w:rsid w:val="008F52FF"/>
    <w:rsid w:val="0090051A"/>
    <w:rsid w:val="00901C92"/>
    <w:rsid w:val="0091483B"/>
    <w:rsid w:val="00915BC1"/>
    <w:rsid w:val="0091742D"/>
    <w:rsid w:val="00920C2D"/>
    <w:rsid w:val="00921A0F"/>
    <w:rsid w:val="00922137"/>
    <w:rsid w:val="009225E9"/>
    <w:rsid w:val="00930DFB"/>
    <w:rsid w:val="00931598"/>
    <w:rsid w:val="0093224A"/>
    <w:rsid w:val="00935A6D"/>
    <w:rsid w:val="009400AA"/>
    <w:rsid w:val="0094076C"/>
    <w:rsid w:val="00944D21"/>
    <w:rsid w:val="00952CE2"/>
    <w:rsid w:val="00962BF9"/>
    <w:rsid w:val="0096326A"/>
    <w:rsid w:val="00965798"/>
    <w:rsid w:val="00966DDE"/>
    <w:rsid w:val="009673F5"/>
    <w:rsid w:val="00970F54"/>
    <w:rsid w:val="00980476"/>
    <w:rsid w:val="009826BE"/>
    <w:rsid w:val="00984905"/>
    <w:rsid w:val="0099193B"/>
    <w:rsid w:val="00992C94"/>
    <w:rsid w:val="00995424"/>
    <w:rsid w:val="0099794F"/>
    <w:rsid w:val="009A1F22"/>
    <w:rsid w:val="009A475B"/>
    <w:rsid w:val="009A6CB4"/>
    <w:rsid w:val="009B108F"/>
    <w:rsid w:val="009B27B8"/>
    <w:rsid w:val="009B403D"/>
    <w:rsid w:val="009C1979"/>
    <w:rsid w:val="009C1ED8"/>
    <w:rsid w:val="009C49F2"/>
    <w:rsid w:val="009C53F4"/>
    <w:rsid w:val="009C632D"/>
    <w:rsid w:val="009C6E29"/>
    <w:rsid w:val="009C6FBD"/>
    <w:rsid w:val="009C7755"/>
    <w:rsid w:val="009D035C"/>
    <w:rsid w:val="009D0C14"/>
    <w:rsid w:val="009D3A2C"/>
    <w:rsid w:val="009D4601"/>
    <w:rsid w:val="009D5959"/>
    <w:rsid w:val="009D68CE"/>
    <w:rsid w:val="009D6EC8"/>
    <w:rsid w:val="009E32DE"/>
    <w:rsid w:val="009E42A3"/>
    <w:rsid w:val="009E7281"/>
    <w:rsid w:val="009F101E"/>
    <w:rsid w:val="009F2DE8"/>
    <w:rsid w:val="009F2F06"/>
    <w:rsid w:val="009F35F2"/>
    <w:rsid w:val="009F3D00"/>
    <w:rsid w:val="009F3E7E"/>
    <w:rsid w:val="009F51BC"/>
    <w:rsid w:val="009F63B8"/>
    <w:rsid w:val="009F71F3"/>
    <w:rsid w:val="009F7C35"/>
    <w:rsid w:val="00A00D92"/>
    <w:rsid w:val="00A01571"/>
    <w:rsid w:val="00A02D00"/>
    <w:rsid w:val="00A03492"/>
    <w:rsid w:val="00A07A19"/>
    <w:rsid w:val="00A13BDA"/>
    <w:rsid w:val="00A142E7"/>
    <w:rsid w:val="00A1517F"/>
    <w:rsid w:val="00A20190"/>
    <w:rsid w:val="00A20A8C"/>
    <w:rsid w:val="00A2337C"/>
    <w:rsid w:val="00A25B04"/>
    <w:rsid w:val="00A307F9"/>
    <w:rsid w:val="00A30AB5"/>
    <w:rsid w:val="00A31371"/>
    <w:rsid w:val="00A322A6"/>
    <w:rsid w:val="00A40907"/>
    <w:rsid w:val="00A454D6"/>
    <w:rsid w:val="00A46FA5"/>
    <w:rsid w:val="00A50CFF"/>
    <w:rsid w:val="00A52BE6"/>
    <w:rsid w:val="00A540D3"/>
    <w:rsid w:val="00A542D3"/>
    <w:rsid w:val="00A5536D"/>
    <w:rsid w:val="00A61E20"/>
    <w:rsid w:val="00A6258E"/>
    <w:rsid w:val="00A62741"/>
    <w:rsid w:val="00A66652"/>
    <w:rsid w:val="00A67355"/>
    <w:rsid w:val="00A67CC9"/>
    <w:rsid w:val="00A71C04"/>
    <w:rsid w:val="00A7354B"/>
    <w:rsid w:val="00A76F4E"/>
    <w:rsid w:val="00A77855"/>
    <w:rsid w:val="00A80D17"/>
    <w:rsid w:val="00A824EE"/>
    <w:rsid w:val="00A83412"/>
    <w:rsid w:val="00A84575"/>
    <w:rsid w:val="00A847BC"/>
    <w:rsid w:val="00A86471"/>
    <w:rsid w:val="00A87A82"/>
    <w:rsid w:val="00A90F3B"/>
    <w:rsid w:val="00A91BBA"/>
    <w:rsid w:val="00A926A7"/>
    <w:rsid w:val="00A9316E"/>
    <w:rsid w:val="00AA118E"/>
    <w:rsid w:val="00AA3C87"/>
    <w:rsid w:val="00AA5A4E"/>
    <w:rsid w:val="00AA6A23"/>
    <w:rsid w:val="00AA702E"/>
    <w:rsid w:val="00AB1D7A"/>
    <w:rsid w:val="00AB2A9F"/>
    <w:rsid w:val="00AB2E84"/>
    <w:rsid w:val="00AB73A1"/>
    <w:rsid w:val="00AB7AC9"/>
    <w:rsid w:val="00AC0BF9"/>
    <w:rsid w:val="00AC2B22"/>
    <w:rsid w:val="00AC3596"/>
    <w:rsid w:val="00AC35B7"/>
    <w:rsid w:val="00AC366E"/>
    <w:rsid w:val="00AC6EB8"/>
    <w:rsid w:val="00AC722C"/>
    <w:rsid w:val="00AD04A9"/>
    <w:rsid w:val="00AD0983"/>
    <w:rsid w:val="00AD188F"/>
    <w:rsid w:val="00AD2D5E"/>
    <w:rsid w:val="00AD319C"/>
    <w:rsid w:val="00AD4974"/>
    <w:rsid w:val="00AD61CD"/>
    <w:rsid w:val="00AD7A1E"/>
    <w:rsid w:val="00AD7D88"/>
    <w:rsid w:val="00AE2360"/>
    <w:rsid w:val="00AE39CE"/>
    <w:rsid w:val="00AE6D69"/>
    <w:rsid w:val="00AF1E6B"/>
    <w:rsid w:val="00AF5B4E"/>
    <w:rsid w:val="00B00822"/>
    <w:rsid w:val="00B014A2"/>
    <w:rsid w:val="00B01737"/>
    <w:rsid w:val="00B03655"/>
    <w:rsid w:val="00B03782"/>
    <w:rsid w:val="00B04712"/>
    <w:rsid w:val="00B04AFC"/>
    <w:rsid w:val="00B0723B"/>
    <w:rsid w:val="00B07DDC"/>
    <w:rsid w:val="00B10F3A"/>
    <w:rsid w:val="00B11ACA"/>
    <w:rsid w:val="00B12549"/>
    <w:rsid w:val="00B13326"/>
    <w:rsid w:val="00B15061"/>
    <w:rsid w:val="00B159C8"/>
    <w:rsid w:val="00B160DC"/>
    <w:rsid w:val="00B23DBA"/>
    <w:rsid w:val="00B26A2D"/>
    <w:rsid w:val="00B27634"/>
    <w:rsid w:val="00B30730"/>
    <w:rsid w:val="00B3272B"/>
    <w:rsid w:val="00B33B70"/>
    <w:rsid w:val="00B3404B"/>
    <w:rsid w:val="00B34485"/>
    <w:rsid w:val="00B35454"/>
    <w:rsid w:val="00B367D1"/>
    <w:rsid w:val="00B416D7"/>
    <w:rsid w:val="00B41969"/>
    <w:rsid w:val="00B42049"/>
    <w:rsid w:val="00B4352F"/>
    <w:rsid w:val="00B43D62"/>
    <w:rsid w:val="00B43F3B"/>
    <w:rsid w:val="00B470CF"/>
    <w:rsid w:val="00B478B4"/>
    <w:rsid w:val="00B53A37"/>
    <w:rsid w:val="00B54BF9"/>
    <w:rsid w:val="00B55FC9"/>
    <w:rsid w:val="00B562C5"/>
    <w:rsid w:val="00B572FE"/>
    <w:rsid w:val="00B61585"/>
    <w:rsid w:val="00B7329D"/>
    <w:rsid w:val="00B75454"/>
    <w:rsid w:val="00B75914"/>
    <w:rsid w:val="00B75BF7"/>
    <w:rsid w:val="00B76B6B"/>
    <w:rsid w:val="00B8303B"/>
    <w:rsid w:val="00B87A0C"/>
    <w:rsid w:val="00B9341E"/>
    <w:rsid w:val="00B948FA"/>
    <w:rsid w:val="00BA24EE"/>
    <w:rsid w:val="00BA41CD"/>
    <w:rsid w:val="00BA5128"/>
    <w:rsid w:val="00BA682F"/>
    <w:rsid w:val="00BB0E29"/>
    <w:rsid w:val="00BB25A9"/>
    <w:rsid w:val="00BB2A2C"/>
    <w:rsid w:val="00BB46C5"/>
    <w:rsid w:val="00BB582C"/>
    <w:rsid w:val="00BB7355"/>
    <w:rsid w:val="00BC11C0"/>
    <w:rsid w:val="00BC16C4"/>
    <w:rsid w:val="00BC1DE9"/>
    <w:rsid w:val="00BC3C97"/>
    <w:rsid w:val="00BC4582"/>
    <w:rsid w:val="00BC4B48"/>
    <w:rsid w:val="00BC6922"/>
    <w:rsid w:val="00BC6BFB"/>
    <w:rsid w:val="00BD2922"/>
    <w:rsid w:val="00BD4945"/>
    <w:rsid w:val="00BD5BDF"/>
    <w:rsid w:val="00BD6902"/>
    <w:rsid w:val="00BE0DC0"/>
    <w:rsid w:val="00BE178D"/>
    <w:rsid w:val="00BE33AC"/>
    <w:rsid w:val="00BE3528"/>
    <w:rsid w:val="00BE3705"/>
    <w:rsid w:val="00BE420A"/>
    <w:rsid w:val="00BE436A"/>
    <w:rsid w:val="00BE4BB8"/>
    <w:rsid w:val="00BE6948"/>
    <w:rsid w:val="00BE7475"/>
    <w:rsid w:val="00BF2E4F"/>
    <w:rsid w:val="00BF5758"/>
    <w:rsid w:val="00BF712F"/>
    <w:rsid w:val="00C0084E"/>
    <w:rsid w:val="00C039A0"/>
    <w:rsid w:val="00C06CBE"/>
    <w:rsid w:val="00C06D77"/>
    <w:rsid w:val="00C070FB"/>
    <w:rsid w:val="00C10FC3"/>
    <w:rsid w:val="00C11A33"/>
    <w:rsid w:val="00C1450C"/>
    <w:rsid w:val="00C15347"/>
    <w:rsid w:val="00C1568D"/>
    <w:rsid w:val="00C231C8"/>
    <w:rsid w:val="00C25BD6"/>
    <w:rsid w:val="00C261A5"/>
    <w:rsid w:val="00C26844"/>
    <w:rsid w:val="00C26E44"/>
    <w:rsid w:val="00C308D0"/>
    <w:rsid w:val="00C3355D"/>
    <w:rsid w:val="00C33EB9"/>
    <w:rsid w:val="00C33F92"/>
    <w:rsid w:val="00C34231"/>
    <w:rsid w:val="00C3646F"/>
    <w:rsid w:val="00C40296"/>
    <w:rsid w:val="00C42D77"/>
    <w:rsid w:val="00C430AB"/>
    <w:rsid w:val="00C4320E"/>
    <w:rsid w:val="00C50233"/>
    <w:rsid w:val="00C62CF4"/>
    <w:rsid w:val="00C63EC2"/>
    <w:rsid w:val="00C63F8F"/>
    <w:rsid w:val="00C70794"/>
    <w:rsid w:val="00C7437E"/>
    <w:rsid w:val="00C74AE0"/>
    <w:rsid w:val="00C80905"/>
    <w:rsid w:val="00C838B9"/>
    <w:rsid w:val="00C85D95"/>
    <w:rsid w:val="00C865CC"/>
    <w:rsid w:val="00C871CD"/>
    <w:rsid w:val="00C87372"/>
    <w:rsid w:val="00C90AE6"/>
    <w:rsid w:val="00C92A30"/>
    <w:rsid w:val="00C92C2E"/>
    <w:rsid w:val="00C951ED"/>
    <w:rsid w:val="00C9569A"/>
    <w:rsid w:val="00C96AAA"/>
    <w:rsid w:val="00C9773D"/>
    <w:rsid w:val="00CA0C6D"/>
    <w:rsid w:val="00CA26E5"/>
    <w:rsid w:val="00CA293A"/>
    <w:rsid w:val="00CA38F5"/>
    <w:rsid w:val="00CA3D08"/>
    <w:rsid w:val="00CA4B48"/>
    <w:rsid w:val="00CA4C20"/>
    <w:rsid w:val="00CA5AB0"/>
    <w:rsid w:val="00CB0375"/>
    <w:rsid w:val="00CB078B"/>
    <w:rsid w:val="00CB3B70"/>
    <w:rsid w:val="00CB457E"/>
    <w:rsid w:val="00CB61A4"/>
    <w:rsid w:val="00CB7739"/>
    <w:rsid w:val="00CB7DB0"/>
    <w:rsid w:val="00CC4B00"/>
    <w:rsid w:val="00CC7361"/>
    <w:rsid w:val="00CD0066"/>
    <w:rsid w:val="00CD24B1"/>
    <w:rsid w:val="00CD2966"/>
    <w:rsid w:val="00CD2FCF"/>
    <w:rsid w:val="00CD6479"/>
    <w:rsid w:val="00CD6D32"/>
    <w:rsid w:val="00CE0C6F"/>
    <w:rsid w:val="00CE2FAD"/>
    <w:rsid w:val="00CE6A73"/>
    <w:rsid w:val="00CE79AB"/>
    <w:rsid w:val="00CF009B"/>
    <w:rsid w:val="00CF65F2"/>
    <w:rsid w:val="00D00A1F"/>
    <w:rsid w:val="00D04370"/>
    <w:rsid w:val="00D047B1"/>
    <w:rsid w:val="00D06975"/>
    <w:rsid w:val="00D10A48"/>
    <w:rsid w:val="00D11A38"/>
    <w:rsid w:val="00D12613"/>
    <w:rsid w:val="00D12CFF"/>
    <w:rsid w:val="00D136B7"/>
    <w:rsid w:val="00D137F7"/>
    <w:rsid w:val="00D21295"/>
    <w:rsid w:val="00D21D49"/>
    <w:rsid w:val="00D22E36"/>
    <w:rsid w:val="00D2366C"/>
    <w:rsid w:val="00D27A42"/>
    <w:rsid w:val="00D30C72"/>
    <w:rsid w:val="00D320C4"/>
    <w:rsid w:val="00D406B5"/>
    <w:rsid w:val="00D417F7"/>
    <w:rsid w:val="00D44506"/>
    <w:rsid w:val="00D5177B"/>
    <w:rsid w:val="00D539DA"/>
    <w:rsid w:val="00D542FC"/>
    <w:rsid w:val="00D54ACA"/>
    <w:rsid w:val="00D61FE8"/>
    <w:rsid w:val="00D643CA"/>
    <w:rsid w:val="00D64ABD"/>
    <w:rsid w:val="00D730D5"/>
    <w:rsid w:val="00D834DE"/>
    <w:rsid w:val="00D8685E"/>
    <w:rsid w:val="00D86D23"/>
    <w:rsid w:val="00D86E59"/>
    <w:rsid w:val="00D903B3"/>
    <w:rsid w:val="00D90CEE"/>
    <w:rsid w:val="00D942DD"/>
    <w:rsid w:val="00D947D3"/>
    <w:rsid w:val="00D96F6F"/>
    <w:rsid w:val="00DA0E83"/>
    <w:rsid w:val="00DA2DCE"/>
    <w:rsid w:val="00DA6273"/>
    <w:rsid w:val="00DB320F"/>
    <w:rsid w:val="00DB4C2B"/>
    <w:rsid w:val="00DB519C"/>
    <w:rsid w:val="00DB58CB"/>
    <w:rsid w:val="00DB60FA"/>
    <w:rsid w:val="00DB77A0"/>
    <w:rsid w:val="00DB7CE4"/>
    <w:rsid w:val="00DC27B8"/>
    <w:rsid w:val="00DC76C2"/>
    <w:rsid w:val="00DD0062"/>
    <w:rsid w:val="00DD12B5"/>
    <w:rsid w:val="00DD2283"/>
    <w:rsid w:val="00DD27D4"/>
    <w:rsid w:val="00DD34B0"/>
    <w:rsid w:val="00DD641A"/>
    <w:rsid w:val="00DE033E"/>
    <w:rsid w:val="00DE0948"/>
    <w:rsid w:val="00DE3C97"/>
    <w:rsid w:val="00DE3D18"/>
    <w:rsid w:val="00DE66E5"/>
    <w:rsid w:val="00DE67E6"/>
    <w:rsid w:val="00DF089E"/>
    <w:rsid w:val="00DF226F"/>
    <w:rsid w:val="00DF51A5"/>
    <w:rsid w:val="00DF65BC"/>
    <w:rsid w:val="00E021E8"/>
    <w:rsid w:val="00E02380"/>
    <w:rsid w:val="00E02D8C"/>
    <w:rsid w:val="00E05F8B"/>
    <w:rsid w:val="00E07773"/>
    <w:rsid w:val="00E07907"/>
    <w:rsid w:val="00E11145"/>
    <w:rsid w:val="00E11749"/>
    <w:rsid w:val="00E13C5C"/>
    <w:rsid w:val="00E14013"/>
    <w:rsid w:val="00E1595E"/>
    <w:rsid w:val="00E16379"/>
    <w:rsid w:val="00E17BD5"/>
    <w:rsid w:val="00E2046D"/>
    <w:rsid w:val="00E22D5D"/>
    <w:rsid w:val="00E2360D"/>
    <w:rsid w:val="00E257D0"/>
    <w:rsid w:val="00E25889"/>
    <w:rsid w:val="00E32926"/>
    <w:rsid w:val="00E332EC"/>
    <w:rsid w:val="00E34622"/>
    <w:rsid w:val="00E34DA1"/>
    <w:rsid w:val="00E362C2"/>
    <w:rsid w:val="00E374BD"/>
    <w:rsid w:val="00E37B02"/>
    <w:rsid w:val="00E4458D"/>
    <w:rsid w:val="00E44F97"/>
    <w:rsid w:val="00E4788E"/>
    <w:rsid w:val="00E523A8"/>
    <w:rsid w:val="00E52A1A"/>
    <w:rsid w:val="00E53214"/>
    <w:rsid w:val="00E54889"/>
    <w:rsid w:val="00E54C37"/>
    <w:rsid w:val="00E55DB4"/>
    <w:rsid w:val="00E56983"/>
    <w:rsid w:val="00E579A9"/>
    <w:rsid w:val="00E62B23"/>
    <w:rsid w:val="00E667E3"/>
    <w:rsid w:val="00E66B31"/>
    <w:rsid w:val="00E67085"/>
    <w:rsid w:val="00E67ECA"/>
    <w:rsid w:val="00E71615"/>
    <w:rsid w:val="00E72CD5"/>
    <w:rsid w:val="00E757C4"/>
    <w:rsid w:val="00E774B2"/>
    <w:rsid w:val="00E87DDD"/>
    <w:rsid w:val="00E90581"/>
    <w:rsid w:val="00E9109D"/>
    <w:rsid w:val="00E91976"/>
    <w:rsid w:val="00E95443"/>
    <w:rsid w:val="00E954C4"/>
    <w:rsid w:val="00E97D21"/>
    <w:rsid w:val="00EA06F0"/>
    <w:rsid w:val="00EA0A88"/>
    <w:rsid w:val="00EA0E2A"/>
    <w:rsid w:val="00EA1149"/>
    <w:rsid w:val="00EA2C4D"/>
    <w:rsid w:val="00EA3DBF"/>
    <w:rsid w:val="00EA460F"/>
    <w:rsid w:val="00EB1F68"/>
    <w:rsid w:val="00EB2E36"/>
    <w:rsid w:val="00EC13F9"/>
    <w:rsid w:val="00EC14FB"/>
    <w:rsid w:val="00EC1C7D"/>
    <w:rsid w:val="00EC37B7"/>
    <w:rsid w:val="00EC5FBF"/>
    <w:rsid w:val="00ED1CE5"/>
    <w:rsid w:val="00ED2C55"/>
    <w:rsid w:val="00ED350C"/>
    <w:rsid w:val="00ED4505"/>
    <w:rsid w:val="00ED4F69"/>
    <w:rsid w:val="00ED659D"/>
    <w:rsid w:val="00EE0ABD"/>
    <w:rsid w:val="00EE1348"/>
    <w:rsid w:val="00EE196F"/>
    <w:rsid w:val="00EE20C6"/>
    <w:rsid w:val="00EE45B2"/>
    <w:rsid w:val="00EE5EE1"/>
    <w:rsid w:val="00EE7922"/>
    <w:rsid w:val="00EF17C8"/>
    <w:rsid w:val="00EF29D8"/>
    <w:rsid w:val="00EF2B69"/>
    <w:rsid w:val="00EF4349"/>
    <w:rsid w:val="00EF5107"/>
    <w:rsid w:val="00EF6AF2"/>
    <w:rsid w:val="00EF7CDA"/>
    <w:rsid w:val="00F03610"/>
    <w:rsid w:val="00F04D0C"/>
    <w:rsid w:val="00F06987"/>
    <w:rsid w:val="00F07562"/>
    <w:rsid w:val="00F07BB2"/>
    <w:rsid w:val="00F116F4"/>
    <w:rsid w:val="00F1508B"/>
    <w:rsid w:val="00F15233"/>
    <w:rsid w:val="00F152DC"/>
    <w:rsid w:val="00F16D04"/>
    <w:rsid w:val="00F17201"/>
    <w:rsid w:val="00F26603"/>
    <w:rsid w:val="00F27239"/>
    <w:rsid w:val="00F3210B"/>
    <w:rsid w:val="00F337B5"/>
    <w:rsid w:val="00F35CBE"/>
    <w:rsid w:val="00F41235"/>
    <w:rsid w:val="00F41BB6"/>
    <w:rsid w:val="00F436F3"/>
    <w:rsid w:val="00F43869"/>
    <w:rsid w:val="00F444FA"/>
    <w:rsid w:val="00F473CC"/>
    <w:rsid w:val="00F52A2C"/>
    <w:rsid w:val="00F5389C"/>
    <w:rsid w:val="00F53B78"/>
    <w:rsid w:val="00F56EB8"/>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5C4C"/>
    <w:rsid w:val="00F865A8"/>
    <w:rsid w:val="00F8793E"/>
    <w:rsid w:val="00F87B03"/>
    <w:rsid w:val="00F91B89"/>
    <w:rsid w:val="00F92AD3"/>
    <w:rsid w:val="00FA0421"/>
    <w:rsid w:val="00FA0D12"/>
    <w:rsid w:val="00FA37E3"/>
    <w:rsid w:val="00FA6C51"/>
    <w:rsid w:val="00FA7986"/>
    <w:rsid w:val="00FB0ABA"/>
    <w:rsid w:val="00FB0BBA"/>
    <w:rsid w:val="00FB0EA9"/>
    <w:rsid w:val="00FB27F0"/>
    <w:rsid w:val="00FB2AED"/>
    <w:rsid w:val="00FB316A"/>
    <w:rsid w:val="00FB322F"/>
    <w:rsid w:val="00FB4BAB"/>
    <w:rsid w:val="00FB4EF5"/>
    <w:rsid w:val="00FC18DE"/>
    <w:rsid w:val="00FC2397"/>
    <w:rsid w:val="00FC2742"/>
    <w:rsid w:val="00FC3FDA"/>
    <w:rsid w:val="00FC5630"/>
    <w:rsid w:val="00FD009A"/>
    <w:rsid w:val="00FD0B7D"/>
    <w:rsid w:val="00FD14A6"/>
    <w:rsid w:val="00FD32FE"/>
    <w:rsid w:val="00FD36C2"/>
    <w:rsid w:val="00FD56E6"/>
    <w:rsid w:val="00FD6275"/>
    <w:rsid w:val="00FD68B3"/>
    <w:rsid w:val="00FE1171"/>
    <w:rsid w:val="00FE2575"/>
    <w:rsid w:val="00FE30F3"/>
    <w:rsid w:val="00FE37FF"/>
    <w:rsid w:val="00FE3A67"/>
    <w:rsid w:val="00FE56F2"/>
    <w:rsid w:val="00FE692F"/>
    <w:rsid w:val="00FF0DB6"/>
    <w:rsid w:val="00FF0F1D"/>
    <w:rsid w:val="00FF25FA"/>
    <w:rsid w:val="00FF2880"/>
    <w:rsid w:val="00FF28F3"/>
    <w:rsid w:val="00FF3970"/>
    <w:rsid w:val="00FF7B2B"/>
  </w:rsids>
  <m:mathPr>
    <m:mathFont m:val="Cambria Math"/>
    <m:brkBin m:val="before"/>
    <m:brkBinSub m:val="--"/>
    <m:smallFrac/>
    <m:dispDef/>
    <m:lMargin m:val="0"/>
    <m:rMargin m:val="0"/>
    <m:defJc m:val="centerGroup"/>
    <m:wrapIndent m:val="1440"/>
    <m:intLim m:val="subSup"/>
    <m:naryLim m:val="undOvr"/>
  </m:mathPr>
  <w:themeFontLang w:val="uk-UA"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C952B960-BEAA-46F9-AE44-15002F91D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PMingLiU"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1"/>
    <w:uiPriority w:val="99"/>
    <w:qFormat/>
    <w:rsid w:val="00DD12B5"/>
    <w:pPr>
      <w:keepNext/>
      <w:keepLines/>
      <w:spacing w:before="200"/>
      <w:jc w:val="left"/>
      <w:outlineLvl w:val="3"/>
    </w:pPr>
    <w:rPr>
      <w:rFonts w:ascii="Cambria" w:eastAsia="MS Gothic" w:hAnsi="Cambria" w:cs="Mangal"/>
      <w:b/>
      <w:bCs/>
      <w:i/>
      <w:i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cs="Times New Roman"/>
      <w:b/>
      <w:color w:val="000000"/>
      <w:sz w:val="26"/>
      <w:lang w:eastAsia="zh-CN"/>
    </w:rPr>
  </w:style>
  <w:style w:type="character" w:customStyle="1" w:styleId="Heading2Char">
    <w:name w:val="Heading 2 Char"/>
    <w:link w:val="Heading2"/>
    <w:uiPriority w:val="99"/>
    <w:locked/>
    <w:rsid w:val="00076CB2"/>
    <w:rPr>
      <w:rFonts w:ascii="Arial" w:eastAsia="MS Mincho" w:hAnsi="Arial" w:cs="Times New Roman"/>
      <w:b/>
      <w:i/>
      <w:color w:val="000000"/>
      <w:sz w:val="26"/>
      <w:lang w:eastAsia="zh-CN"/>
    </w:rPr>
  </w:style>
  <w:style w:type="character" w:customStyle="1" w:styleId="Heading4Char1">
    <w:name w:val="Heading 4 Char1"/>
    <w:link w:val="Heading4"/>
    <w:uiPriority w:val="99"/>
    <w:semiHidden/>
    <w:locked/>
    <w:rsid w:val="00DD12B5"/>
    <w:rPr>
      <w:rFonts w:ascii="Cambria" w:eastAsia="MS Gothic" w:hAnsi="Cambria"/>
      <w:b/>
      <w:i/>
      <w:color w:val="4F81BD"/>
      <w:sz w:val="20"/>
    </w:rPr>
  </w:style>
  <w:style w:type="character" w:customStyle="1" w:styleId="Heading4Char">
    <w:name w:val="Heading 4 Char"/>
    <w:uiPriority w:val="99"/>
    <w:semiHidden/>
    <w:rsid w:val="00DD12B5"/>
    <w:rPr>
      <w:rFonts w:ascii="Cambria" w:eastAsia="MS Gothic" w:hAnsi="Cambria" w:cs="Times New Roman"/>
      <w:b/>
      <w:i/>
      <w:color w:val="4F81BD"/>
      <w:sz w:val="20"/>
      <w:lang w:eastAsia="zh-CN"/>
    </w:rPr>
  </w:style>
  <w:style w:type="character" w:styleId="CommentReference">
    <w:name w:val="annotation reference"/>
    <w:uiPriority w:val="99"/>
    <w:rsid w:val="001244DF"/>
    <w:rPr>
      <w:rFonts w:cs="Times New Roman"/>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s="Times New Roman"/>
      <w:color w:val="000000"/>
      <w:sz w:val="20"/>
      <w:lang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cs="Times New Roman"/>
      <w:b/>
      <w:color w:val="000000"/>
      <w:sz w:val="20"/>
      <w:lang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s="Times New Roman"/>
      <w:color w:val="000000"/>
      <w:sz w:val="16"/>
      <w:lang w:eastAsia="zh-CN"/>
    </w:rPr>
  </w:style>
  <w:style w:type="paragraph" w:styleId="ListParagraph">
    <w:name w:val="List Paragraph"/>
    <w:basedOn w:val="Normal"/>
    <w:uiPriority w:val="99"/>
    <w:qFormat/>
    <w:rsid w:val="00901C92"/>
    <w:pPr>
      <w:ind w:left="720"/>
      <w:contextualSpacing/>
    </w:pPr>
  </w:style>
  <w:style w:type="character" w:styleId="Hyperlink">
    <w:name w:val="Hyperlink"/>
    <w:aliases w:val="Char Char5 Char Char Char,Char Char3 Char Char Char Char Char Char Char"/>
    <w:uiPriority w:val="99"/>
    <w:rsid w:val="00901C92"/>
    <w:rPr>
      <w:rFonts w:cs="Times New Roman"/>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s="Times New Roman"/>
      <w:color w:val="000000"/>
      <w:sz w:val="20"/>
      <w:lang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s="Times New Roman"/>
      <w:color w:val="000000"/>
      <w:sz w:val="20"/>
      <w:lang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cs="Times New Roman"/>
      <w:sz w:val="20"/>
      <w:lang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Mangal"/>
      <w:color w:val="404040"/>
      <w:sz w:val="18"/>
      <w:lang w:eastAsia="en-US"/>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99"/>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99"/>
    <w:rsid w:val="00A03492"/>
    <w:pPr>
      <w:keepNext/>
      <w:keepLines/>
      <w:spacing w:before="0" w:after="60" w:line="240" w:lineRule="exact"/>
      <w:ind w:left="270"/>
      <w:jc w:val="left"/>
    </w:pPr>
    <w:rPr>
      <w:rFonts w:eastAsia="Times New Roman"/>
      <w:smallCaps/>
      <w:color w:val="1F497D"/>
      <w:spacing w:val="-4"/>
      <w:sz w:val="18"/>
      <w:lang w:eastAsia="en-US"/>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Times New Roman"/>
      <w:color w:val="auto"/>
      <w:sz w:val="18"/>
      <w:lang w:eastAsia="en-US"/>
    </w:rPr>
  </w:style>
  <w:style w:type="character" w:styleId="FollowedHyperlink">
    <w:name w:val="FollowedHyperlink"/>
    <w:uiPriority w:val="99"/>
    <w:semiHidden/>
    <w:rsid w:val="00796635"/>
    <w:rPr>
      <w:rFonts w:cs="Times New Roman"/>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rFonts w:cs="Times New Roman"/>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rPr>
      <w:rFonts w:cs="Times New Roman"/>
    </w:rPr>
  </w:style>
  <w:style w:type="paragraph" w:customStyle="1" w:styleId="normal1">
    <w:name w:val="normal1"/>
    <w:basedOn w:val="Normal"/>
    <w:uiPriority w:val="99"/>
    <w:rsid w:val="002A2A3E"/>
    <w:pPr>
      <w:spacing w:before="0"/>
      <w:jc w:val="left"/>
    </w:pPr>
    <w:rPr>
      <w:rFonts w:eastAsia="Times New Roman"/>
      <w:color w:val="auto"/>
      <w:lang w:eastAsia="en-US"/>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Mangal"/>
      <w:color w:val="1F497D"/>
      <w:spacing w:val="-4"/>
      <w:sz w:val="36"/>
      <w:lang w:eastAsia="en-US"/>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qFormat/>
    <w:rsid w:val="001A0DB1"/>
    <w:pPr>
      <w:spacing w:after="120"/>
    </w:pPr>
    <w:rPr>
      <w:rFonts w:ascii="Arial" w:hAnsi="Arial" w:cs="Mangal"/>
      <w:sz w:val="18"/>
    </w:rPr>
  </w:style>
  <w:style w:type="character" w:customStyle="1" w:styleId="PURBodyChar">
    <w:name w:val="PUR Body Char"/>
    <w:link w:val="PURBody"/>
    <w:locked/>
    <w:rsid w:val="001A0DB1"/>
    <w:rPr>
      <w:rFonts w:ascii="Arial" w:hAnsi="Arial"/>
      <w:sz w:val="20"/>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0015657">
      <w:marLeft w:val="0"/>
      <w:marRight w:val="0"/>
      <w:marTop w:val="0"/>
      <w:marBottom w:val="0"/>
      <w:divBdr>
        <w:top w:val="none" w:sz="0" w:space="0" w:color="auto"/>
        <w:left w:val="none" w:sz="0" w:space="0" w:color="auto"/>
        <w:bottom w:val="none" w:sz="0" w:space="0" w:color="auto"/>
        <w:right w:val="none" w:sz="0" w:space="0" w:color="auto"/>
      </w:divBdr>
    </w:div>
    <w:div w:id="1240015658">
      <w:marLeft w:val="0"/>
      <w:marRight w:val="0"/>
      <w:marTop w:val="0"/>
      <w:marBottom w:val="0"/>
      <w:divBdr>
        <w:top w:val="none" w:sz="0" w:space="0" w:color="auto"/>
        <w:left w:val="none" w:sz="0" w:space="0" w:color="auto"/>
        <w:bottom w:val="none" w:sz="0" w:space="0" w:color="auto"/>
        <w:right w:val="none" w:sz="0" w:space="0" w:color="auto"/>
      </w:divBdr>
    </w:div>
    <w:div w:id="1240015659">
      <w:marLeft w:val="0"/>
      <w:marRight w:val="0"/>
      <w:marTop w:val="0"/>
      <w:marBottom w:val="0"/>
      <w:divBdr>
        <w:top w:val="none" w:sz="0" w:space="0" w:color="auto"/>
        <w:left w:val="none" w:sz="0" w:space="0" w:color="auto"/>
        <w:bottom w:val="none" w:sz="0" w:space="0" w:color="auto"/>
        <w:right w:val="none" w:sz="0" w:space="0" w:color="auto"/>
      </w:divBdr>
    </w:div>
    <w:div w:id="1240015662">
      <w:marLeft w:val="0"/>
      <w:marRight w:val="0"/>
      <w:marTop w:val="0"/>
      <w:marBottom w:val="0"/>
      <w:divBdr>
        <w:top w:val="none" w:sz="0" w:space="0" w:color="auto"/>
        <w:left w:val="none" w:sz="0" w:space="0" w:color="auto"/>
        <w:bottom w:val="none" w:sz="0" w:space="0" w:color="auto"/>
        <w:right w:val="none" w:sz="0" w:space="0" w:color="auto"/>
      </w:divBdr>
    </w:div>
    <w:div w:id="1240015663">
      <w:marLeft w:val="0"/>
      <w:marRight w:val="0"/>
      <w:marTop w:val="0"/>
      <w:marBottom w:val="0"/>
      <w:divBdr>
        <w:top w:val="none" w:sz="0" w:space="0" w:color="auto"/>
        <w:left w:val="none" w:sz="0" w:space="0" w:color="auto"/>
        <w:bottom w:val="none" w:sz="0" w:space="0" w:color="auto"/>
        <w:right w:val="none" w:sz="0" w:space="0" w:color="auto"/>
      </w:divBdr>
      <w:divsChild>
        <w:div w:id="1240015695">
          <w:marLeft w:val="0"/>
          <w:marRight w:val="0"/>
          <w:marTop w:val="0"/>
          <w:marBottom w:val="0"/>
          <w:divBdr>
            <w:top w:val="none" w:sz="0" w:space="0" w:color="auto"/>
            <w:left w:val="none" w:sz="0" w:space="0" w:color="auto"/>
            <w:bottom w:val="none" w:sz="0" w:space="0" w:color="auto"/>
            <w:right w:val="none" w:sz="0" w:space="0" w:color="auto"/>
          </w:divBdr>
        </w:div>
      </w:divsChild>
    </w:div>
    <w:div w:id="1240015665">
      <w:marLeft w:val="0"/>
      <w:marRight w:val="0"/>
      <w:marTop w:val="0"/>
      <w:marBottom w:val="0"/>
      <w:divBdr>
        <w:top w:val="none" w:sz="0" w:space="0" w:color="auto"/>
        <w:left w:val="none" w:sz="0" w:space="0" w:color="auto"/>
        <w:bottom w:val="none" w:sz="0" w:space="0" w:color="auto"/>
        <w:right w:val="none" w:sz="0" w:space="0" w:color="auto"/>
      </w:divBdr>
    </w:div>
    <w:div w:id="1240015666">
      <w:marLeft w:val="150"/>
      <w:marRight w:val="300"/>
      <w:marTop w:val="150"/>
      <w:marBottom w:val="150"/>
      <w:divBdr>
        <w:top w:val="none" w:sz="0" w:space="0" w:color="auto"/>
        <w:left w:val="none" w:sz="0" w:space="0" w:color="auto"/>
        <w:bottom w:val="none" w:sz="0" w:space="0" w:color="auto"/>
        <w:right w:val="none" w:sz="0" w:space="0" w:color="auto"/>
      </w:divBdr>
      <w:divsChild>
        <w:div w:id="1240015669">
          <w:marLeft w:val="0"/>
          <w:marRight w:val="0"/>
          <w:marTop w:val="0"/>
          <w:marBottom w:val="0"/>
          <w:divBdr>
            <w:top w:val="none" w:sz="0" w:space="0" w:color="auto"/>
            <w:left w:val="none" w:sz="0" w:space="0" w:color="auto"/>
            <w:bottom w:val="none" w:sz="0" w:space="0" w:color="auto"/>
            <w:right w:val="none" w:sz="0" w:space="0" w:color="auto"/>
          </w:divBdr>
          <w:divsChild>
            <w:div w:id="124001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015668">
      <w:marLeft w:val="0"/>
      <w:marRight w:val="0"/>
      <w:marTop w:val="0"/>
      <w:marBottom w:val="0"/>
      <w:divBdr>
        <w:top w:val="none" w:sz="0" w:space="0" w:color="auto"/>
        <w:left w:val="none" w:sz="0" w:space="0" w:color="auto"/>
        <w:bottom w:val="none" w:sz="0" w:space="0" w:color="auto"/>
        <w:right w:val="none" w:sz="0" w:space="0" w:color="auto"/>
      </w:divBdr>
      <w:divsChild>
        <w:div w:id="1240015674">
          <w:marLeft w:val="0"/>
          <w:marRight w:val="0"/>
          <w:marTop w:val="0"/>
          <w:marBottom w:val="0"/>
          <w:divBdr>
            <w:top w:val="none" w:sz="0" w:space="0" w:color="auto"/>
            <w:left w:val="none" w:sz="0" w:space="0" w:color="auto"/>
            <w:bottom w:val="none" w:sz="0" w:space="0" w:color="auto"/>
            <w:right w:val="none" w:sz="0" w:space="0" w:color="auto"/>
          </w:divBdr>
        </w:div>
      </w:divsChild>
    </w:div>
    <w:div w:id="1240015670">
      <w:marLeft w:val="0"/>
      <w:marRight w:val="0"/>
      <w:marTop w:val="0"/>
      <w:marBottom w:val="0"/>
      <w:divBdr>
        <w:top w:val="none" w:sz="0" w:space="0" w:color="auto"/>
        <w:left w:val="none" w:sz="0" w:space="0" w:color="auto"/>
        <w:bottom w:val="none" w:sz="0" w:space="0" w:color="auto"/>
        <w:right w:val="none" w:sz="0" w:space="0" w:color="auto"/>
      </w:divBdr>
    </w:div>
    <w:div w:id="1240015671">
      <w:marLeft w:val="0"/>
      <w:marRight w:val="0"/>
      <w:marTop w:val="0"/>
      <w:marBottom w:val="0"/>
      <w:divBdr>
        <w:top w:val="none" w:sz="0" w:space="0" w:color="auto"/>
        <w:left w:val="none" w:sz="0" w:space="0" w:color="auto"/>
        <w:bottom w:val="none" w:sz="0" w:space="0" w:color="auto"/>
        <w:right w:val="none" w:sz="0" w:space="0" w:color="auto"/>
      </w:divBdr>
      <w:divsChild>
        <w:div w:id="1240015679">
          <w:marLeft w:val="0"/>
          <w:marRight w:val="0"/>
          <w:marTop w:val="0"/>
          <w:marBottom w:val="0"/>
          <w:divBdr>
            <w:top w:val="none" w:sz="0" w:space="0" w:color="auto"/>
            <w:left w:val="none" w:sz="0" w:space="0" w:color="auto"/>
            <w:bottom w:val="none" w:sz="0" w:space="0" w:color="auto"/>
            <w:right w:val="none" w:sz="0" w:space="0" w:color="auto"/>
          </w:divBdr>
        </w:div>
      </w:divsChild>
    </w:div>
    <w:div w:id="1240015672">
      <w:marLeft w:val="0"/>
      <w:marRight w:val="0"/>
      <w:marTop w:val="0"/>
      <w:marBottom w:val="0"/>
      <w:divBdr>
        <w:top w:val="none" w:sz="0" w:space="0" w:color="auto"/>
        <w:left w:val="none" w:sz="0" w:space="0" w:color="auto"/>
        <w:bottom w:val="none" w:sz="0" w:space="0" w:color="auto"/>
        <w:right w:val="none" w:sz="0" w:space="0" w:color="auto"/>
      </w:divBdr>
    </w:div>
    <w:div w:id="1240015678">
      <w:marLeft w:val="0"/>
      <w:marRight w:val="0"/>
      <w:marTop w:val="0"/>
      <w:marBottom w:val="0"/>
      <w:divBdr>
        <w:top w:val="none" w:sz="0" w:space="0" w:color="auto"/>
        <w:left w:val="none" w:sz="0" w:space="0" w:color="auto"/>
        <w:bottom w:val="none" w:sz="0" w:space="0" w:color="auto"/>
        <w:right w:val="none" w:sz="0" w:space="0" w:color="auto"/>
      </w:divBdr>
      <w:divsChild>
        <w:div w:id="1240015667">
          <w:marLeft w:val="0"/>
          <w:marRight w:val="0"/>
          <w:marTop w:val="0"/>
          <w:marBottom w:val="0"/>
          <w:divBdr>
            <w:top w:val="none" w:sz="0" w:space="0" w:color="auto"/>
            <w:left w:val="none" w:sz="0" w:space="0" w:color="auto"/>
            <w:bottom w:val="none" w:sz="0" w:space="0" w:color="auto"/>
            <w:right w:val="none" w:sz="0" w:space="0" w:color="auto"/>
          </w:divBdr>
        </w:div>
      </w:divsChild>
    </w:div>
    <w:div w:id="1240015682">
      <w:marLeft w:val="0"/>
      <w:marRight w:val="0"/>
      <w:marTop w:val="0"/>
      <w:marBottom w:val="0"/>
      <w:divBdr>
        <w:top w:val="none" w:sz="0" w:space="0" w:color="auto"/>
        <w:left w:val="none" w:sz="0" w:space="0" w:color="auto"/>
        <w:bottom w:val="none" w:sz="0" w:space="0" w:color="auto"/>
        <w:right w:val="none" w:sz="0" w:space="0" w:color="auto"/>
      </w:divBdr>
    </w:div>
    <w:div w:id="1240015684">
      <w:marLeft w:val="0"/>
      <w:marRight w:val="0"/>
      <w:marTop w:val="0"/>
      <w:marBottom w:val="0"/>
      <w:divBdr>
        <w:top w:val="none" w:sz="0" w:space="0" w:color="auto"/>
        <w:left w:val="none" w:sz="0" w:space="0" w:color="auto"/>
        <w:bottom w:val="none" w:sz="0" w:space="0" w:color="auto"/>
        <w:right w:val="none" w:sz="0" w:space="0" w:color="auto"/>
      </w:divBdr>
    </w:div>
    <w:div w:id="1240015685">
      <w:marLeft w:val="0"/>
      <w:marRight w:val="0"/>
      <w:marTop w:val="0"/>
      <w:marBottom w:val="0"/>
      <w:divBdr>
        <w:top w:val="none" w:sz="0" w:space="0" w:color="auto"/>
        <w:left w:val="none" w:sz="0" w:space="0" w:color="auto"/>
        <w:bottom w:val="none" w:sz="0" w:space="0" w:color="auto"/>
        <w:right w:val="none" w:sz="0" w:space="0" w:color="auto"/>
      </w:divBdr>
      <w:divsChild>
        <w:div w:id="1240015676">
          <w:marLeft w:val="0"/>
          <w:marRight w:val="0"/>
          <w:marTop w:val="0"/>
          <w:marBottom w:val="0"/>
          <w:divBdr>
            <w:top w:val="none" w:sz="0" w:space="0" w:color="auto"/>
            <w:left w:val="none" w:sz="0" w:space="0" w:color="auto"/>
            <w:bottom w:val="none" w:sz="0" w:space="0" w:color="auto"/>
            <w:right w:val="none" w:sz="0" w:space="0" w:color="auto"/>
          </w:divBdr>
        </w:div>
      </w:divsChild>
    </w:div>
    <w:div w:id="1240015686">
      <w:marLeft w:val="0"/>
      <w:marRight w:val="0"/>
      <w:marTop w:val="0"/>
      <w:marBottom w:val="0"/>
      <w:divBdr>
        <w:top w:val="none" w:sz="0" w:space="0" w:color="auto"/>
        <w:left w:val="none" w:sz="0" w:space="0" w:color="auto"/>
        <w:bottom w:val="none" w:sz="0" w:space="0" w:color="auto"/>
        <w:right w:val="none" w:sz="0" w:space="0" w:color="auto"/>
      </w:divBdr>
      <w:divsChild>
        <w:div w:id="1240015664">
          <w:marLeft w:val="0"/>
          <w:marRight w:val="0"/>
          <w:marTop w:val="0"/>
          <w:marBottom w:val="0"/>
          <w:divBdr>
            <w:top w:val="none" w:sz="0" w:space="0" w:color="auto"/>
            <w:left w:val="none" w:sz="0" w:space="0" w:color="auto"/>
            <w:bottom w:val="none" w:sz="0" w:space="0" w:color="auto"/>
            <w:right w:val="none" w:sz="0" w:space="0" w:color="auto"/>
          </w:divBdr>
        </w:div>
      </w:divsChild>
    </w:div>
    <w:div w:id="1240015689">
      <w:marLeft w:val="0"/>
      <w:marRight w:val="0"/>
      <w:marTop w:val="0"/>
      <w:marBottom w:val="0"/>
      <w:divBdr>
        <w:top w:val="none" w:sz="0" w:space="0" w:color="auto"/>
        <w:left w:val="none" w:sz="0" w:space="0" w:color="auto"/>
        <w:bottom w:val="none" w:sz="0" w:space="0" w:color="auto"/>
        <w:right w:val="none" w:sz="0" w:space="0" w:color="auto"/>
      </w:divBdr>
    </w:div>
    <w:div w:id="1240015690">
      <w:marLeft w:val="0"/>
      <w:marRight w:val="0"/>
      <w:marTop w:val="0"/>
      <w:marBottom w:val="0"/>
      <w:divBdr>
        <w:top w:val="none" w:sz="0" w:space="0" w:color="auto"/>
        <w:left w:val="none" w:sz="0" w:space="0" w:color="auto"/>
        <w:bottom w:val="none" w:sz="0" w:space="0" w:color="auto"/>
        <w:right w:val="none" w:sz="0" w:space="0" w:color="auto"/>
      </w:divBdr>
    </w:div>
    <w:div w:id="1240015691">
      <w:marLeft w:val="0"/>
      <w:marRight w:val="0"/>
      <w:marTop w:val="0"/>
      <w:marBottom w:val="0"/>
      <w:divBdr>
        <w:top w:val="none" w:sz="0" w:space="0" w:color="auto"/>
        <w:left w:val="none" w:sz="0" w:space="0" w:color="auto"/>
        <w:bottom w:val="none" w:sz="0" w:space="0" w:color="auto"/>
        <w:right w:val="none" w:sz="0" w:space="0" w:color="auto"/>
      </w:divBdr>
      <w:divsChild>
        <w:div w:id="1240015675">
          <w:marLeft w:val="0"/>
          <w:marRight w:val="0"/>
          <w:marTop w:val="0"/>
          <w:marBottom w:val="0"/>
          <w:divBdr>
            <w:top w:val="none" w:sz="0" w:space="0" w:color="auto"/>
            <w:left w:val="none" w:sz="0" w:space="0" w:color="auto"/>
            <w:bottom w:val="none" w:sz="0" w:space="0" w:color="auto"/>
            <w:right w:val="none" w:sz="0" w:space="0" w:color="auto"/>
          </w:divBdr>
          <w:divsChild>
            <w:div w:id="1240015656">
              <w:marLeft w:val="0"/>
              <w:marRight w:val="0"/>
              <w:marTop w:val="0"/>
              <w:marBottom w:val="0"/>
              <w:divBdr>
                <w:top w:val="none" w:sz="0" w:space="0" w:color="auto"/>
                <w:left w:val="none" w:sz="0" w:space="0" w:color="auto"/>
                <w:bottom w:val="none" w:sz="0" w:space="0" w:color="auto"/>
                <w:right w:val="none" w:sz="0" w:space="0" w:color="auto"/>
              </w:divBdr>
              <w:divsChild>
                <w:div w:id="1240015673">
                  <w:marLeft w:val="0"/>
                  <w:marRight w:val="0"/>
                  <w:marTop w:val="0"/>
                  <w:marBottom w:val="0"/>
                  <w:divBdr>
                    <w:top w:val="none" w:sz="0" w:space="0" w:color="auto"/>
                    <w:left w:val="none" w:sz="0" w:space="0" w:color="auto"/>
                    <w:bottom w:val="none" w:sz="0" w:space="0" w:color="auto"/>
                    <w:right w:val="none" w:sz="0" w:space="0" w:color="auto"/>
                  </w:divBdr>
                  <w:divsChild>
                    <w:div w:id="1240015660">
                      <w:marLeft w:val="0"/>
                      <w:marRight w:val="0"/>
                      <w:marTop w:val="0"/>
                      <w:marBottom w:val="0"/>
                      <w:divBdr>
                        <w:top w:val="none" w:sz="0" w:space="0" w:color="auto"/>
                        <w:left w:val="none" w:sz="0" w:space="0" w:color="auto"/>
                        <w:bottom w:val="none" w:sz="0" w:space="0" w:color="auto"/>
                        <w:right w:val="none" w:sz="0" w:space="0" w:color="auto"/>
                      </w:divBdr>
                      <w:divsChild>
                        <w:div w:id="1240015655">
                          <w:marLeft w:val="0"/>
                          <w:marRight w:val="0"/>
                          <w:marTop w:val="0"/>
                          <w:marBottom w:val="0"/>
                          <w:divBdr>
                            <w:top w:val="none" w:sz="0" w:space="0" w:color="auto"/>
                            <w:left w:val="none" w:sz="0" w:space="0" w:color="auto"/>
                            <w:bottom w:val="none" w:sz="0" w:space="0" w:color="auto"/>
                            <w:right w:val="none" w:sz="0" w:space="0" w:color="auto"/>
                          </w:divBdr>
                          <w:divsChild>
                            <w:div w:id="1240015687">
                              <w:marLeft w:val="0"/>
                              <w:marRight w:val="0"/>
                              <w:marTop w:val="0"/>
                              <w:marBottom w:val="0"/>
                              <w:divBdr>
                                <w:top w:val="none" w:sz="0" w:space="0" w:color="auto"/>
                                <w:left w:val="none" w:sz="0" w:space="0" w:color="auto"/>
                                <w:bottom w:val="none" w:sz="0" w:space="0" w:color="auto"/>
                                <w:right w:val="none" w:sz="0" w:space="0" w:color="auto"/>
                              </w:divBdr>
                              <w:divsChild>
                                <w:div w:id="1240015681">
                                  <w:marLeft w:val="0"/>
                                  <w:marRight w:val="0"/>
                                  <w:marTop w:val="0"/>
                                  <w:marBottom w:val="0"/>
                                  <w:divBdr>
                                    <w:top w:val="none" w:sz="0" w:space="0" w:color="auto"/>
                                    <w:left w:val="none" w:sz="0" w:space="0" w:color="auto"/>
                                    <w:bottom w:val="none" w:sz="0" w:space="0" w:color="auto"/>
                                    <w:right w:val="none" w:sz="0" w:space="0" w:color="auto"/>
                                  </w:divBdr>
                                  <w:divsChild>
                                    <w:div w:id="1240015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0015694">
      <w:marLeft w:val="0"/>
      <w:marRight w:val="0"/>
      <w:marTop w:val="0"/>
      <w:marBottom w:val="0"/>
      <w:divBdr>
        <w:top w:val="none" w:sz="0" w:space="0" w:color="auto"/>
        <w:left w:val="none" w:sz="0" w:space="0" w:color="auto"/>
        <w:bottom w:val="none" w:sz="0" w:space="0" w:color="auto"/>
        <w:right w:val="none" w:sz="0" w:space="0" w:color="auto"/>
      </w:divBdr>
      <w:divsChild>
        <w:div w:id="1240015661">
          <w:marLeft w:val="0"/>
          <w:marRight w:val="0"/>
          <w:marTop w:val="100"/>
          <w:marBottom w:val="100"/>
          <w:divBdr>
            <w:top w:val="none" w:sz="0" w:space="0" w:color="auto"/>
            <w:left w:val="none" w:sz="0" w:space="0" w:color="auto"/>
            <w:bottom w:val="none" w:sz="0" w:space="0" w:color="auto"/>
            <w:right w:val="none" w:sz="0" w:space="0" w:color="auto"/>
          </w:divBdr>
          <w:divsChild>
            <w:div w:id="1240015693">
              <w:marLeft w:val="0"/>
              <w:marRight w:val="0"/>
              <w:marTop w:val="0"/>
              <w:marBottom w:val="0"/>
              <w:divBdr>
                <w:top w:val="none" w:sz="0" w:space="0" w:color="auto"/>
                <w:left w:val="none" w:sz="0" w:space="0" w:color="auto"/>
                <w:bottom w:val="none" w:sz="0" w:space="0" w:color="auto"/>
                <w:right w:val="none" w:sz="0" w:space="0" w:color="auto"/>
              </w:divBdr>
              <w:divsChild>
                <w:div w:id="1240015683">
                  <w:marLeft w:val="-6000"/>
                  <w:marRight w:val="0"/>
                  <w:marTop w:val="0"/>
                  <w:marBottom w:val="0"/>
                  <w:divBdr>
                    <w:top w:val="none" w:sz="0" w:space="0" w:color="auto"/>
                    <w:left w:val="none" w:sz="0" w:space="0" w:color="auto"/>
                    <w:bottom w:val="none" w:sz="0" w:space="0" w:color="auto"/>
                    <w:right w:val="none" w:sz="0" w:space="0" w:color="auto"/>
                  </w:divBdr>
                  <w:divsChild>
                    <w:div w:id="1240015680">
                      <w:marLeft w:val="4523"/>
                      <w:marRight w:val="0"/>
                      <w:marTop w:val="0"/>
                      <w:marBottom w:val="0"/>
                      <w:divBdr>
                        <w:top w:val="none" w:sz="0" w:space="0" w:color="auto"/>
                        <w:left w:val="none" w:sz="0" w:space="0" w:color="auto"/>
                        <w:bottom w:val="none" w:sz="0" w:space="0" w:color="auto"/>
                        <w:right w:val="none" w:sz="0" w:space="0" w:color="auto"/>
                      </w:divBdr>
                      <w:divsChild>
                        <w:div w:id="124001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00156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o.microsoft.com/fwlink/?linkid=39157" TargetMode="External"/><Relationship Id="rId13" Type="http://schemas.openxmlformats.org/officeDocument/2006/relationships/hyperlink" Target="http://microsoft.com/licensing/contrac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icrosoft.com/licensing/contracts" TargetMode="External"/><Relationship Id="rId12" Type="http://schemas.openxmlformats.org/officeDocument/2006/relationships/hyperlink" Target="https://account.windowsazur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301900&amp;clcid=0x4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go.microsoft.com/fwlink/?linkid=9655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o.microsoft.com/fwlink/?linkid=96551" TargetMode="External"/><Relationship Id="rId14" Type="http://schemas.openxmlformats.org/officeDocument/2006/relationships/hyperlink" Target="http://www.mpegla.com/index1.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4194</Words>
  <Characters>23906</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28044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subject/>
  <dc:creator>Microsoft</dc:creator>
  <cp:keywords/>
  <dc:description/>
  <cp:lastModifiedBy>Justin Kellogg</cp:lastModifiedBy>
  <cp:revision>48</cp:revision>
  <cp:lastPrinted>2014-03-14T14:04:00Z</cp:lastPrinted>
  <dcterms:created xsi:type="dcterms:W3CDTF">2014-03-14T11:35:00Z</dcterms:created>
  <dcterms:modified xsi:type="dcterms:W3CDTF">2014-03-25T19:09:00Z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